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62CB" w14:textId="443568F0" w:rsidR="00F05978" w:rsidRPr="00EE1E5B" w:rsidRDefault="00B1761F" w:rsidP="00F17D4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007A444" wp14:editId="79BC9B69">
            <wp:simplePos x="0" y="0"/>
            <wp:positionH relativeFrom="page">
              <wp:align>center</wp:align>
            </wp:positionH>
            <wp:positionV relativeFrom="paragraph">
              <wp:posOffset>-397897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BA07" w14:textId="6BB11A21" w:rsidR="00F05978" w:rsidRPr="00EE1E5B" w:rsidRDefault="00F05978" w:rsidP="00F17D4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D4E34D" w14:textId="77777777" w:rsidR="00EE1E5B" w:rsidRDefault="00EE1E5B" w:rsidP="00EE1E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311250" w14:textId="175786A3" w:rsidR="0082446F" w:rsidRPr="00EE1E5B" w:rsidRDefault="00A47119" w:rsidP="00EE1E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ระเบียบมหาวิทยาลัยธรรมศาสตร์</w:t>
      </w:r>
    </w:p>
    <w:p w14:paraId="2D1445F0" w14:textId="74C82AC0" w:rsidR="00F17D4A" w:rsidRPr="00EE1E5B" w:rsidRDefault="00A47119" w:rsidP="00F17D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ว่าด้วยหลักเกณฑ์และอัตราค่าใช้จ่ายในโครงการหลักสูตรออนไลน์</w:t>
      </w:r>
      <w:r w:rsidR="00D270C2"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D270C2" w:rsidRPr="00EE1E5B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</w:p>
    <w:p w14:paraId="1209D3F3" w14:textId="7A3BA391" w:rsidR="00F17D4A" w:rsidRPr="00EE1E5B" w:rsidRDefault="00F17D4A" w:rsidP="00F17D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14:paraId="23B0EB41" w14:textId="77777777" w:rsidR="00F17D4A" w:rsidRPr="00EE1E5B" w:rsidRDefault="00A47119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โดยที่เป็นการสมควรกำหนดให้มีระเบียบมหาวิทยาลัยธรรมศาสตร์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ว่าด้วยอัตราค่าใช้จ่าย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>ใน</w:t>
      </w:r>
      <w:r w:rsidRPr="00EE1E5B">
        <w:rPr>
          <w:rFonts w:ascii="TH SarabunPSK" w:hAnsi="TH SarabunPSK" w:cs="TH SarabunPSK"/>
          <w:sz w:val="32"/>
          <w:szCs w:val="32"/>
          <w:cs/>
        </w:rPr>
        <w:t>โครงการหลักสูตรออนไลน์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เพื่อกำหนดอัตราค่าใช้จ่ายในโครงการหลักสูตรออนไลน์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EE1E5B">
        <w:rPr>
          <w:rFonts w:ascii="TH SarabunPSK" w:hAnsi="TH SarabunPSK" w:cs="TH SarabunPSK"/>
          <w:sz w:val="32"/>
          <w:szCs w:val="32"/>
          <w:cs/>
        </w:rPr>
        <w:t>อาจารย์ที่เกี่ยวข้อง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>อย่างเหมาะสม</w:t>
      </w:r>
      <w:r w:rsidRPr="00EE1E5B">
        <w:rPr>
          <w:rFonts w:ascii="TH SarabunPSK" w:hAnsi="TH SarabunPSK" w:cs="TH SarabunPSK"/>
          <w:sz w:val="32"/>
          <w:szCs w:val="32"/>
          <w:cs/>
        </w:rPr>
        <w:t>และสอดคล้องกับภาระงานที่รับผิดชอบในโครงการหลักสูตรออนไลน์</w:t>
      </w:r>
    </w:p>
    <w:p w14:paraId="631FFB5B" w14:textId="77777777" w:rsidR="00F17D4A" w:rsidRPr="00EE1E5B" w:rsidRDefault="00F17D4A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อาศัย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อำนาจตามความในมาตรา </w:t>
      </w:r>
      <w:r w:rsidRPr="00EE1E5B">
        <w:rPr>
          <w:rFonts w:ascii="TH SarabunPSK" w:hAnsi="TH SarabunPSK" w:cs="TH SarabunPSK"/>
          <w:sz w:val="32"/>
          <w:szCs w:val="32"/>
          <w:cs/>
        </w:rPr>
        <w:t>๒๓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แห่ง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พระราชบัญญัติมหาวิทยาลัยธรรมศาสตร์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พ</w:t>
      </w:r>
      <w:r w:rsidRPr="00EE1E5B">
        <w:rPr>
          <w:rFonts w:ascii="TH SarabunPSK" w:hAnsi="TH SarabunPSK" w:cs="TH SarabunPSK"/>
          <w:sz w:val="32"/>
          <w:szCs w:val="32"/>
          <w:cs/>
        </w:rPr>
        <w:t>.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EE1E5B">
        <w:rPr>
          <w:rFonts w:ascii="TH SarabunPSK" w:hAnsi="TH SarabunPSK" w:cs="TH SarabunPSK"/>
          <w:sz w:val="32"/>
          <w:szCs w:val="32"/>
          <w:cs/>
        </w:rPr>
        <w:t>๒๕๕๘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และโดยมติสภามหาวิทยาลัยในการประชุม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๑/๒๕๖๓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EE1E5B">
        <w:rPr>
          <w:rFonts w:ascii="TH SarabunPSK" w:hAnsi="TH SarabunPSK" w:cs="TH SarabunPSK"/>
          <w:sz w:val="32"/>
          <w:szCs w:val="32"/>
          <w:cs/>
        </w:rPr>
        <w:t>๒๗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EE1E5B">
        <w:rPr>
          <w:rFonts w:ascii="TH SarabunPSK" w:hAnsi="TH SarabunPSK" w:cs="TH SarabunPSK"/>
          <w:sz w:val="32"/>
          <w:szCs w:val="32"/>
          <w:cs/>
        </w:rPr>
        <w:t>๒๕๖๓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และครั้งที่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๑๐/๒๕๖๓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EE1E5B">
        <w:rPr>
          <w:rFonts w:ascii="TH SarabunPSK" w:hAnsi="TH SarabunPSK" w:cs="TH SarabunPSK"/>
          <w:sz w:val="32"/>
          <w:szCs w:val="32"/>
          <w:cs/>
        </w:rPr>
        <w:t>๓๑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EE1E5B">
        <w:rPr>
          <w:rFonts w:ascii="TH SarabunPSK" w:hAnsi="TH SarabunPSK" w:cs="TH SarabunPSK"/>
          <w:sz w:val="32"/>
          <w:szCs w:val="32"/>
          <w:cs/>
        </w:rPr>
        <w:t>๒๕๖๓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เห็นชอบให้ออกระเบียบไว้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3B0545" w14:textId="77777777" w:rsidR="00F17D4A" w:rsidRPr="00EE1E5B" w:rsidRDefault="00F17D4A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ระเบียบนี้เรียกว่า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ระเบียบมหาวิทยาลัยธรรมศาสตร์ว่าด้วยหลักเกณฑ์และอัตรา</w:t>
      </w:r>
      <w:r w:rsidRPr="00EE1E5B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โครงการหลักสูตรออนไลน์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E1E5B">
        <w:rPr>
          <w:rFonts w:ascii="TH SarabunPSK" w:hAnsi="TH SarabunPSK" w:cs="TH SarabunPSK"/>
          <w:sz w:val="32"/>
          <w:szCs w:val="32"/>
          <w:cs/>
        </w:rPr>
        <w:t>๒๕๖๓”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E744D4" w14:textId="77777777" w:rsidR="00F17D4A" w:rsidRPr="00EE1E5B" w:rsidRDefault="00F17D4A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ระเบียบนี้ให้ใช้บังคับตั้งแต่วันถัดจากวันประกาศเป็นต้นไป</w:t>
      </w:r>
    </w:p>
    <w:p w14:paraId="3531C8FE" w14:textId="77777777" w:rsidR="00F17D4A" w:rsidRPr="00EE1E5B" w:rsidRDefault="00A47119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17D4A" w:rsidRPr="00EE1E5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การจ่ายเงินตามระเบียบนี้ให้ใช้บังคับกับการจัดการเรียน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EE1E5B">
        <w:rPr>
          <w:rFonts w:ascii="TH SarabunPSK" w:hAnsi="TH SarabunPSK" w:cs="TH SarabunPSK"/>
          <w:sz w:val="32"/>
          <w:szCs w:val="32"/>
          <w:cs/>
        </w:rPr>
        <w:t>โครงการหลักสูตรออนไลน์</w:t>
      </w:r>
    </w:p>
    <w:p w14:paraId="6323231E" w14:textId="77777777" w:rsidR="00F17D4A" w:rsidRPr="00EE1E5B" w:rsidRDefault="00A47119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17D4A" w:rsidRPr="00EE1E5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F17D4A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ในระเบียบนี้</w:t>
      </w:r>
    </w:p>
    <w:p w14:paraId="1B3A9F88" w14:textId="77777777" w:rsidR="00F17D4A" w:rsidRPr="00EE1E5B" w:rsidRDefault="00F17D4A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“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06261871" w14:textId="77777777" w:rsidR="00F17D4A" w:rsidRPr="00EE1E5B" w:rsidRDefault="00F17D4A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“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หลักสูตรออนไลน์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หลักสูตรที่มีการจัดการเรียนการสอนรายวิชาในรูปแบบวีดีทัศน์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หรือรูปแบบอิเล็กทรอนิกส์</w:t>
      </w:r>
    </w:p>
    <w:p w14:paraId="09BB292C" w14:textId="77777777" w:rsidR="00E473B2" w:rsidRPr="00EE1E5B" w:rsidRDefault="00F17D4A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“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ค่าธรรมเนียมการศึกษาสำหรับการลงทะเบียนรายวิชาแบบไม่มีหน่วยกิตและแบบมีหน่วยกิต</w:t>
      </w:r>
      <w:r w:rsidR="00127AE7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ค่าธรรมเนียมการลงทะเบียนเรียน</w:t>
      </w:r>
      <w:r w:rsidR="00E473B2" w:rsidRPr="00EE1E5B">
        <w:rPr>
          <w:rFonts w:ascii="TH SarabunPSK" w:hAnsi="TH SarabunPSK" w:cs="TH SarabunPSK"/>
          <w:sz w:val="32"/>
          <w:szCs w:val="32"/>
          <w:cs/>
        </w:rPr>
        <w:t>ใน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รายวิชาค้นคว้าอิสระ</w:t>
      </w:r>
      <w:r w:rsidR="00E473B2" w:rsidRPr="00EE1E5B">
        <w:rPr>
          <w:rFonts w:ascii="TH SarabunPSK" w:hAnsi="TH SarabunPSK" w:cs="TH SarabunPSK"/>
          <w:sz w:val="32"/>
          <w:szCs w:val="32"/>
          <w:cs/>
        </w:rPr>
        <w:t>หรือ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E473B2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ค่าธรรมเนียมการสอ</w:t>
      </w:r>
      <w:r w:rsidR="00E473B2" w:rsidRPr="00EE1E5B">
        <w:rPr>
          <w:rFonts w:ascii="TH SarabunPSK" w:hAnsi="TH SarabunPSK" w:cs="TH SarabunPSK"/>
          <w:sz w:val="32"/>
          <w:szCs w:val="32"/>
          <w:cs/>
        </w:rPr>
        <w:t>บ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ประมวลความรู้</w:t>
      </w:r>
      <w:r w:rsidR="00E473B2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และค่าธรรมเนียมการศึกษา</w:t>
      </w:r>
    </w:p>
    <w:p w14:paraId="6D12E0C1" w14:textId="77777777" w:rsidR="00E473B2" w:rsidRPr="00EE1E5B" w:rsidRDefault="00E473B2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“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รายได้ที่มหาวิทยาลัยได้รับ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รายได้ในการลงทะเบียนรายวิชาแบบไม่มีหน่วยกิตและในการลงทะเบียนรายวิชาแบบมีหน่วยกิต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คำนวณจากอัตราแ</w:t>
      </w:r>
      <w:r w:rsidRPr="00EE1E5B">
        <w:rPr>
          <w:rFonts w:ascii="TH SarabunPSK" w:hAnsi="TH SarabunPSK" w:cs="TH SarabunPSK"/>
          <w:sz w:val="32"/>
          <w:szCs w:val="32"/>
          <w:cs/>
        </w:rPr>
        <w:t>ร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กของค่าลงทะเบียนเรียนรายวิชา</w:t>
      </w:r>
    </w:p>
    <w:p w14:paraId="6974999E" w14:textId="77777777" w:rsidR="00E473B2" w:rsidRPr="00EE1E5B" w:rsidRDefault="00E473B2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“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การลงทะเบียนรายวิชาแบบไม่มีหน่วยกิต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รายวิชาที่เผยแพร่ในรูปแบบวีดีทัศน์หรือรูปแบบอิเล็กทรอนิกส์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โดยผู้เรียนลงทะเบียนเรียนจะไม่ได้รับหน่วยกิต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ไม่มีการ</w:t>
      </w:r>
      <w:r w:rsidRPr="00EE1E5B">
        <w:rPr>
          <w:rFonts w:ascii="TH SarabunPSK" w:hAnsi="TH SarabunPSK" w:cs="TH SarabunPSK"/>
          <w:sz w:val="32"/>
          <w:szCs w:val="32"/>
          <w:cs/>
        </w:rPr>
        <w:t>จัดสอบ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หรือประเมินผลการศึกษา</w:t>
      </w:r>
    </w:p>
    <w:p w14:paraId="150A7DB4" w14:textId="77777777" w:rsidR="00E473B2" w:rsidRPr="00EE1E5B" w:rsidRDefault="00E473B2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“การ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ลงทะเบียนรายวิชาแบบมีหน่วยกิต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รายวิชาที่เผยแพร่ในรูปแบบวีดีทัศน์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หรือรูปแบบอิเล็กทรอนิกส์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โดยจัดให้มีการสอบประเมินผลการศึกษา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หากผู้เรียนลงทะเบียนเรียนสอบผ่านได้รับเกรด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EE1E5B">
        <w:rPr>
          <w:rFonts w:ascii="TH SarabunPSK" w:hAnsi="TH SarabunPSK" w:cs="TH SarabunPSK"/>
          <w:sz w:val="32"/>
          <w:szCs w:val="32"/>
        </w:rPr>
        <w:t>D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จะได้รับประกาศนียบัตรรายวิชา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หากสอบผ่านได้รับเกรด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EE1E5B">
        <w:rPr>
          <w:rFonts w:ascii="TH SarabunPSK" w:hAnsi="TH SarabunPSK" w:cs="TH SarabunPSK"/>
          <w:sz w:val="32"/>
          <w:szCs w:val="32"/>
        </w:rPr>
        <w:t>B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Pr="00EE1E5B">
        <w:rPr>
          <w:rFonts w:ascii="TH SarabunPSK" w:hAnsi="TH SarabunPSK" w:cs="TH SarabunPSK"/>
          <w:sz w:val="32"/>
          <w:szCs w:val="32"/>
          <w:cs/>
        </w:rPr>
        <w:t>ประกาศนียบัตร</w:t>
      </w:r>
      <w:r w:rsidR="00A47119" w:rsidRPr="00EE1E5B">
        <w:rPr>
          <w:rFonts w:ascii="TH SarabunPSK" w:hAnsi="TH SarabunPSK" w:cs="TH SarabunPSK"/>
          <w:sz w:val="32"/>
          <w:szCs w:val="32"/>
          <w:cs/>
        </w:rPr>
        <w:t>ดังกล่าวมาขอเทียบโอนเพื่อเข้าสู่หลักสูตรที่เปิดสอนโดยมหาวิทยาลัยธรรมศาสตร์กำหนดได้</w:t>
      </w:r>
    </w:p>
    <w:p w14:paraId="4EC1D77C" w14:textId="5C8A9D3C" w:rsidR="003522C0" w:rsidRDefault="00A47119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473B2" w:rsidRPr="00EE1E5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ให้อธิการบดีเป็นผู้รักษาการตามระเบียบนี้</w:t>
      </w:r>
      <w:r w:rsidR="00E473B2" w:rsidRPr="00EE1E5B">
        <w:rPr>
          <w:rFonts w:ascii="TH SarabunPSK" w:hAnsi="TH SarabunPSK" w:cs="TH SarabunPSK"/>
          <w:sz w:val="32"/>
          <w:szCs w:val="32"/>
          <w:cs/>
        </w:rPr>
        <w:t xml:space="preserve"> และให้</w:t>
      </w:r>
      <w:r w:rsidRPr="00EE1E5B">
        <w:rPr>
          <w:rFonts w:ascii="TH SarabunPSK" w:hAnsi="TH SarabunPSK" w:cs="TH SarabunPSK"/>
          <w:sz w:val="32"/>
          <w:szCs w:val="32"/>
          <w:cs/>
        </w:rPr>
        <w:t>มีอำนาจออกประกาศของมหาวิทยาลัยเพื่อปฏิบัติตามระเบียบนี้ได้</w:t>
      </w:r>
    </w:p>
    <w:p w14:paraId="342787E0" w14:textId="77777777" w:rsidR="003C4AAC" w:rsidRPr="00EE1E5B" w:rsidRDefault="003C4AAC" w:rsidP="00F17D4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1DCEA90" w14:textId="36571735" w:rsidR="00FF6908" w:rsidRPr="00EE1E5B" w:rsidRDefault="00FF6908" w:rsidP="00FF69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46221D40" w14:textId="66744419" w:rsidR="00FF6908" w:rsidRPr="00EE1E5B" w:rsidRDefault="00FF6908" w:rsidP="00FF69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การจ่ายเงินค่าตอบแท</w:t>
      </w:r>
      <w:r w:rsidR="00B1761F" w:rsidRPr="00EE1E5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การจัดการเรียนการสอนหลักสูตรออนไลน์</w:t>
      </w:r>
    </w:p>
    <w:p w14:paraId="07760C53" w14:textId="77777777" w:rsidR="00FF6908" w:rsidRPr="00EE1E5B" w:rsidRDefault="00FF6908" w:rsidP="00FF69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14:paraId="6DBD0502" w14:textId="72D0F518" w:rsidR="00FF6908" w:rsidRPr="00EE1E5B" w:rsidRDefault="00AF2676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="00FF6908" w:rsidRPr="00EE1E5B">
        <w:rPr>
          <w:rFonts w:ascii="TH SarabunPSK" w:hAnsi="TH SarabunPSK" w:cs="TH SarabunPSK"/>
          <w:sz w:val="32"/>
          <w:szCs w:val="32"/>
          <w:cs/>
        </w:rPr>
        <w:t>ให้จ่ายเงินค่าตอบแทนแก่อาจารย์ผู้สอน ตามหลักเกณฑ์และอัตราดังนี้</w:t>
      </w:r>
    </w:p>
    <w:p w14:paraId="11AB3C18" w14:textId="55579F9D" w:rsidR="00AF2676" w:rsidRPr="00EE1E5B" w:rsidRDefault="00AF2676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FF6908" w:rsidRPr="00EE1E5B">
        <w:rPr>
          <w:rFonts w:ascii="TH SarabunPSK" w:hAnsi="TH SarabunPSK" w:cs="TH SarabunPSK"/>
          <w:sz w:val="32"/>
          <w:szCs w:val="32"/>
          <w:cs/>
        </w:rPr>
        <w:t>ค่าตอบแทนการพัฒนาบทเรียนรายวิชา ชั่วโมงละ ๖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="00FF6908" w:rsidRPr="00EE1E5B">
        <w:rPr>
          <w:rFonts w:ascii="TH SarabunPSK" w:hAnsi="TH SarabunPSK" w:cs="TH SarabunPSK"/>
          <w:sz w:val="32"/>
          <w:szCs w:val="32"/>
          <w:cs/>
        </w:rPr>
        <w:t>๐๐๐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ทั้งนี้ สำหรับรายวิชา ๑.๕ หน่วยกิต จะจ่ายได้ไม่เกิน ๔๕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และสำหรับรายวิชา ๑ หน่วยกิต จะจ่ายได้ไม่เกิน ๓๐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</w:t>
      </w:r>
    </w:p>
    <w:p w14:paraId="1D933AA8" w14:textId="67E8D63F" w:rsidR="00AF2676" w:rsidRPr="00EE1E5B" w:rsidRDefault="00561C29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ค่าตอบแทนการสอนรายวิชา ให้จ่ายเป็นรายเดือนตามจำนวนผู้เรียนที่ลงทะเบียนรายวิชาแบบไม่มีหน่วยกิตและการลงทะเบียนรายวิชาแบบมีหน่วยกิต รวมถึงกรณีการเปลี่ยนแปลงรูปแบบการลงทะเบียนรายวิชาจากแบบไม่มีหน่วยกิตเป็นแบบมีหน่วยกิต โดยแบ่งเป็น ๓ ระดับ ดังนี้</w:t>
      </w:r>
    </w:p>
    <w:p w14:paraId="37C2D253" w14:textId="2729C3EC" w:rsidR="00AF2676" w:rsidRPr="00EE1E5B" w:rsidRDefault="00561C29" w:rsidP="003C4AAC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(๒.๑)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ผู้เรียนตั้งแต่ ๑ คน ขึ้นไป ถึง ๑</w:t>
      </w:r>
      <w:r w:rsidR="00AF2676" w:rsidRPr="00EE1E5B">
        <w:rPr>
          <w:rFonts w:ascii="TH SarabunPSK" w:hAnsi="TH SarabunPSK" w:cs="TH SarabunPSK"/>
          <w:sz w:val="32"/>
          <w:szCs w:val="32"/>
        </w:rPr>
        <w:t>,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๐๐๐ คน ให้จ่ายร้อยละ ๓๐ ของรายได้ที่มหาวิทยาลัยได้รับ</w:t>
      </w:r>
    </w:p>
    <w:p w14:paraId="347A677F" w14:textId="127932E6" w:rsidR="00AF2676" w:rsidRPr="00EE1E5B" w:rsidRDefault="00561C29" w:rsidP="003C4A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</w:t>
      </w:r>
      <w:bookmarkStart w:id="0" w:name="_GoBack"/>
      <w:bookmarkEnd w:id="0"/>
      <w:r w:rsidRPr="00EE1E5B">
        <w:rPr>
          <w:rFonts w:ascii="TH SarabunPSK" w:hAnsi="TH SarabunPSK" w:cs="TH SarabunPSK"/>
          <w:sz w:val="32"/>
          <w:szCs w:val="32"/>
          <w:cs/>
        </w:rPr>
        <w:t xml:space="preserve">๒.๒)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ผู้เรียนตั้งแต่ ๑</w:t>
      </w:r>
      <w:r w:rsidR="00AF2676" w:rsidRPr="00EE1E5B">
        <w:rPr>
          <w:rFonts w:ascii="TH SarabunPSK" w:hAnsi="TH SarabunPSK" w:cs="TH SarabunPSK"/>
          <w:sz w:val="32"/>
          <w:szCs w:val="32"/>
        </w:rPr>
        <w:t>,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๐๐๐ คน ขึ้นไป ถึง ๒</w:t>
      </w:r>
      <w:r w:rsidR="00AF2676" w:rsidRPr="00EE1E5B">
        <w:rPr>
          <w:rFonts w:ascii="TH SarabunPSK" w:hAnsi="TH SarabunPSK" w:cs="TH SarabunPSK"/>
          <w:sz w:val="32"/>
          <w:szCs w:val="32"/>
        </w:rPr>
        <w:t>,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๐๐๐ คนให้จ่ายร้อยละ ๒๐ ของรายได้ที่มหาวิทยาลัยได้รับ</w:t>
      </w:r>
    </w:p>
    <w:p w14:paraId="498B84BB" w14:textId="537B75ED" w:rsidR="00AF2676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(๒.๓)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ผู้เรียนตั้งแต่ ๒</w:t>
      </w:r>
      <w:r w:rsidR="00AF2676" w:rsidRPr="00EE1E5B">
        <w:rPr>
          <w:rFonts w:ascii="TH SarabunPSK" w:hAnsi="TH SarabunPSK" w:cs="TH SarabunPSK"/>
          <w:sz w:val="32"/>
          <w:szCs w:val="32"/>
        </w:rPr>
        <w:t>,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๐๐๐ ขึ้นไป ให้จ่ายร้อยละ ๑๐ ของรายได้ที่มหาวิทยาลัยได้รับ</w:t>
      </w:r>
    </w:p>
    <w:p w14:paraId="539C6D98" w14:textId="6EB83C0A" w:rsidR="00AF2676" w:rsidRPr="00EE1E5B" w:rsidRDefault="00AF2676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การจ่ายเงินตาม (๑) จะจ่ายเมื่อการพัฒนาบทเรียนรายวิชาเสร็จสิ้นแล้ว</w:t>
      </w:r>
    </w:p>
    <w:p w14:paraId="50AD1C49" w14:textId="77777777" w:rsidR="00A203EE" w:rsidRPr="00EE1E5B" w:rsidRDefault="00AF2676" w:rsidP="00A203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อาจารย์ผู้สอนตามวรรคหนึ่งต้องเป็นอาจารย์ที่ได้รับการแต่งตั้งตามประกาศที่ออกโดยรองอธิการบดีฝ่ายวิชาการ ให้ทำหน้าที่เป็นผู้สอนในโครงการหลักสูตรออนไลน์</w:t>
      </w:r>
    </w:p>
    <w:p w14:paraId="642E7D95" w14:textId="3D430F42" w:rsidR="00AF2676" w:rsidRPr="00EE1E5B" w:rsidRDefault="00561C29" w:rsidP="00A203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ให้จ่ายเงินค่าตอบแทนการออกข้อสอบ ตามหลักเกณฑ์และอัตรา ดังนี้</w:t>
      </w:r>
    </w:p>
    <w:p w14:paraId="09094731" w14:textId="01CFF38D" w:rsidR="00AF2676" w:rsidRPr="00EE1E5B" w:rsidRDefault="00561C29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ข้อสอบย่อย</w:t>
      </w:r>
    </w:p>
    <w:p w14:paraId="1AD76666" w14:textId="26B928AC" w:rsidR="00AF2676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(๑.๑)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ข้อสอบอัตนัย ชุดละ ๕๐๐ บาท</w:t>
      </w:r>
    </w:p>
    <w:p w14:paraId="010F6808" w14:textId="79366FF8" w:rsidR="00AF2676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(๑.๒) </w:t>
      </w:r>
      <w:r w:rsidR="00AF2676" w:rsidRPr="00EE1E5B">
        <w:rPr>
          <w:rFonts w:ascii="TH SarabunPSK" w:hAnsi="TH SarabunPSK" w:cs="TH SarabunPSK"/>
          <w:sz w:val="32"/>
          <w:szCs w:val="32"/>
          <w:cs/>
        </w:rPr>
        <w:t>ข้อสอบปรนัย ข้อละ ๒๐๐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แต่จะจ่ายได้ไม่เกิน ๔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ต่อหนึ่งชุด</w:t>
      </w:r>
    </w:p>
    <w:p w14:paraId="2E31B3FF" w14:textId="61BBE991" w:rsidR="00561C29" w:rsidRPr="00EE1E5B" w:rsidRDefault="00561C29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(๒) ข้อสอบปลายภาค</w:t>
      </w:r>
    </w:p>
    <w:p w14:paraId="0C25C91F" w14:textId="26EAFFCC" w:rsidR="00561C29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(๒.๑) ข้อสอบอัตนัย ชุดละ ๕๐๐ บาท</w:t>
      </w:r>
    </w:p>
    <w:p w14:paraId="61312757" w14:textId="684D859E" w:rsidR="00561C29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(๒.๒) ข้อสอบปรนัย ข้อละ ๒๐๐ บาท แต่จะจ่ายได้ไม่เกิน ๔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ต่อหนึ่งชุด</w:t>
      </w:r>
    </w:p>
    <w:p w14:paraId="19CEF1B3" w14:textId="2F593FFB" w:rsidR="00561C29" w:rsidRPr="00EE1E5B" w:rsidRDefault="00561C29" w:rsidP="00AF2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(๓) ข้อสอบประมวลความรู้ แบ่งเป็น</w:t>
      </w:r>
    </w:p>
    <w:p w14:paraId="70D48539" w14:textId="6EAC4BA2" w:rsidR="00561C29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(๓.๑) ข้อสอบอัตนัย ข้อละ ๑๐๐ บาท แต่จะจ่ายได้ไม่เกิน ๒๐ ข้อต่อหนึ่งชุด และไม่เกิน ๒ ชุดต่อหนึ่งวิชา</w:t>
      </w:r>
    </w:p>
    <w:p w14:paraId="2258AAD7" w14:textId="77777777" w:rsidR="00A203EE" w:rsidRPr="00EE1E5B" w:rsidRDefault="00561C29" w:rsidP="00A203E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(๓.๒) ข้อสอบปรนัย ข้อละ ๒๐๐ บาท แต่จะจ่ายได้ไม่เกิน ๒๐ ข้อต่อหนึ่งชุด และไม่เกิน ๒ ชุดต่อหนึ่งวิชา</w:t>
      </w:r>
    </w:p>
    <w:p w14:paraId="6F3CDE3A" w14:textId="17C2AC4C" w:rsidR="00561C29" w:rsidRPr="00EE1E5B" w:rsidRDefault="00561C29" w:rsidP="00A203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การจ่ายเงินตามวรรคหนึ่งต้องผ่านความเห็นชอบของคณะกรรมการออกข้อสอบรายวิชาก่อน</w:t>
      </w:r>
    </w:p>
    <w:p w14:paraId="06B07F28" w14:textId="0D729B4F" w:rsidR="00561C29" w:rsidRPr="00EE1E5B" w:rsidRDefault="00561C29" w:rsidP="00A203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ข้อสอบปรนัยตาม (๑.๒) และ (๒.๒) ชุดหนึ่งประกอบด้วยข้อสอบไม่น้อยกว่า ๔ ตอน ตอนละไม่น้อยกว่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า</w:t>
      </w:r>
      <w:r w:rsidRPr="00EE1E5B">
        <w:rPr>
          <w:rFonts w:ascii="TH SarabunPSK" w:hAnsi="TH SarabunPSK" w:cs="TH SarabunPSK"/>
          <w:sz w:val="32"/>
          <w:szCs w:val="32"/>
          <w:cs/>
        </w:rPr>
        <w:t>๕ ข้อ แต่รวมแล้วต้องไม่น้อยกว่า ๒๐ ข้อ</w:t>
      </w:r>
    </w:p>
    <w:p w14:paraId="58577997" w14:textId="0E5C1528" w:rsidR="00561C29" w:rsidRPr="00EE1E5B" w:rsidRDefault="00561C29" w:rsidP="00A203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ให้จ่ายเงินค่าตอบแทนการกลั่นกรองข้อสอบ ตามหลักเกณฑ์และอัตรา ดังนี้</w:t>
      </w:r>
    </w:p>
    <w:p w14:paraId="7DA45A92" w14:textId="7863D64C" w:rsidR="00561C29" w:rsidRPr="00EE1E5B" w:rsidRDefault="00561C29" w:rsidP="00A203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(๑) ข้อสอบย่าย</w:t>
      </w:r>
    </w:p>
    <w:p w14:paraId="29212842" w14:textId="2BAE7FC3" w:rsidR="00561C29" w:rsidRPr="00EE1E5B" w:rsidRDefault="00561C29" w:rsidP="00561C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(๑.๑) ข้อสอบอัตนัย ชุดละ ๕๐๐ บาท ต่อหนึ่งคน</w:t>
      </w:r>
    </w:p>
    <w:p w14:paraId="1564634B" w14:textId="77777777" w:rsidR="00207043" w:rsidRPr="00EE1E5B" w:rsidRDefault="00561C29" w:rsidP="0020704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(๑.๒) ข้อสอบปรนัย ชุดละ ๑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ต่อหนึ่งคน</w:t>
      </w:r>
    </w:p>
    <w:p w14:paraId="4658CDA3" w14:textId="77777777" w:rsidR="00207043" w:rsidRPr="00EE1E5B" w:rsidRDefault="00207043" w:rsidP="0020704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lastRenderedPageBreak/>
        <w:t xml:space="preserve">(๒)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ข้อสอบปลายภาค </w:t>
      </w:r>
    </w:p>
    <w:p w14:paraId="24AA378C" w14:textId="77777777" w:rsidR="00207043" w:rsidRPr="00EE1E5B" w:rsidRDefault="00207043" w:rsidP="0020704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(๒.๑)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ข้อสอบอัตนัย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ชุดละ </w:t>
      </w:r>
      <w:r w:rsidRPr="00EE1E5B">
        <w:rPr>
          <w:rFonts w:ascii="TH SarabunPSK" w:hAnsi="TH SarabunPSK" w:cs="TH SarabunPSK"/>
          <w:sz w:val="32"/>
          <w:szCs w:val="32"/>
          <w:cs/>
        </w:rPr>
        <w:t>๕๐๐ บาท ต่อหนึ่งคน</w:t>
      </w:r>
    </w:p>
    <w:p w14:paraId="7F260620" w14:textId="6ECF29DF" w:rsidR="00A203EE" w:rsidRPr="00EE1E5B" w:rsidRDefault="00207043" w:rsidP="0020704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(๒.๒)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ข้อสอบปรนัย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ชุดละ </w:t>
      </w:r>
      <w:r w:rsidRPr="00EE1E5B">
        <w:rPr>
          <w:rFonts w:ascii="TH SarabunPSK" w:hAnsi="TH SarabunPSK" w:cs="TH SarabunPSK"/>
          <w:sz w:val="32"/>
          <w:szCs w:val="32"/>
          <w:cs/>
        </w:rPr>
        <w:t>๑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ต่อหนึ่งคน</w:t>
      </w:r>
    </w:p>
    <w:p w14:paraId="2EFDE87C" w14:textId="1A6CD901" w:rsidR="00207043" w:rsidRPr="00EE1E5B" w:rsidRDefault="00207043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ข้อสอบประมวลความ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รู้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</w:p>
    <w:p w14:paraId="0EE2515F" w14:textId="291DC9C6" w:rsidR="00207043" w:rsidRPr="00EE1E5B" w:rsidRDefault="00207043" w:rsidP="0020704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(๓.๑)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ข้อสอบอัตนัย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ชุดละ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๕๐๐ บาท ต่อหนึ่งคน</w:t>
      </w:r>
    </w:p>
    <w:p w14:paraId="599F4A39" w14:textId="77777777" w:rsidR="00207043" w:rsidRPr="00EE1E5B" w:rsidRDefault="00207043" w:rsidP="0020704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(๓.๒) ข้อสอบปรนัย ชุดละ ๑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ต่อหนึ่งคน</w:t>
      </w:r>
    </w:p>
    <w:p w14:paraId="27CA37D5" w14:textId="77777777" w:rsidR="00207043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การจ่ายเงินตามวรรคหนึ่งต้องผ่านความเห็นชอบของคณะกรรมการกลั่นกรองข้อสอบก่อน</w:t>
      </w:r>
    </w:p>
    <w:p w14:paraId="7F243F21" w14:textId="77777777" w:rsidR="00207043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07043" w:rsidRPr="00EE1E5B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ให้จ่ายเงินค่าตอบแทนการตรวจข้อสอบเฉพาะข้อสอบอัตนัย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๑๐๐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ต่อจำนวนผู้เข้าสอบปลายภาค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Pr="00EE1E5B">
        <w:rPr>
          <w:rFonts w:ascii="TH SarabunPSK" w:hAnsi="TH SarabunPSK" w:cs="TH SarabunPSK"/>
          <w:sz w:val="32"/>
          <w:szCs w:val="32"/>
          <w:cs/>
        </w:rPr>
        <w:t>คนหรือผู้เข้าสอบประมวลความรู้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หนึ่งคน</w:t>
      </w:r>
    </w:p>
    <w:p w14:paraId="5D5CD20A" w14:textId="77777777" w:rsidR="00207043" w:rsidRPr="00EE1E5B" w:rsidRDefault="00207043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การจ่ายเงิน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ตามวรรคหนึ่งต้องผ่านความเห็นชอบของคณะกรรมการตรวจข้อสอบรายวิชาก่อน</w:t>
      </w:r>
    </w:p>
    <w:p w14:paraId="12057D27" w14:textId="0C50EA33" w:rsidR="00207043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07043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ให้จ่ายค่าตอบแทนแก่อาจารย์ผู้ทำหน้าที่ตอบกระดานสนทนาออนไลน์</w:t>
      </w:r>
      <w:r w:rsidR="007800A7" w:rsidRPr="00EE1E5B">
        <w:rPr>
          <w:rFonts w:ascii="TH SarabunPSK" w:hAnsi="TH SarabunPSK" w:cs="TH SarabunPSK"/>
          <w:sz w:val="32"/>
          <w:szCs w:val="32"/>
          <w:cs/>
        </w:rPr>
        <w:t>ตาม</w:t>
      </w:r>
      <w:r w:rsidRPr="00EE1E5B">
        <w:rPr>
          <w:rFonts w:ascii="TH SarabunPSK" w:hAnsi="TH SarabunPSK" w:cs="TH SarabunPSK"/>
          <w:sz w:val="32"/>
          <w:szCs w:val="32"/>
          <w:cs/>
        </w:rPr>
        <w:t>จำนวนผู้เข้าเรียน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๑๐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ต่อเดือน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แต่จะ</w:t>
      </w:r>
      <w:r w:rsidR="007800A7" w:rsidRPr="00EE1E5B">
        <w:rPr>
          <w:rFonts w:ascii="TH SarabunPSK" w:hAnsi="TH SarabunPSK" w:cs="TH SarabunPSK"/>
          <w:sz w:val="32"/>
          <w:szCs w:val="32"/>
          <w:cs/>
        </w:rPr>
        <w:t>จ่าย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ได้ไม่เกิน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๒๐</w:t>
      </w:r>
      <w:r w:rsidR="00207043" w:rsidRPr="00EE1E5B">
        <w:rPr>
          <w:rFonts w:ascii="TH SarabunPSK" w:hAnsi="TH SarabunPSK" w:cs="TH SarabunPSK"/>
          <w:sz w:val="32"/>
          <w:szCs w:val="32"/>
        </w:rPr>
        <w:t>,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๐๐๐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บาทต่อ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Pr="00EE1E5B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6B949B93" w14:textId="77777777" w:rsidR="00207043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การจ่ายเงินตามวรรคหนึ่งให้จ่ายโดยนับเฉพาะผู้เรียนที่ลงทะเบียนเรียนแบบมีหน่วยกิต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และยังไม่ได้สอบปลายภาค</w:t>
      </w:r>
    </w:p>
    <w:p w14:paraId="5391E699" w14:textId="77777777" w:rsidR="00207043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อาจารย์ผู้ตอบกระดานสนทนาออนไลน์ตามวรรคหนึ่ง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้องเป็นอาจารย์หรือผู้ได้รับมอบหมายที่ได้รับการแต่งตั้งตามประกาศที่ออกโดยรองอธิการบดีฝ่ายวิชาการ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ให้ทำหน้าที่ดูแล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อธิบายเพิ่มเติมในประเด็นที่มีการสนทนาหรือถามคำถามบนกระดานสนทนา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ออนไลน์ ประจำ</w:t>
      </w:r>
      <w:r w:rsidRPr="00EE1E5B">
        <w:rPr>
          <w:rFonts w:ascii="TH SarabunPSK" w:hAnsi="TH SarabunPSK" w:cs="TH SarabunPSK"/>
          <w:sz w:val="32"/>
          <w:szCs w:val="32"/>
          <w:cs/>
        </w:rPr>
        <w:t>วิชาที่ได้รับมอบหมาย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ซึ่ง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รวม</w:t>
      </w:r>
      <w:r w:rsidRPr="00EE1E5B">
        <w:rPr>
          <w:rFonts w:ascii="TH SarabunPSK" w:hAnsi="TH SarabunPSK" w:cs="TH SarabunPSK"/>
          <w:sz w:val="32"/>
          <w:szCs w:val="32"/>
          <w:cs/>
        </w:rPr>
        <w:t>ถึง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การประสานงานกับอาจารย์ที่เกี่ยวข้องในการสนทนาเพิ่มเติมบนกระดานสนทนาออนไลน์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ในโครงการหลักสูตรออนไลน์</w:t>
      </w:r>
    </w:p>
    <w:p w14:paraId="632F8382" w14:textId="30D503F8" w:rsidR="00207043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07043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ให้จ่ายค่าตอบแทนแก่อาจารย์ผู้ประสานงานหลัก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สูตร </w:t>
      </w:r>
      <w:r w:rsidRPr="00EE1E5B">
        <w:rPr>
          <w:rFonts w:ascii="TH SarabunPSK" w:hAnsi="TH SarabunPSK" w:cs="TH SarabunPSK"/>
          <w:sz w:val="32"/>
          <w:szCs w:val="32"/>
          <w:cs/>
        </w:rPr>
        <w:t>ในอัตราเดือนละ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="00207043" w:rsidRPr="00EE1E5B">
        <w:rPr>
          <w:rFonts w:ascii="TH SarabunPSK" w:hAnsi="TH SarabunPSK" w:cs="TH SarabunPSK"/>
          <w:sz w:val="32"/>
          <w:szCs w:val="32"/>
        </w:rPr>
        <w:t>,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๐๐๐ </w:t>
      </w:r>
      <w:r w:rsidRPr="00EE1E5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093095A" w14:textId="77777777" w:rsidR="00675180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อาจารย์ผู้ประสานงานหลักสูตรตามวรรคหนึ่ง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ต้องเป็นอาจารย์ที่ได้รับการแต่งตั้งโดยกำหนดหน้าที่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และวาระ </w:t>
      </w:r>
      <w:r w:rsidRPr="00EE1E5B">
        <w:rPr>
          <w:rFonts w:ascii="TH SarabunPSK" w:hAnsi="TH SarabunPSK" w:cs="TH SarabunPSK"/>
          <w:sz w:val="32"/>
          <w:szCs w:val="32"/>
          <w:cs/>
        </w:rPr>
        <w:t>ตามประกาศที่ออกโดยรองอธิการบดีฝ่ายวิชาการ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ให้ทำหน้าที่ประสานงานหลักสูตรละ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๑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263937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ในโครงการหลักสูตรออนไลน์</w:t>
      </w:r>
    </w:p>
    <w:p w14:paraId="59BE277F" w14:textId="77777777" w:rsidR="00675180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675180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ให้จ่ายค่าตอบแทนแก่อาจารย์ผู้ประสานงานรายวิชา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ในอัตราเดือนละ 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>๑</w:t>
      </w:r>
      <w:r w:rsidR="00675180" w:rsidRPr="00EE1E5B">
        <w:rPr>
          <w:rFonts w:ascii="TH SarabunPSK" w:hAnsi="TH SarabunPSK" w:cs="TH SarabunPSK"/>
          <w:sz w:val="32"/>
          <w:szCs w:val="32"/>
        </w:rPr>
        <w:t>,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>๐๐๐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7A4C053" w14:textId="39E4034B" w:rsidR="00A203EE" w:rsidRPr="00EE1E5B" w:rsidRDefault="00A203EE" w:rsidP="0020704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อาจารย์ผู้ประสานงานรายวิชาตามวรรคหนึ่ง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ต้องเป็นอาจารย์ที่ได้รับการแต่งตั้งตามประกาศที่ออกโดยรองอธิการบดีฝ่ายวิชาการ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ให้ทำหน้าที่เป็นผู้ประสานงานรายวิชาสำหรับรายวิชาที่มีอาจารย์ผู้สอนมากกว่า 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>๑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EE1E5B">
        <w:rPr>
          <w:rFonts w:ascii="TH SarabunPSK" w:hAnsi="TH SarabunPSK" w:cs="TH SarabunPSK"/>
          <w:sz w:val="32"/>
          <w:szCs w:val="32"/>
          <w:cs/>
        </w:rPr>
        <w:t>รายวิชาที่มีอาจารย์ผู้สอนเป็นบุคคลภายนอก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ในโครงการหลักสูตรออนไลน์</w:t>
      </w:r>
    </w:p>
    <w:p w14:paraId="59308810" w14:textId="35E0C613" w:rsidR="00A203EE" w:rsidRPr="00EE1E5B" w:rsidRDefault="00A203EE" w:rsidP="00AF267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BFB06F" w14:textId="12A8E380" w:rsidR="00675180" w:rsidRPr="00EE1E5B" w:rsidRDefault="00A203EE" w:rsidP="006751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675180" w:rsidRPr="00EE1E5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71A306F8" w14:textId="5BEBA847" w:rsidR="00675180" w:rsidRPr="00EE1E5B" w:rsidRDefault="00A203EE" w:rsidP="006751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การจ่ายเงินเพื่อเป็นค่าใช้จ่ายในโครงการ</w:t>
      </w:r>
      <w:r w:rsidR="00675180" w:rsidRPr="00EE1E5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ออนไลน์</w:t>
      </w:r>
    </w:p>
    <w:p w14:paraId="7AA38C26" w14:textId="31AD0FA2" w:rsidR="00675180" w:rsidRPr="00EE1E5B" w:rsidRDefault="00675180" w:rsidP="006751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14:paraId="0E7BAC0C" w14:textId="0004790E" w:rsidR="00675180" w:rsidRPr="00EE1E5B" w:rsidRDefault="00A203EE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675180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ให้จ่ายเงินเป็นค่ารับรองสำหรับการจัดทำกิจกรรม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การจัดสัมมนา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หรือการดำเนินงานของโครงการ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>แก่</w:t>
      </w:r>
      <w:r w:rsidRPr="00EE1E5B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วิทยากรพิเศษ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ผู้จัด</w:t>
      </w:r>
      <w:r w:rsidR="002E40CF" w:rsidRPr="00EE1E5B">
        <w:rPr>
          <w:rFonts w:ascii="TH SarabunPSK" w:hAnsi="TH SarabunPSK" w:cs="TH SarabunPSK"/>
          <w:sz w:val="32"/>
          <w:szCs w:val="32"/>
          <w:cs/>
        </w:rPr>
        <w:t>การ</w:t>
      </w:r>
      <w:r w:rsidRPr="00EE1E5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และเจ้าหน้าที่โครงการ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หรือผู้ไปปฏิบัติงานให้กับโครงการทั้งในและนอกสถาน</w:t>
      </w:r>
      <w:r w:rsidR="002D002C" w:rsidRPr="00EE1E5B">
        <w:rPr>
          <w:rFonts w:ascii="TH SarabunPSK" w:hAnsi="TH SarabunPSK" w:cs="TH SarabunPSK"/>
          <w:sz w:val="32"/>
          <w:szCs w:val="32"/>
          <w:cs/>
        </w:rPr>
        <w:t>ที่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Pr="00EE1E5B">
        <w:rPr>
          <w:rFonts w:ascii="TH SarabunPSK" w:hAnsi="TH SarabunPSK" w:cs="TH SarabunPSK"/>
          <w:sz w:val="32"/>
          <w:szCs w:val="32"/>
          <w:cs/>
        </w:rPr>
        <w:t>ที่ได้รับมอบหมายหรือมีค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>ำสั่ง</w:t>
      </w:r>
      <w:r w:rsidRPr="00EE1E5B">
        <w:rPr>
          <w:rFonts w:ascii="TH SarabunPSK" w:hAnsi="TH SarabunPSK" w:cs="TH SarabunPSK"/>
          <w:sz w:val="32"/>
          <w:szCs w:val="32"/>
          <w:cs/>
        </w:rPr>
        <w:t>หรือได้รับอนุมัติจากรองอธิการบดีที่รับผิดชอบงานด้านวิชาการให้ไปปฏิบัติงาน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ตามหลักเกณฑ์และอัตรา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1C4CA413" w14:textId="2CAD93F9" w:rsidR="00675180" w:rsidRPr="00EE1E5B" w:rsidRDefault="00675180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lastRenderedPageBreak/>
        <w:t>(๑)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ค่าอาหารและเครื่องดื่ม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ตามอัตราที่จ่ายจริง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แต่ไม่เกินคนละ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๒๐๐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ต่อหนึ่งมื้อ</w:t>
      </w:r>
    </w:p>
    <w:p w14:paraId="05697157" w14:textId="77777777" w:rsidR="00675180" w:rsidRPr="00EE1E5B" w:rsidRDefault="00675180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ตามอัตราที่จ่ายจริง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แต่ไม่เกินคนละ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๕๐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ต่อหนึ่งมื้อ</w:t>
      </w:r>
    </w:p>
    <w:p w14:paraId="7D1A70E7" w14:textId="77777777" w:rsidR="00675180" w:rsidRPr="00EE1E5B" w:rsidRDefault="00675180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ให้จ่ายเงินเป็นค่ารับรองการจัดประชุมคณะกรรมการหรือบุคคลในคณะทำงานชุดต่าง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ๆ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ที่เกี่ยวกับโครงการหลักสูตรออนไลน์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ตามหลักเกณฑ์และอัตรา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25E430" w14:textId="77777777" w:rsidR="00675180" w:rsidRPr="00EE1E5B" w:rsidRDefault="00675180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ค่าอาหารและเครื่องดื่ม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ตามอัตราที่จ่ายจริง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แต่ไม่เกินคนละ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๒๐๐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ต่อหนึ่งมื้อ</w:t>
      </w:r>
    </w:p>
    <w:p w14:paraId="08954252" w14:textId="77777777" w:rsidR="00675180" w:rsidRPr="00EE1E5B" w:rsidRDefault="00675180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(๒) ค่า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ตามอัตราที่จ่ายจริง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แต่ไม่เกินคนละ ๕๐ บาท ต่อหนึ่งมื้อ</w:t>
      </w:r>
    </w:p>
    <w:p w14:paraId="5F86040F" w14:textId="77777777" w:rsidR="00675180" w:rsidRPr="00EE1E5B" w:rsidRDefault="00A203EE" w:rsidP="006751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675180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ให้จ่ายเงินค่าเบี้ยประชุมแก่คณะกรรมการชุดต่าง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ๆ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EE1E5B">
        <w:rPr>
          <w:rFonts w:ascii="TH SarabunPSK" w:hAnsi="TH SarabunPSK" w:cs="TH SarabunPSK"/>
          <w:sz w:val="32"/>
          <w:szCs w:val="32"/>
          <w:cs/>
        </w:rPr>
        <w:t>คณะ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>ทำงาน</w:t>
      </w:r>
      <w:r w:rsidRPr="00EE1E5B">
        <w:rPr>
          <w:rFonts w:ascii="TH SarabunPSK" w:hAnsi="TH SarabunPSK" w:cs="TH SarabunPSK"/>
          <w:sz w:val="32"/>
          <w:szCs w:val="32"/>
          <w:cs/>
        </w:rPr>
        <w:t>ชุดต่าง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ๆ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ที่เกี่ยวกับโครงการหลักสูตรออนไลน์</w:t>
      </w:r>
      <w:r w:rsidR="00675180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ตามหลักเกณฑ์และอัตราดังนี้</w:t>
      </w:r>
    </w:p>
    <w:p w14:paraId="2BA81079" w14:textId="77777777" w:rsidR="00123938" w:rsidRPr="00EE1E5B" w:rsidRDefault="00675180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(๑)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บุคคลภายในมหาวิทยาลัย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>๓๕๐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ต่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>อหนึ่ง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72A7F6E4" w14:textId="77777777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บุคคลภายนอกมหาวิทยาลัย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๗๐๐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ต่อหนึ่งครั้ง </w:t>
      </w:r>
    </w:p>
    <w:p w14:paraId="05700DF2" w14:textId="77777777" w:rsidR="00123938" w:rsidRPr="00EE1E5B" w:rsidRDefault="00A203EE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23938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ให้จ่ายเงินค่าสมนาคุณแก่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>วิทยากร</w:t>
      </w:r>
      <w:r w:rsidRPr="00EE1E5B">
        <w:rPr>
          <w:rFonts w:ascii="TH SarabunPSK" w:hAnsi="TH SarabunPSK" w:cs="TH SarabunPSK"/>
          <w:sz w:val="32"/>
          <w:szCs w:val="32"/>
          <w:cs/>
        </w:rPr>
        <w:t>และอาจารย์ผู้บรรยาย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ตามหลักเกณฑ์และอัตรา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605F40C" w14:textId="77777777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การบรรยายเป็นภาษาไทย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ในอัตราชั่วโมงละ </w:t>
      </w:r>
      <w:r w:rsidRPr="00EE1E5B">
        <w:rPr>
          <w:rFonts w:ascii="TH SarabunPSK" w:hAnsi="TH SarabunPSK" w:cs="TH SarabunPSK"/>
          <w:sz w:val="32"/>
          <w:szCs w:val="32"/>
          <w:cs/>
        </w:rPr>
        <w:t>๒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๒๐๐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112F25D9" w14:textId="77777777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การบรรยายเป็นภาษาอังกฤษ</w:t>
      </w:r>
      <w:r w:rsidRPr="00EE1E5B">
        <w:rPr>
          <w:rFonts w:ascii="TH SarabunPSK" w:hAnsi="TH SarabunPSK" w:cs="TH SarabunPSK"/>
          <w:sz w:val="32"/>
          <w:szCs w:val="32"/>
          <w:cs/>
        </w:rPr>
        <w:tab/>
        <w:t>ในอัตรา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ชั่วโมงละ </w:t>
      </w:r>
      <w:r w:rsidRPr="00EE1E5B">
        <w:rPr>
          <w:rFonts w:ascii="TH SarabunPSK" w:hAnsi="TH SarabunPSK" w:cs="TH SarabunPSK"/>
          <w:sz w:val="32"/>
          <w:szCs w:val="32"/>
          <w:cs/>
        </w:rPr>
        <w:t>๓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๓๐๐ บาท</w:t>
      </w:r>
    </w:p>
    <w:p w14:paraId="231F9CA7" w14:textId="5A72211B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การจ่ายเงิน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เพื่อสมนาคุณตามวรรคหนึ่ง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หากมีการบรรยาย</w:t>
      </w:r>
      <w:r w:rsidRPr="00EE1E5B">
        <w:rPr>
          <w:rFonts w:ascii="TH SarabunPSK" w:hAnsi="TH SarabunPSK" w:cs="TH SarabunPSK"/>
          <w:sz w:val="32"/>
          <w:szCs w:val="32"/>
          <w:cs/>
        </w:rPr>
        <w:t>พร้อมกัน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ใน</w:t>
      </w:r>
      <w:r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คาบเวลา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ให้จ่ายได้ไม่เกิน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๓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คน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แต่หากมีผู้บรรยายเกินกว่า </w:t>
      </w:r>
      <w:r w:rsidRPr="00EE1E5B">
        <w:rPr>
          <w:rFonts w:ascii="TH SarabunPSK" w:hAnsi="TH SarabunPSK" w:cs="TH SarabunPSK"/>
          <w:sz w:val="32"/>
          <w:szCs w:val="32"/>
          <w:cs/>
        </w:rPr>
        <w:t>๓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ให้นำ</w:t>
      </w:r>
      <w:r w:rsidRPr="00EE1E5B">
        <w:rPr>
          <w:rFonts w:ascii="TH SarabunPSK" w:hAnsi="TH SarabunPSK" w:cs="TH SarabunPSK"/>
          <w:sz w:val="32"/>
          <w:szCs w:val="32"/>
          <w:cs/>
        </w:rPr>
        <w:t>ค่า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วิทยากรที่จ่ายได้สำหรับผู้บรรยายทั้งหมด </w:t>
      </w:r>
      <w:r w:rsidRPr="00EE1E5B">
        <w:rPr>
          <w:rFonts w:ascii="TH SarabunPSK" w:hAnsi="TH SarabunPSK" w:cs="TH SarabunPSK"/>
          <w:sz w:val="32"/>
          <w:szCs w:val="32"/>
          <w:cs/>
        </w:rPr>
        <w:t>๓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2D002C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มาถัวเฉลี่ย</w:t>
      </w:r>
      <w:r w:rsidRPr="00EE1E5B">
        <w:rPr>
          <w:rFonts w:ascii="TH SarabunPSK" w:hAnsi="TH SarabunPSK" w:cs="TH SarabunPSK"/>
          <w:sz w:val="32"/>
          <w:szCs w:val="32"/>
          <w:cs/>
        </w:rPr>
        <w:t>จ่า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ยในอัตราที่เท่ากัน</w:t>
      </w:r>
    </w:p>
    <w:p w14:paraId="21BFAECC" w14:textId="77777777" w:rsidR="00123938" w:rsidRPr="00EE1E5B" w:rsidRDefault="00A203EE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23938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ให้จ่ายเงินค่าสมนาคุณแก่อาจารย์ที่ปรึกษา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23938" w:rsidRPr="00EE1E5B">
        <w:rPr>
          <w:rFonts w:ascii="TH SarabunPSK" w:hAnsi="TH SarabunPSK" w:cs="TH SarabunPSK"/>
          <w:sz w:val="32"/>
          <w:szCs w:val="32"/>
        </w:rPr>
        <w:t>A</w:t>
      </w:r>
      <w:r w:rsidRPr="00EE1E5B">
        <w:rPr>
          <w:rFonts w:ascii="TH SarabunPSK" w:hAnsi="TH SarabunPSK" w:cs="TH SarabunPSK"/>
          <w:sz w:val="32"/>
          <w:szCs w:val="32"/>
        </w:rPr>
        <w:t>dvisor</w:t>
      </w:r>
      <w:r w:rsidR="00123938" w:rsidRPr="00EE1E5B">
        <w:rPr>
          <w:rFonts w:ascii="TH SarabunPSK" w:hAnsi="TH SarabunPSK" w:cs="TH SarabunPSK"/>
          <w:sz w:val="32"/>
          <w:szCs w:val="32"/>
        </w:rPr>
        <w:t>)</w:t>
      </w:r>
      <w:r w:rsidRPr="00EE1E5B">
        <w:rPr>
          <w:rFonts w:ascii="TH SarabunPSK" w:hAnsi="TH SarabunPSK" w:cs="TH SarabunPSK"/>
          <w:sz w:val="32"/>
          <w:szCs w:val="32"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กรรมการสอบการค้นคว้าอิสระ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Pr="00EE1E5B">
        <w:rPr>
          <w:rFonts w:ascii="TH SarabunPSK" w:hAnsi="TH SarabunPSK" w:cs="TH SarabunPSK"/>
          <w:sz w:val="32"/>
          <w:szCs w:val="32"/>
          <w:cs/>
        </w:rPr>
        <w:t>ปริญญาโทออนไลน์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E1E5B">
        <w:rPr>
          <w:rFonts w:ascii="TH SarabunPSK" w:hAnsi="TH SarabunPSK" w:cs="TH SarabunPSK"/>
          <w:sz w:val="32"/>
          <w:szCs w:val="32"/>
          <w:cs/>
        </w:rPr>
        <w:t>ภาคภาษาไทย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E1E5B">
        <w:rPr>
          <w:rFonts w:ascii="TH SarabunPSK" w:hAnsi="TH SarabunPSK" w:cs="TH SarabunPSK"/>
          <w:sz w:val="32"/>
          <w:szCs w:val="32"/>
          <w:cs/>
        </w:rPr>
        <w:t>ตามหลักเกณฑ์และอัตรา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739F4E6" w14:textId="06ABD574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๒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๕๐๐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ต่อนักศึกษ</w:t>
      </w:r>
      <w:r w:rsidRPr="00EE1E5B">
        <w:rPr>
          <w:rFonts w:ascii="TH SarabunPSK" w:hAnsi="TH SarabunPSK" w:cs="TH SarabunPSK"/>
          <w:sz w:val="32"/>
          <w:szCs w:val="32"/>
          <w:cs/>
        </w:rPr>
        <w:t>าหนึ่ง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คนและต่อ</w:t>
      </w:r>
      <w:r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EE1E5B">
        <w:rPr>
          <w:rFonts w:ascii="TH SarabunPSK" w:hAnsi="TH SarabunPSK" w:cs="TH SarabunPSK"/>
          <w:sz w:val="32"/>
          <w:szCs w:val="32"/>
          <w:cs/>
        </w:rPr>
        <w:t>๑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วิชา</w:t>
      </w:r>
      <w:r w:rsidRPr="00EE1E5B">
        <w:rPr>
          <w:rFonts w:ascii="TH SarabunPSK" w:hAnsi="TH SarabunPSK" w:cs="TH SarabunPSK"/>
          <w:sz w:val="32"/>
          <w:szCs w:val="32"/>
          <w:cs/>
        </w:rPr>
        <w:t>เท่ากับ ๓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หากวิชาใดเกินกว่า </w:t>
      </w:r>
      <w:r w:rsidRPr="00EE1E5B">
        <w:rPr>
          <w:rFonts w:ascii="TH SarabunPSK" w:hAnsi="TH SarabunPSK" w:cs="TH SarabunPSK"/>
          <w:sz w:val="32"/>
          <w:szCs w:val="32"/>
          <w:cs/>
        </w:rPr>
        <w:t>๓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ให้จ่ายได้ตามสัดส่วน</w:t>
      </w:r>
    </w:p>
    <w:p w14:paraId="2F25F3C1" w14:textId="77777777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กรรมการสอบเค้าโครงการค้นคว้าอิสระ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๗๐๐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ACFA974" w14:textId="77777777" w:rsidR="00123938" w:rsidRPr="00EE1E5B" w:rsidRDefault="00123938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กรรมการสอบการค้นคว้าอิสระ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ในอัตราคนละ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๗๐๐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18BE785" w14:textId="77777777" w:rsidR="00123938" w:rsidRPr="00EE1E5B" w:rsidRDefault="00A203EE" w:rsidP="001239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23938" w:rsidRPr="00EE1E5B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ให้จ่ายเงินค่าสมนาคุณแก่ที่ปรึกษา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>(</w:t>
      </w:r>
      <w:r w:rsidRPr="00EE1E5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E1E5B">
        <w:rPr>
          <w:rFonts w:ascii="TH SarabunPSK" w:hAnsi="TH SarabunPSK" w:cs="TH SarabunPSK"/>
          <w:sz w:val="32"/>
          <w:szCs w:val="32"/>
          <w:cs/>
        </w:rPr>
        <w:t>กรรมการสอบวิทยานิพนธ์ของโครงการปริญญาโทออนไลน์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E1E5B">
        <w:rPr>
          <w:rFonts w:ascii="TH SarabunPSK" w:hAnsi="TH SarabunPSK" w:cs="TH SarabunPSK"/>
          <w:sz w:val="32"/>
          <w:szCs w:val="32"/>
          <w:cs/>
        </w:rPr>
        <w:t>ภาคภาษาไทย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E1E5B">
        <w:rPr>
          <w:rFonts w:ascii="TH SarabunPSK" w:hAnsi="TH SarabunPSK" w:cs="TH SarabunPSK"/>
          <w:sz w:val="32"/>
          <w:szCs w:val="32"/>
          <w:cs/>
        </w:rPr>
        <w:t>ตามหลักเกณฑ์และอัตรา</w:t>
      </w:r>
      <w:r w:rsidR="00123938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19EC608" w14:textId="77777777" w:rsidR="00E24C32" w:rsidRPr="00EE1E5B" w:rsidRDefault="00123938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(๑)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อาจารย์ที่ปรึกษาการทำวิทยานิพนธ์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>๑๓</w:t>
      </w:r>
      <w:r w:rsidR="00E24C32" w:rsidRPr="00EE1E5B">
        <w:rPr>
          <w:rFonts w:ascii="TH SarabunPSK" w:hAnsi="TH SarabunPSK" w:cs="TH SarabunPSK"/>
          <w:sz w:val="32"/>
          <w:szCs w:val="32"/>
        </w:rPr>
        <w:t>,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 xml:space="preserve">๐๐๐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บาท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ต่อ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เรื่อง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โดยให้เบิกจ่ายเป็นรายงวดและให้พิจารณาจากภาระและสัดส่วนการทำหน้าที่อาจารย์ที่ปรึกษา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86077FD" w14:textId="77777777" w:rsidR="00E24C32" w:rsidRPr="00EE1E5B" w:rsidRDefault="00E24C32" w:rsidP="00E24C3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(๑.๑)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EE1E5B">
        <w:rPr>
          <w:rFonts w:ascii="TH SarabunPSK" w:hAnsi="TH SarabunPSK" w:cs="TH SarabunPSK"/>
          <w:sz w:val="32"/>
          <w:szCs w:val="32"/>
          <w:cs/>
        </w:rPr>
        <w:t>๑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 xml:space="preserve"> ในอัตรางวดละ </w:t>
      </w:r>
      <w:r w:rsidRPr="00EE1E5B">
        <w:rPr>
          <w:rFonts w:ascii="TH SarabunPSK" w:hAnsi="TH SarabunPSK" w:cs="TH SarabunPSK"/>
          <w:sz w:val="32"/>
          <w:szCs w:val="32"/>
          <w:cs/>
        </w:rPr>
        <w:t>๕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๐๐๐ 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จ่ายเมื่อ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รับเป็นอาจารย์ที่ปรึกษาวิทยานิพนธ์และได้</w:t>
      </w:r>
      <w:r w:rsidRPr="00EE1E5B">
        <w:rPr>
          <w:rFonts w:ascii="TH SarabunPSK" w:hAnsi="TH SarabunPSK" w:cs="TH SarabunPSK"/>
          <w:sz w:val="32"/>
          <w:szCs w:val="32"/>
          <w:cs/>
        </w:rPr>
        <w:t>รับ</w:t>
      </w:r>
      <w:r w:rsidR="00A203EE" w:rsidRPr="00EE1E5B">
        <w:rPr>
          <w:rFonts w:ascii="TH SarabunPSK" w:hAnsi="TH SarabunPSK" w:cs="TH SarabunPSK"/>
          <w:sz w:val="32"/>
          <w:szCs w:val="32"/>
          <w:cs/>
        </w:rPr>
        <w:t>แต่งตั้งเป็นที่ปรึกษาวิทยานิพนธ์แล้ว</w:t>
      </w:r>
    </w:p>
    <w:p w14:paraId="0EEAFB98" w14:textId="76FB4E28" w:rsidR="00E24C32" w:rsidRPr="00EE1E5B" w:rsidRDefault="00E24C32" w:rsidP="00E24C3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(๑.๒) งวดที่ ๒ ในอัตรา ๔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๐๐๐ บาท จ่ายเมื่อนักศึกษา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สอบผ่าน </w:t>
      </w:r>
      <w:r w:rsidRPr="00EE1E5B">
        <w:rPr>
          <w:rFonts w:ascii="TH SarabunPSK" w:hAnsi="TH SarabunPSK" w:cs="TH SarabunPSK"/>
          <w:sz w:val="32"/>
          <w:szCs w:val="32"/>
        </w:rPr>
        <w:t>proposal defense</w:t>
      </w:r>
    </w:p>
    <w:p w14:paraId="6A2AEC03" w14:textId="77777777" w:rsidR="00E24C32" w:rsidRPr="00EE1E5B" w:rsidRDefault="00E24C32" w:rsidP="00E24C3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(๑.๓)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EE1E5B">
        <w:rPr>
          <w:rFonts w:ascii="TH SarabunPSK" w:hAnsi="TH SarabunPSK" w:cs="TH SarabunPSK"/>
          <w:sz w:val="32"/>
          <w:szCs w:val="32"/>
          <w:cs/>
        </w:rPr>
        <w:t>๓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ในอัตรา </w:t>
      </w:r>
      <w:r w:rsidRPr="00EE1E5B">
        <w:rPr>
          <w:rFonts w:ascii="TH SarabunPSK" w:hAnsi="TH SarabunPSK" w:cs="TH SarabunPSK"/>
          <w:sz w:val="32"/>
          <w:szCs w:val="32"/>
          <w:cs/>
        </w:rPr>
        <w:t>๔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๐๐๐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จ่าย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เมื่อนักศึกษาผ่านการสอบวิทยานิพนธ์โดยสมบูรณ์และส่งวิทยานิพนธ์ฉบับสมบูรณ์</w:t>
      </w:r>
    </w:p>
    <w:p w14:paraId="3B57DF33" w14:textId="77777777" w:rsidR="00E24C32" w:rsidRPr="00EE1E5B" w:rsidRDefault="00E24C32" w:rsidP="00E2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(๒)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กรรมการสอบเค้าโครงวิทยานิพนธ์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E1E5B">
        <w:rPr>
          <w:rFonts w:ascii="TH SarabunPSK" w:hAnsi="TH SarabunPSK" w:cs="TH SarabunPSK"/>
          <w:sz w:val="32"/>
          <w:szCs w:val="32"/>
        </w:rPr>
        <w:t>Thesis Proposal Defense)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๒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๕๐๐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ต่อหนึ่ง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03DF9B75" w14:textId="77777777" w:rsidR="00E24C32" w:rsidRPr="00EE1E5B" w:rsidRDefault="00E24C32" w:rsidP="00E2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กรรมการสอบวิทยานิพนธ์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E1E5B">
        <w:rPr>
          <w:rFonts w:ascii="TH SarabunPSK" w:hAnsi="TH SarabunPSK" w:cs="TH SarabunPSK"/>
          <w:sz w:val="32"/>
          <w:szCs w:val="32"/>
        </w:rPr>
        <w:t>Thesis Final Defense)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๒</w:t>
      </w:r>
      <w:r w:rsidRPr="00EE1E5B">
        <w:rPr>
          <w:rFonts w:ascii="TH SarabunPSK" w:hAnsi="TH SarabunPSK" w:cs="TH SarabunPSK"/>
          <w:sz w:val="32"/>
          <w:szCs w:val="32"/>
        </w:rPr>
        <w:t>,</w:t>
      </w:r>
      <w:r w:rsidRPr="00EE1E5B">
        <w:rPr>
          <w:rFonts w:ascii="TH SarabunPSK" w:hAnsi="TH SarabunPSK" w:cs="TH SarabunPSK"/>
          <w:sz w:val="32"/>
          <w:szCs w:val="32"/>
          <w:cs/>
        </w:rPr>
        <w:t>๕๐๐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ต่อ</w:t>
      </w:r>
      <w:r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718BD9CD" w14:textId="77777777" w:rsidR="00E24C32" w:rsidRPr="00EE1E5B" w:rsidRDefault="00E24C32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lastRenderedPageBreak/>
        <w:t>ข้อ ๑๙ ให้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จ่ายเงินค่าตอบแทนแก่ผู้ปฏิบัติงานเกี่ยวกับการจัดสอบประมวลความรู้และกรรมการคุมสอบ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หลักเกณฑ์และอัตรา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E64C2A0" w14:textId="77777777" w:rsidR="00E24C32" w:rsidRPr="00EE1E5B" w:rsidRDefault="00E24C32" w:rsidP="00E2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กรรมการประจำกองอำนวยการสอบ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๖๐๐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ต่อภาคเวลา</w:t>
      </w:r>
    </w:p>
    <w:p w14:paraId="613FEAE6" w14:textId="77777777" w:rsidR="00E24C32" w:rsidRPr="00EE1E5B" w:rsidRDefault="00E24C32" w:rsidP="00E24C3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เจ้าหน้าที่คุมสอบ</w:t>
      </w:r>
      <w:r w:rsidRPr="00EE1E5B">
        <w:rPr>
          <w:rFonts w:ascii="TH SarabunPSK" w:hAnsi="TH SarabunPSK" w:cs="TH SarabunPSK"/>
          <w:sz w:val="32"/>
          <w:szCs w:val="32"/>
          <w:cs/>
        </w:rPr>
        <w:tab/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ในอัตราคนละ </w:t>
      </w:r>
      <w:r w:rsidRPr="00EE1E5B">
        <w:rPr>
          <w:rFonts w:ascii="TH SarabunPSK" w:hAnsi="TH SarabunPSK" w:cs="TH SarabunPSK"/>
          <w:sz w:val="32"/>
          <w:szCs w:val="32"/>
          <w:cs/>
        </w:rPr>
        <w:t>๓๐๐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043" w:rsidRPr="00EE1E5B">
        <w:rPr>
          <w:rFonts w:ascii="TH SarabunPSK" w:hAnsi="TH SarabunPSK" w:cs="TH SarabunPSK"/>
          <w:sz w:val="32"/>
          <w:szCs w:val="32"/>
          <w:cs/>
        </w:rPr>
        <w:t>ต่อภาคเวลา</w:t>
      </w:r>
    </w:p>
    <w:p w14:paraId="04CE7E58" w14:textId="77777777" w:rsidR="00E24C32" w:rsidRPr="00EE1E5B" w:rsidRDefault="00207043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ภา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>ค</w:t>
      </w:r>
      <w:r w:rsidRPr="00EE1E5B">
        <w:rPr>
          <w:rFonts w:ascii="TH SarabunPSK" w:hAnsi="TH SarabunPSK" w:cs="TH SarabunPSK"/>
          <w:sz w:val="32"/>
          <w:szCs w:val="32"/>
          <w:cs/>
        </w:rPr>
        <w:t>เวลาตามวรรคหนึ่งต้องมีชั่วโมงการสอ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>บ</w:t>
      </w:r>
      <w:r w:rsidRPr="00EE1E5B">
        <w:rPr>
          <w:rFonts w:ascii="TH SarabunPSK" w:hAnsi="TH SarabunPSK" w:cs="TH SarabunPSK"/>
          <w:sz w:val="32"/>
          <w:szCs w:val="32"/>
          <w:cs/>
        </w:rPr>
        <w:t>ไม่ต่ำกว่า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>หนึ่ง</w:t>
      </w:r>
      <w:r w:rsidRPr="00EE1E5B">
        <w:rPr>
          <w:rFonts w:ascii="TH SarabunPSK" w:hAnsi="TH SarabunPSK" w:cs="TH SarabunPSK"/>
          <w:sz w:val="32"/>
          <w:szCs w:val="32"/>
          <w:cs/>
        </w:rPr>
        <w:t>ชั่วโมงครึ่งและการจัดสอบต้องเป็นไปตามตาราง</w:t>
      </w:r>
      <w:r w:rsidR="00E24C32" w:rsidRPr="00EE1E5B">
        <w:rPr>
          <w:rFonts w:ascii="TH SarabunPSK" w:hAnsi="TH SarabunPSK" w:cs="TH SarabunPSK"/>
          <w:sz w:val="32"/>
          <w:szCs w:val="32"/>
          <w:cs/>
        </w:rPr>
        <w:t>สอบ</w:t>
      </w:r>
      <w:r w:rsidRPr="00EE1E5B">
        <w:rPr>
          <w:rFonts w:ascii="TH SarabunPSK" w:hAnsi="TH SarabunPSK" w:cs="TH SarabunPSK"/>
          <w:sz w:val="32"/>
          <w:szCs w:val="32"/>
          <w:cs/>
        </w:rPr>
        <w:t>ที่โครงการกำหนด</w:t>
      </w:r>
    </w:p>
    <w:p w14:paraId="62ED04AB" w14:textId="7B6FA309" w:rsidR="00E24C32" w:rsidRPr="00EE1E5B" w:rsidRDefault="00E24C32" w:rsidP="00E24C3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2C8C0489" w14:textId="0A1A93CD" w:rsidR="00E24C32" w:rsidRPr="00EE1E5B" w:rsidRDefault="00E24C32" w:rsidP="00E24C32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14:paraId="525ADAC5" w14:textId="1BA1D946" w:rsidR="00A203EE" w:rsidRPr="00EE1E5B" w:rsidRDefault="00207043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24C32" w:rsidRPr="00EE1E5B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Pr="00EE1E5B">
        <w:rPr>
          <w:rFonts w:ascii="TH SarabunPSK" w:hAnsi="TH SarabunPSK" w:cs="TH SarabunPSK"/>
          <w:sz w:val="32"/>
          <w:szCs w:val="32"/>
          <w:cs/>
        </w:rPr>
        <w:t xml:space="preserve"> การดำเนินการตามโครงการหลักสูตรออนไลน์ใดที่มีอยู่ก่อนวันที่ระเบียบนี้มีผลใช้บังคับให้นำระเบียบนี้มาใช้บังคับโดยอนุโลม</w:t>
      </w:r>
      <w:r w:rsidR="00160504" w:rsidRPr="00EE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E5B">
        <w:rPr>
          <w:rFonts w:ascii="TH SarabunPSK" w:hAnsi="TH SarabunPSK" w:cs="TH SarabunPSK"/>
          <w:sz w:val="32"/>
          <w:szCs w:val="32"/>
          <w:cs/>
        </w:rPr>
        <w:t>เท่าที่ไม่ขัดหรือแย้งกับระเบียบนี้</w:t>
      </w:r>
    </w:p>
    <w:p w14:paraId="5618D83F" w14:textId="77777777" w:rsidR="00160504" w:rsidRPr="00EE1E5B" w:rsidRDefault="00160504" w:rsidP="00160504">
      <w:pPr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</w:p>
    <w:p w14:paraId="2B1910E0" w14:textId="1BE25D0F" w:rsidR="00160504" w:rsidRPr="00EE1E5B" w:rsidRDefault="00160504" w:rsidP="00160504">
      <w:pPr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>ประกาศ  ณ  วันที่  ๓๐  ตุลาคม  พ.ศ.  ๒๕๖๓</w:t>
      </w:r>
    </w:p>
    <w:p w14:paraId="28DC6F33" w14:textId="2BA2C9A6" w:rsidR="00160504" w:rsidRPr="00EE1E5B" w:rsidRDefault="00160504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F1EC225" w14:textId="7A0ABAF0" w:rsidR="00160504" w:rsidRPr="00EE1E5B" w:rsidRDefault="00160504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66354EB" w14:textId="53C017AA" w:rsidR="00160504" w:rsidRPr="00EE1E5B" w:rsidRDefault="00160504" w:rsidP="00160504">
      <w:pPr>
        <w:spacing w:after="0"/>
        <w:ind w:left="4320" w:right="476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    (ศาสตราจารย์พิเศษ นรนิติ เศรษฐบุตร)</w:t>
      </w:r>
    </w:p>
    <w:p w14:paraId="2BBD6542" w14:textId="17ECD6F9" w:rsidR="00160504" w:rsidRPr="00EE1E5B" w:rsidRDefault="00160504" w:rsidP="00160504">
      <w:pPr>
        <w:spacing w:after="0"/>
        <w:ind w:left="2880" w:right="504"/>
        <w:jc w:val="center"/>
        <w:rPr>
          <w:rFonts w:ascii="TH SarabunPSK" w:hAnsi="TH SarabunPSK" w:cs="TH SarabunPSK"/>
          <w:sz w:val="32"/>
          <w:szCs w:val="32"/>
        </w:rPr>
      </w:pPr>
      <w:r w:rsidRPr="00EE1E5B">
        <w:rPr>
          <w:rFonts w:ascii="TH SarabunPSK" w:hAnsi="TH SarabunPSK" w:cs="TH SarabunPSK"/>
          <w:sz w:val="32"/>
          <w:szCs w:val="32"/>
          <w:cs/>
        </w:rPr>
        <w:t xml:space="preserve">            นายกสภามหาวิทยาลัย</w:t>
      </w:r>
    </w:p>
    <w:p w14:paraId="08B27D8E" w14:textId="77777777" w:rsidR="00160504" w:rsidRPr="00EE1E5B" w:rsidRDefault="00160504" w:rsidP="00E24C3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82C7A13" w14:textId="77777777" w:rsidR="00A203EE" w:rsidRPr="00EE1E5B" w:rsidRDefault="00A203EE" w:rsidP="00AF267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E1ACDD" w14:textId="77777777" w:rsidR="00AF2676" w:rsidRPr="00EE1E5B" w:rsidRDefault="00AF2676" w:rsidP="00AF2676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14:paraId="13D7C311" w14:textId="2DCDC3F6" w:rsidR="00AF2676" w:rsidRPr="00EE1E5B" w:rsidRDefault="00AF2676" w:rsidP="00AF267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E36F1C" w14:textId="77777777" w:rsidR="00AF2676" w:rsidRPr="00EE1E5B" w:rsidRDefault="00AF2676" w:rsidP="00AF267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A3C9CF" w14:textId="0781FE0B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FB986E" w14:textId="6F1382C8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8D3627" w14:textId="76636DFA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7EFAAB" w14:textId="25634CDC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886C7C" w14:textId="25B6C5B6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CBA9E9" w14:textId="734244D4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577C84" w14:textId="4750A566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E624E6" w14:textId="47228C82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7521EF" w14:textId="77777777" w:rsidR="0082446F" w:rsidRPr="00EE1E5B" w:rsidRDefault="0082446F" w:rsidP="00F17D4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2446F" w:rsidRPr="00EE1E5B" w:rsidSect="00EE1E5B">
      <w:headerReference w:type="default" r:id="rId8"/>
      <w:pgSz w:w="12240" w:h="15840"/>
      <w:pgMar w:top="1418" w:right="1134" w:bottom="1134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F239" w14:textId="77777777" w:rsidR="00760729" w:rsidRDefault="00760729" w:rsidP="00EE1E5B">
      <w:pPr>
        <w:spacing w:after="0" w:line="240" w:lineRule="auto"/>
      </w:pPr>
      <w:r>
        <w:separator/>
      </w:r>
    </w:p>
  </w:endnote>
  <w:endnote w:type="continuationSeparator" w:id="0">
    <w:p w14:paraId="4287C311" w14:textId="77777777" w:rsidR="00760729" w:rsidRDefault="00760729" w:rsidP="00E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AC7FC" w14:textId="77777777" w:rsidR="00760729" w:rsidRDefault="00760729" w:rsidP="00EE1E5B">
      <w:pPr>
        <w:spacing w:after="0" w:line="240" w:lineRule="auto"/>
      </w:pPr>
      <w:r>
        <w:separator/>
      </w:r>
    </w:p>
  </w:footnote>
  <w:footnote w:type="continuationSeparator" w:id="0">
    <w:p w14:paraId="62B8DC2F" w14:textId="77777777" w:rsidR="00760729" w:rsidRDefault="00760729" w:rsidP="00EE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244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2A4DD" w14:textId="41807631" w:rsidR="00EE1E5B" w:rsidRDefault="00EE1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AC">
          <w:rPr>
            <w:rFonts w:cs="Angsana New" w:hint="cs"/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14:paraId="7D3E5093" w14:textId="77777777" w:rsidR="00EE1E5B" w:rsidRDefault="00EE1E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7111"/>
    <w:multiLevelType w:val="hybridMultilevel"/>
    <w:tmpl w:val="B76884E0"/>
    <w:lvl w:ilvl="0" w:tplc="BBB82B54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0A73B9"/>
    <w:multiLevelType w:val="hybridMultilevel"/>
    <w:tmpl w:val="35460E0C"/>
    <w:lvl w:ilvl="0" w:tplc="BBB82B5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1"/>
    <w:rsid w:val="00123938"/>
    <w:rsid w:val="00127AE7"/>
    <w:rsid w:val="00160504"/>
    <w:rsid w:val="001818B3"/>
    <w:rsid w:val="00207043"/>
    <w:rsid w:val="00263937"/>
    <w:rsid w:val="002D002C"/>
    <w:rsid w:val="002E40CF"/>
    <w:rsid w:val="003522C0"/>
    <w:rsid w:val="003C4AAC"/>
    <w:rsid w:val="00561C29"/>
    <w:rsid w:val="00675180"/>
    <w:rsid w:val="00737AB1"/>
    <w:rsid w:val="00760729"/>
    <w:rsid w:val="007800A7"/>
    <w:rsid w:val="0082446F"/>
    <w:rsid w:val="008763B2"/>
    <w:rsid w:val="00A203EE"/>
    <w:rsid w:val="00A47119"/>
    <w:rsid w:val="00AB3DBC"/>
    <w:rsid w:val="00AD0CE3"/>
    <w:rsid w:val="00AF2676"/>
    <w:rsid w:val="00B1761F"/>
    <w:rsid w:val="00D270C2"/>
    <w:rsid w:val="00E24C32"/>
    <w:rsid w:val="00E473B2"/>
    <w:rsid w:val="00EE1E5B"/>
    <w:rsid w:val="00F05978"/>
    <w:rsid w:val="00F17D4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CE86"/>
  <w15:chartTrackingRefBased/>
  <w15:docId w15:val="{24C35A71-6251-45E7-93B5-4E2A19B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5B"/>
  </w:style>
  <w:style w:type="paragraph" w:styleId="Footer">
    <w:name w:val="footer"/>
    <w:basedOn w:val="Normal"/>
    <w:link w:val="FooterChar"/>
    <w:uiPriority w:val="99"/>
    <w:unhideWhenUsed/>
    <w:rsid w:val="00E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1407</Words>
  <Characters>8024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Microsoft Office User</cp:lastModifiedBy>
  <cp:revision>3</cp:revision>
  <dcterms:created xsi:type="dcterms:W3CDTF">2022-06-12T09:08:00Z</dcterms:created>
  <dcterms:modified xsi:type="dcterms:W3CDTF">2022-07-03T15:26:00Z</dcterms:modified>
</cp:coreProperties>
</file>