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712733514"/>
    <w:bookmarkEnd w:id="0"/>
    <w:p w:rsidR="004B05AA" w:rsidRPr="001F48DB" w:rsidRDefault="00D926E1" w:rsidP="00357D27">
      <w:pPr>
        <w:tabs>
          <w:tab w:val="left" w:pos="1985"/>
          <w:tab w:val="left" w:pos="2268"/>
        </w:tabs>
        <w:spacing w:after="0" w:line="240" w:lineRule="auto"/>
        <w:ind w:left="2880" w:firstLine="720"/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</w:pPr>
      <w:r w:rsidRPr="001F48DB"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  <w:object w:dxaOrig="1636" w:dyaOrig="16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87.75pt" o:ole="" fillcolor="window">
            <v:imagedata r:id="rId7" o:title=""/>
          </v:shape>
          <o:OLEObject Type="Embed" ProgID="Word.Picture.8" ShapeID="_x0000_i1025" DrawAspect="Content" ObjectID="_1712740107" r:id="rId8"/>
        </w:object>
      </w:r>
    </w:p>
    <w:p w:rsidR="00575B94" w:rsidRPr="001F48DB" w:rsidRDefault="00575B94" w:rsidP="00575B9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F48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ข้อบังคับมหาวิทยาลัยธรรมศาสตร์</w:t>
      </w:r>
    </w:p>
    <w:p w:rsidR="00575B94" w:rsidRPr="001F48DB" w:rsidRDefault="00575B94" w:rsidP="005B2A8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 w:rsidRPr="001F48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ว่าด้วยการจัดตั้งและบริหารกองทุน</w:t>
      </w:r>
      <w:r w:rsidR="004B5BC2" w:rsidRPr="001F48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เงินอุดหนุนกิจกรรมนักศึกษา </w:t>
      </w:r>
      <w:r w:rsidRPr="001F48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พ</w:t>
      </w:r>
      <w:r w:rsidRPr="001F48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.</w:t>
      </w:r>
      <w:r w:rsidRPr="001F48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ศ</w:t>
      </w:r>
      <w:r w:rsidRPr="001F48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. </w:t>
      </w:r>
      <w:r w:rsidRPr="001F48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๒๕๖๔</w:t>
      </w:r>
    </w:p>
    <w:p w:rsidR="00575B94" w:rsidRPr="001F48DB" w:rsidRDefault="00575B94" w:rsidP="00575B94">
      <w:pPr>
        <w:spacing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F48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------------------------------------------------</w:t>
      </w:r>
    </w:p>
    <w:p w:rsidR="00575B94" w:rsidRPr="001F48DB" w:rsidRDefault="00575B94" w:rsidP="00503C62">
      <w:pPr>
        <w:spacing w:after="0" w:line="240" w:lineRule="auto"/>
        <w:ind w:firstLine="1418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1F48D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1F48DB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โดยที่เป็นการสมควรให้มีข้อบังคับมหาวิทยาลัยธรรมศาสตร์ว่าด้วยการจัดตั้งและบริหาร</w:t>
      </w:r>
      <w:r w:rsidR="00654D49" w:rsidRPr="001F48DB">
        <w:rPr>
          <w:rFonts w:ascii="TH SarabunPSK" w:eastAsia="Cordia New" w:hAnsi="TH SarabunPSK" w:cs="TH SarabunPSK"/>
          <w:color w:val="000000" w:themeColor="text1"/>
          <w:sz w:val="32"/>
          <w:szCs w:val="32"/>
        </w:rPr>
        <w:br/>
      </w:r>
      <w:r w:rsidRPr="001F48DB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กองทุน</w:t>
      </w:r>
      <w:r w:rsidR="004B5BC2" w:rsidRPr="001F48DB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เงินอุดหนุนกิจกรรมนักศึกษา </w:t>
      </w:r>
      <w:r w:rsidRPr="001F48DB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ซึ่งคณะกรรมการการเงิน</w:t>
      </w:r>
      <w:r w:rsidR="00503C62" w:rsidRPr="001F48DB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Pr="001F48DB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ได้พิจารณาโดยอาศัยอำนาจตามข้อ ๕๒ </w:t>
      </w:r>
      <w:r w:rsidR="004B5BC2" w:rsidRPr="001F48DB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br/>
      </w:r>
      <w:r w:rsidRPr="001F48DB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ของข้อบังคับมหาวิทยาลัยธรรมศาสตร์ว่าด้</w:t>
      </w:r>
      <w:r w:rsidR="00654D49" w:rsidRPr="001F48DB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วยการบริหารการเงิน งบประมาณ และ</w:t>
      </w:r>
      <w:r w:rsidRPr="001F48DB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การบัญชี พ</w:t>
      </w:r>
      <w:r w:rsidRPr="001F48DB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.</w:t>
      </w:r>
      <w:r w:rsidRPr="001F48DB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ศ</w:t>
      </w:r>
      <w:r w:rsidRPr="001F48DB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. </w:t>
      </w:r>
      <w:r w:rsidRPr="001F48DB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๒๕๖๔ </w:t>
      </w:r>
      <w:r w:rsidR="004B5BC2" w:rsidRPr="001F48DB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br/>
      </w:r>
      <w:r w:rsidR="00654D49" w:rsidRPr="001F48DB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และ</w:t>
      </w:r>
      <w:r w:rsidRPr="001F48DB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ให้ความเห็นชอบแล้ว ในคราวประชุมครั้งที่ </w:t>
      </w:r>
      <w:r w:rsidR="00654D49" w:rsidRPr="001F48DB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๓/๒๕๖๔</w:t>
      </w:r>
      <w:r w:rsidRPr="001F48DB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เมื่อวันที่ </w:t>
      </w:r>
      <w:r w:rsidR="00654D49" w:rsidRPr="001F48DB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๒๐ สิงหาคม ๒๕๖๔</w:t>
      </w:r>
      <w:r w:rsidRPr="001F48DB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</w:p>
    <w:p w:rsidR="00575B94" w:rsidRPr="001F48DB" w:rsidRDefault="00575B94" w:rsidP="00575B94">
      <w:pPr>
        <w:spacing w:after="0" w:line="240" w:lineRule="auto"/>
        <w:ind w:firstLine="1440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1F48DB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อาศัยอำนาจตามความในมาตรา ๒๓ </w:t>
      </w:r>
      <w:r w:rsidRPr="001F48DB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(</w:t>
      </w:r>
      <w:r w:rsidRPr="001F48DB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๒</w:t>
      </w:r>
      <w:r w:rsidRPr="001F48DB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)</w:t>
      </w:r>
      <w:r w:rsidR="00654D49" w:rsidRPr="001F48DB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และ (๔)</w:t>
      </w:r>
      <w:r w:rsidRPr="001F48DB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แห่งพระราชบัญญัติมหาวิทยาลัยธรรมศาสตร์ พ</w:t>
      </w:r>
      <w:r w:rsidRPr="001F48DB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.</w:t>
      </w:r>
      <w:r w:rsidRPr="001F48DB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ศ</w:t>
      </w:r>
      <w:r w:rsidRPr="001F48DB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. </w:t>
      </w:r>
      <w:r w:rsidRPr="001F48DB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๒๕๕๘ สภามหาวิทยาลัยในการประชุมครั้งที่ </w:t>
      </w:r>
      <w:r w:rsidR="00654D49" w:rsidRPr="001F48DB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๙/๒๕๖๔</w:t>
      </w:r>
      <w:r w:rsidRPr="001F48DB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เมื่อวันที่</w:t>
      </w:r>
      <w:r w:rsidR="00654D49" w:rsidRPr="001F48DB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๓๐ สิงหาคม ๒๕๖๔</w:t>
      </w:r>
      <w:r w:rsidRPr="001F48DB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="00654D49" w:rsidRPr="001F48DB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จึง</w:t>
      </w:r>
      <w:r w:rsidRPr="001F48DB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เห็นชอบให้ออกข้อบังคับไว้</w:t>
      </w:r>
      <w:r w:rsidR="00654D49" w:rsidRPr="001F48DB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Pr="001F48DB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ดังนี้</w:t>
      </w:r>
    </w:p>
    <w:p w:rsidR="00575B94" w:rsidRPr="001F48DB" w:rsidRDefault="00575B94" w:rsidP="00503C62">
      <w:pPr>
        <w:tabs>
          <w:tab w:val="left" w:pos="108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F48DB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F48DB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="00654D49" w:rsidRPr="001F48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ข้อ ๑</w:t>
      </w: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ข้อบังคับนี้</w:t>
      </w:r>
      <w:bookmarkStart w:id="1" w:name="_GoBack"/>
      <w:bookmarkEnd w:id="1"/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เรียกว่า </w:t>
      </w: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“</w:t>
      </w: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ข้อบังคับมหาวิทยาลัยธรรมศาสตร์ว่าด้วยการจัดตั้งและบริหารกองทุน</w:t>
      </w:r>
      <w:r w:rsidR="004B5BC2" w:rsidRPr="001F48D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เงินอุดหนุนกิจกรรมนักศึกษา </w:t>
      </w: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พ</w:t>
      </w: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.</w:t>
      </w: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ศ</w:t>
      </w: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. </w:t>
      </w:r>
      <w:r w:rsidR="00654D49" w:rsidRPr="001F48D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๒๕๖๔</w:t>
      </w: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”</w:t>
      </w:r>
    </w:p>
    <w:p w:rsidR="00575B94" w:rsidRPr="001F48DB" w:rsidRDefault="00575B94" w:rsidP="00575B94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F48DB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54D49" w:rsidRPr="001F48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ข้อ ๒</w:t>
      </w: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ข้อบังคับนี้ให้ใช้บังคับตั้งแต่วันถัดจากวันประกาศเป็นต้นไป</w:t>
      </w:r>
    </w:p>
    <w:p w:rsidR="004B5BC2" w:rsidRPr="001F48DB" w:rsidRDefault="004B5BC2" w:rsidP="00575B94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</w:pPr>
      <w:r w:rsidRPr="001F48D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F48D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F48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ข้อ ๓ </w:t>
      </w: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ให้ยกเลิกระเบียบมหาวิทยาลัยธรรมศาสตร์ว่าด้วยการจัดตั้งและการบริหารกองทุนเงินอุดหนุนกิจกรรมนักศึกษา พ.ศ. ๒๕๕๙</w:t>
      </w:r>
    </w:p>
    <w:p w:rsidR="004B37E0" w:rsidRPr="001F48DB" w:rsidRDefault="00575B94" w:rsidP="004B37E0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F48DB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F48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ข้อ </w:t>
      </w:r>
      <w:r w:rsidR="004B5BC2" w:rsidRPr="001F48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๔</w:t>
      </w: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ในข้อบังคับนี้</w:t>
      </w:r>
    </w:p>
    <w:p w:rsidR="004B5BC2" w:rsidRPr="001F48DB" w:rsidRDefault="004B37E0" w:rsidP="004B5BC2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F48D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F48D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4B5BC2" w:rsidRPr="001F48DB">
        <w:rPr>
          <w:rFonts w:ascii="TH SarabunPSK" w:hAnsi="TH SarabunPSK" w:cs="TH SarabunPSK"/>
          <w:color w:val="000000" w:themeColor="text1"/>
          <w:sz w:val="32"/>
          <w:szCs w:val="32"/>
          <w:cs/>
        </w:rPr>
        <w:t>“กองทุน” หมายถึง กองทุนเงินอุดหนุนกิจกรรมนักศึกษา มหาวิทยาลัยธรรมศาสตร์</w:t>
      </w:r>
    </w:p>
    <w:p w:rsidR="004B5BC2" w:rsidRPr="001F48DB" w:rsidRDefault="004B5BC2" w:rsidP="004B5BC2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“คณะกรรมการบริหาร” หมายถึง คณะกรรมการบริหารกองทุนเงินอุดหนุนกิจกรรมนักศึกษา</w:t>
      </w:r>
    </w:p>
    <w:p w:rsidR="004B5BC2" w:rsidRPr="001F48DB" w:rsidRDefault="004B5BC2" w:rsidP="004B5BC2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“องค์การนักศึกษา” หมายถึง องค์การนักศึกษามหาวิทยาลัยธรรมศาสตร์</w:t>
      </w:r>
    </w:p>
    <w:p w:rsidR="004B5BC2" w:rsidRPr="001F48DB" w:rsidRDefault="004B5BC2" w:rsidP="004B5BC2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“สภานักศึกษา” หมายถึง สภานักศึกษามหาวิทยาลัยธรรมศาสตร์</w:t>
      </w:r>
    </w:p>
    <w:p w:rsidR="004B5BC2" w:rsidRPr="001F48DB" w:rsidRDefault="004B5BC2" w:rsidP="004B5BC2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F48DB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ab/>
      </w:r>
      <w:r w:rsidRPr="001F48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Pr="001F48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๕</w:t>
      </w: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ให้อธิการบดี รักษาการให้เป็นไปตามระเบียบนี้</w:t>
      </w:r>
    </w:p>
    <w:p w:rsidR="004B5BC2" w:rsidRPr="001F48DB" w:rsidRDefault="004B5BC2" w:rsidP="004B5BC2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B5BC2" w:rsidRPr="001F48DB" w:rsidRDefault="004B5BC2" w:rsidP="004B5BC2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F48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หมวด</w:t>
      </w:r>
      <w:r w:rsidRPr="001F48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1F48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๑</w:t>
      </w:r>
    </w:p>
    <w:p w:rsidR="004B5BC2" w:rsidRPr="001F48DB" w:rsidRDefault="004B5BC2" w:rsidP="004B5BC2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F48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F48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F48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การจัดตั้งกองทุนและคณะกรรมการบริหาร</w:t>
      </w:r>
    </w:p>
    <w:p w:rsidR="004B5BC2" w:rsidRPr="001F48DB" w:rsidRDefault="004B5BC2" w:rsidP="004B5BC2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B5BC2" w:rsidRPr="001F48DB" w:rsidRDefault="004B5BC2" w:rsidP="004B5BC2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F48D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F48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Pr="001F48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๖</w:t>
      </w: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ให้จัดตั้งกองทุนเงินอุดหนุนกิจกรรมนักศึกษา โดยให้นำเงินเข้าอุดหนุนกิจกรรมนักศึกษา ที่จัดเก็บจากนักศึกษามหาวิทยาลัยธรรมศาสตร์ ตามระเบียบ ข้อบังคับที่</w:t>
      </w:r>
      <w:r w:rsidRPr="001F48DB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สภามหาวิทยาลัยธรรมศาสตร์ให้ความเห็นชอบเข้าเป็นรายได้ของกองทุน</w:t>
      </w:r>
    </w:p>
    <w:p w:rsidR="004B5BC2" w:rsidRPr="001F48DB" w:rsidRDefault="004B5BC2" w:rsidP="004B5BC2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1F48D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F48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Pr="001F48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๗</w:t>
      </w: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งินกองทุนและดอกผลให้ใช้ได้เพื่อสนับสนุนการดำเนินกิจกรรมที่ส่งเสริมและพัฒนานักศึกษาให้มีงบประมาณในการทำกิจกรรมมากขึ้น โดยมีหลักเกณฑ์วิธีการในการพิจารณา และเป็น</w:t>
      </w: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การส่งเสริมกิจกรรมนักศึกษาให้มีประสิทธิภาพมากขึ้น</w:t>
      </w:r>
    </w:p>
    <w:p w:rsidR="004B5BC2" w:rsidRPr="001F48DB" w:rsidRDefault="004B5BC2" w:rsidP="004B5BC2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F48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Pr="001F48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๘</w:t>
      </w: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รายได้และทรัพย์สินของกองทุน มีดังนี้</w:t>
      </w:r>
    </w:p>
    <w:p w:rsidR="004B5BC2" w:rsidRPr="001F48DB" w:rsidRDefault="004B5BC2" w:rsidP="004B5BC2">
      <w:pPr>
        <w:pStyle w:val="a6"/>
        <w:numPr>
          <w:ilvl w:val="0"/>
          <w:numId w:val="13"/>
        </w:numPr>
        <w:tabs>
          <w:tab w:val="left" w:pos="1080"/>
          <w:tab w:val="left" w:pos="1710"/>
        </w:tabs>
        <w:spacing w:after="0" w:line="240" w:lineRule="auto"/>
        <w:ind w:hanging="65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F48D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เงินอุดหนุนกิจกรรมนักศึกษา ที่เรียกเก็บจากนักศึกษา</w:t>
      </w:r>
    </w:p>
    <w:p w:rsidR="004B5BC2" w:rsidRPr="001F48DB" w:rsidRDefault="004B5BC2" w:rsidP="004B5BC2">
      <w:pPr>
        <w:pStyle w:val="a6"/>
        <w:numPr>
          <w:ilvl w:val="0"/>
          <w:numId w:val="13"/>
        </w:numPr>
        <w:tabs>
          <w:tab w:val="left" w:pos="1080"/>
          <w:tab w:val="left" w:pos="1710"/>
        </w:tabs>
        <w:spacing w:after="0" w:line="240" w:lineRule="auto"/>
        <w:ind w:hanging="65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F48D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เงินหรือทรัพย์สินซึ่งมีผู้บริจาคให้</w:t>
      </w:r>
    </w:p>
    <w:p w:rsidR="004B5BC2" w:rsidRPr="001F48DB" w:rsidRDefault="004B5BC2" w:rsidP="004B5BC2">
      <w:pPr>
        <w:pStyle w:val="a6"/>
        <w:numPr>
          <w:ilvl w:val="0"/>
          <w:numId w:val="13"/>
        </w:numPr>
        <w:tabs>
          <w:tab w:val="left" w:pos="1080"/>
          <w:tab w:val="left" w:pos="1710"/>
        </w:tabs>
        <w:spacing w:after="0" w:line="240" w:lineRule="auto"/>
        <w:ind w:hanging="65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F48D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รายได้หรือผลประโยชน์จากการลงทุน</w:t>
      </w:r>
    </w:p>
    <w:p w:rsidR="004B5BC2" w:rsidRPr="001F48DB" w:rsidRDefault="004B5BC2" w:rsidP="004B5BC2">
      <w:pPr>
        <w:pStyle w:val="a6"/>
        <w:numPr>
          <w:ilvl w:val="0"/>
          <w:numId w:val="13"/>
        </w:numPr>
        <w:tabs>
          <w:tab w:val="left" w:pos="1080"/>
          <w:tab w:val="left" w:pos="1710"/>
        </w:tabs>
        <w:spacing w:after="0" w:line="240" w:lineRule="auto"/>
        <w:ind w:hanging="65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F48D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รายได้อื่น</w:t>
      </w:r>
      <w:r w:rsidRPr="001F48D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</w:rPr>
        <w:t>ๆ</w:t>
      </w:r>
    </w:p>
    <w:p w:rsidR="004B5BC2" w:rsidRPr="001F48DB" w:rsidRDefault="004B5BC2" w:rsidP="004B5BC2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F48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</w:t>
      </w:r>
      <w:r w:rsidRPr="001F48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 ๙</w:t>
      </w: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ให้มีคณะกรรมการบริหารกองทุนเงินอุดหนุนกิจกรรมนักศึกษา ซึ่งประกอบด้วย รองอธิการบดีที่รับผิดชอบด้านกิจกรรมนักศึกษาเป็นประธาน และกรรมการที่อธิการบดีแต่งตั้งอีกไม่เกินหกคนเป็นกรรมการ จากผู้แทนรองคณบดีหรือผู้ช่วยคณบดีที่รับผิดชอบด้านกิจกรรมนักศึกษา จำนวนสามคน ผู้แทนองค์การนักศึกษา จำนวนสองคน และผู้แทนสภานักศึกษา จำนวนหนึ่งคน</w:t>
      </w:r>
    </w:p>
    <w:p w:rsidR="004B5BC2" w:rsidRPr="001F48DB" w:rsidRDefault="004B5BC2" w:rsidP="004B5BC2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F48D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F48D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ให้อธิการบดีแต่งตั้งเจ้าหน้าที่ กองกิจการนักศึกษา ที่รับผิดชอบด้านกิจกรรมนักศึกษา </w:t>
      </w:r>
      <w:r w:rsidRPr="001F48DB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คนหนึ่งเป็นเลขานุการคณะกรรมการบริหาร</w:t>
      </w:r>
    </w:p>
    <w:p w:rsidR="004B5BC2" w:rsidRPr="001F48DB" w:rsidRDefault="004B5BC2" w:rsidP="004B5BC2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F48D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F48D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อธิการบดีแต่งตั้งผู้ทรงคุณวุฒิซึ่งเป็นที่ปรึกษาคณะกรรมการบริหารก็ได้</w:t>
      </w:r>
    </w:p>
    <w:p w:rsidR="004B5BC2" w:rsidRPr="001F48DB" w:rsidRDefault="004B5BC2" w:rsidP="004B5BC2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F48D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F48D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ให้คณะกรรมการบริหารและที่ปรึกษาที่อธิการบดีแต่งตั้ง มีวาระในการดำรงตำแหน่งคราวละสามปี</w:t>
      </w:r>
    </w:p>
    <w:p w:rsidR="004B5BC2" w:rsidRPr="001F48DB" w:rsidRDefault="004B5BC2" w:rsidP="004B5BC2">
      <w:pPr>
        <w:tabs>
          <w:tab w:val="left" w:pos="1080"/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B5BC2" w:rsidRPr="001F48DB" w:rsidRDefault="004B5BC2" w:rsidP="004B5BC2">
      <w:pPr>
        <w:tabs>
          <w:tab w:val="left" w:pos="1080"/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F48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หมว</w:t>
      </w:r>
      <w:r w:rsidRPr="001F48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</w:t>
      </w:r>
      <w:r w:rsidRPr="001F48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1F48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๒</w:t>
      </w:r>
    </w:p>
    <w:p w:rsidR="004B5BC2" w:rsidRPr="001F48DB" w:rsidRDefault="004B5BC2" w:rsidP="004B5BC2">
      <w:pPr>
        <w:tabs>
          <w:tab w:val="left" w:pos="1080"/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F48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F48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F48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F48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F48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  การบริหารกองทุน</w:t>
      </w:r>
      <w:r w:rsidRPr="001F48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</w:p>
    <w:p w:rsidR="004D7721" w:rsidRPr="001F48DB" w:rsidRDefault="004D7721" w:rsidP="004B5BC2">
      <w:pPr>
        <w:tabs>
          <w:tab w:val="left" w:pos="1080"/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B5BC2" w:rsidRPr="001F48DB" w:rsidRDefault="004B5BC2" w:rsidP="004D7721">
      <w:pPr>
        <w:tabs>
          <w:tab w:val="left" w:pos="1080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D7721" w:rsidRPr="001F48D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4D7721" w:rsidRPr="001F48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="004D7721" w:rsidRPr="001F48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๑๐</w:t>
      </w: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ให้คณะกรรมการบริหาร มีอำนาจหน้าที่บริหารกองทุนอุดหนุนกิจกรรมนักศึกษา ให้เป็นไปตามวัตถุประสงค์ โดยเฉพาะอย่างยิ่งให้มีอำนาจหน้าที่ดังต่อไปนี้</w:t>
      </w:r>
    </w:p>
    <w:p w:rsidR="004B5BC2" w:rsidRPr="001F48DB" w:rsidRDefault="004D7721" w:rsidP="004D7721">
      <w:pPr>
        <w:pStyle w:val="a6"/>
        <w:numPr>
          <w:ilvl w:val="0"/>
          <w:numId w:val="14"/>
        </w:numPr>
        <w:tabs>
          <w:tab w:val="left" w:pos="1080"/>
          <w:tab w:val="left" w:pos="1710"/>
        </w:tabs>
        <w:spacing w:after="0" w:line="240" w:lineRule="auto"/>
        <w:ind w:hanging="65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="004B5BC2" w:rsidRPr="001F48DB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พิจารณาอนุมัติการจัดสรรเงินกองทุนและดอกผลให้ระเบียบนี้</w:t>
      </w:r>
    </w:p>
    <w:p w:rsidR="004B5BC2" w:rsidRPr="001F48DB" w:rsidRDefault="004D7721" w:rsidP="004D7721">
      <w:pPr>
        <w:pStyle w:val="a6"/>
        <w:numPr>
          <w:ilvl w:val="0"/>
          <w:numId w:val="14"/>
        </w:numPr>
        <w:tabs>
          <w:tab w:val="left" w:pos="1080"/>
          <w:tab w:val="left" w:pos="1710"/>
        </w:tabs>
        <w:spacing w:after="0" w:line="240" w:lineRule="auto"/>
        <w:ind w:hanging="65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="004B5BC2" w:rsidRPr="001F48DB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พิจารณาความเหมาะของโครงการที่ขออนุมัติดำเนินการ โดยใช้เงินจากกองทุน</w:t>
      </w:r>
    </w:p>
    <w:p w:rsidR="004B5BC2" w:rsidRPr="001F48DB" w:rsidRDefault="004D7721" w:rsidP="004B5BC2">
      <w:pPr>
        <w:pStyle w:val="a6"/>
        <w:numPr>
          <w:ilvl w:val="0"/>
          <w:numId w:val="14"/>
        </w:numPr>
        <w:tabs>
          <w:tab w:val="left" w:pos="1080"/>
          <w:tab w:val="left" w:pos="1710"/>
        </w:tabs>
        <w:spacing w:after="0" w:line="240" w:lineRule="auto"/>
        <w:ind w:left="0"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="004B5BC2" w:rsidRPr="001F48DB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พิจารณาดำเนินการเกี่ยวกับการนำเข้ากองทุนไปลงทุนหาผลประโยชน์ ภายในขอบเขตที่ระบุไว้ในระเบียบมหาวิทยาลัยธรรมศาสตร์ ว่าด้วยการเก็บเงินและทรัพย์สินของมหาวิทยาลัย</w:t>
      </w:r>
    </w:p>
    <w:p w:rsidR="004D7721" w:rsidRPr="001F48DB" w:rsidRDefault="004D7721" w:rsidP="004D7721">
      <w:pPr>
        <w:pStyle w:val="a6"/>
        <w:numPr>
          <w:ilvl w:val="0"/>
          <w:numId w:val="14"/>
        </w:numPr>
        <w:tabs>
          <w:tab w:val="left" w:pos="1080"/>
          <w:tab w:val="left" w:pos="1710"/>
        </w:tabs>
        <w:spacing w:after="0" w:line="240" w:lineRule="auto"/>
        <w:ind w:left="0"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F48D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B5BC2" w:rsidRPr="001F48DB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พิจารณากำหนดหลักเกณฑ์วิธีปฏิบัติ และศึก</w:t>
      </w: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</w:rPr>
        <w:t>ษาค่าใช้จ่ายตามความจำเป็น</w:t>
      </w:r>
      <w:r w:rsidR="004B5BC2" w:rsidRPr="001F48DB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และความเหมาะสม โดยทำเป็นประกาศของอธิการบดี</w:t>
      </w:r>
    </w:p>
    <w:p w:rsidR="004D7721" w:rsidRPr="001F48DB" w:rsidRDefault="004D7721" w:rsidP="004B5BC2">
      <w:pPr>
        <w:pStyle w:val="a6"/>
        <w:numPr>
          <w:ilvl w:val="0"/>
          <w:numId w:val="14"/>
        </w:numPr>
        <w:tabs>
          <w:tab w:val="left" w:pos="1080"/>
          <w:tab w:val="left" w:pos="1710"/>
        </w:tabs>
        <w:spacing w:after="0" w:line="240" w:lineRule="auto"/>
        <w:ind w:left="0"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F48D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B5BC2" w:rsidRPr="001F48DB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ดำเนินการอื่นใดตามที่กำหนดไว้ในระเบียบนี้</w:t>
      </w:r>
    </w:p>
    <w:p w:rsidR="004B5BC2" w:rsidRPr="001F48DB" w:rsidRDefault="004D7721" w:rsidP="004D7721">
      <w:pPr>
        <w:pStyle w:val="a6"/>
        <w:tabs>
          <w:tab w:val="left" w:pos="1080"/>
          <w:tab w:val="left" w:pos="1710"/>
        </w:tabs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F48D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 xml:space="preserve">     </w:t>
      </w:r>
      <w:r w:rsidR="004B5BC2" w:rsidRPr="001F48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="004B5BC2" w:rsidRPr="001F48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๑</w:t>
      </w:r>
      <w:r w:rsidRPr="001F48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๑</w:t>
      </w:r>
      <w:r w:rsidR="004B5BC2" w:rsidRPr="001F48D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ให้คณะกรรมการบริหาร พิจารณาเงินกองทุนเพื่อประโยชน์แก่การส่งเสริมกิจกรรมนักศึกษา ทั้งนี้ คณะกรรมการอาจกำหนดวงเงินให้ประธานคณะกรรมการมีอำนาจในการพิจารณาอนุมัติได้</w:t>
      </w:r>
    </w:p>
    <w:p w:rsidR="004B5BC2" w:rsidRPr="001F48DB" w:rsidRDefault="004B5BC2" w:rsidP="004B5BC2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D7721" w:rsidRPr="001F48DB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1F48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="004D7721" w:rsidRPr="001F48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๑๒</w:t>
      </w: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ให้กองคลัง มหาวิทยาลัยธรรมศาสตร์ มีหน้าที่รับจ่ายเงิน และเก็บรักษาเงินกองทุนตลอดจนการปฏิบัติทางบัญชีให้ถูกต้อง</w:t>
      </w:r>
    </w:p>
    <w:p w:rsidR="004B5BC2" w:rsidRPr="001F48DB" w:rsidRDefault="004B5BC2" w:rsidP="004B5BC2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B5BC2" w:rsidRPr="001F48DB" w:rsidRDefault="004B5BC2" w:rsidP="004B5BC2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D7721" w:rsidRPr="001F48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หมวด</w:t>
      </w:r>
      <w:r w:rsidRPr="001F48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1F48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๓</w:t>
      </w:r>
    </w:p>
    <w:p w:rsidR="004B5BC2" w:rsidRPr="001F48DB" w:rsidRDefault="004B5BC2" w:rsidP="004B5BC2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F48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F48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  โครงการที่ขอรับการจัดสรรเงินกองทุนต่อคณะกรรมการบริหาร</w:t>
      </w:r>
    </w:p>
    <w:p w:rsidR="004D7721" w:rsidRPr="001F48DB" w:rsidRDefault="004D7721" w:rsidP="004B5BC2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B5BC2" w:rsidRPr="001F48DB" w:rsidRDefault="004B5BC2" w:rsidP="004B5BC2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D7721" w:rsidRPr="001F48D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F48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Pr="001F48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๑</w:t>
      </w:r>
      <w:r w:rsidR="004D7721" w:rsidRPr="001F48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๓</w:t>
      </w: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โครงการที่ของรับการจัดสรรกองทุน เงินอุดหนุนกิจกรรมนักศึกษาให้องค์การนักศึกษามหาวิทยาลัยธรรมศาสตร์เป็นผู้พิจารณา โดยได้รับความเห็นชอบจากสภานักศึกษามหาวิทยาลัยธรรมศาสตร์ปีละสองครั้ง</w:t>
      </w:r>
    </w:p>
    <w:p w:rsidR="004B5BC2" w:rsidRPr="001F48DB" w:rsidRDefault="004B5BC2" w:rsidP="004B5BC2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D7721" w:rsidRPr="001F48D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1F48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Pr="001F48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๑</w:t>
      </w:r>
      <w:r w:rsidR="004D7721" w:rsidRPr="001F48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๔</w:t>
      </w: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มื่อสภานักศึกษาให้ความเห็นชอบแล้วให้เสนอโครงการดังกล่าวกับคณะกรรมการบริหารพิจารณาครั้งที่หนึ่งภายในเดือนสิงหาคม และครั้งที่สองภายในเดือนเมษายน เพื่อให้ทันกับการใช้เงินกองทุนในปีการศึกษา นั้น</w:t>
      </w:r>
    </w:p>
    <w:p w:rsidR="004B5BC2" w:rsidRPr="001F48DB" w:rsidRDefault="004B5BC2" w:rsidP="004B5BC2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D7721" w:rsidRPr="001F48D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F48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Pr="001F48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๑</w:t>
      </w:r>
      <w:r w:rsidR="004D7721" w:rsidRPr="001F48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๕</w:t>
      </w: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งค์การนักศึกษามหาวิทยาลัยธรรมศาสตร์อาจเสนอโครงการมาเพื่อขอรับการจัดสรรเงินกองทุนเป็นการเพิ่มเติม หรือขอเปลี่ยนแปลงโครงการที่ได้รับการจัดสรรเงินกองทุนแล้วต่อคณะกรรมการบริหารก็ได้</w:t>
      </w:r>
    </w:p>
    <w:p w:rsidR="004B5BC2" w:rsidRPr="001F48DB" w:rsidRDefault="004B5BC2" w:rsidP="004B5BC2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D7721" w:rsidRPr="001F48D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การเสนอโครงการเพื่อขอรับการจัดสรรเงินกองทุนเป็นการเพิ่มเติม หรือขอเปลี่ยนแปลงโครงการต้องได้รับความเห็นชอบจากสภานักศึกษามหาวิทยาลัยธรรมศาสตร์ก่อน และจะต้องเป็นไปตามขั้นตอนและหลักเกณฑ์ที่กำหนดไว้ในหมวดนี้</w:t>
      </w:r>
    </w:p>
    <w:p w:rsidR="004B5BC2" w:rsidRPr="001F48DB" w:rsidRDefault="004B5BC2" w:rsidP="004B5BC2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B5BC2" w:rsidRPr="001F48DB" w:rsidRDefault="004D7721" w:rsidP="004D7721">
      <w:pPr>
        <w:tabs>
          <w:tab w:val="left" w:pos="108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F48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หมวด</w:t>
      </w:r>
      <w:r w:rsidR="004B5BC2" w:rsidRPr="001F48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4B5BC2" w:rsidRPr="001F48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๔</w:t>
      </w:r>
    </w:p>
    <w:p w:rsidR="004B5BC2" w:rsidRPr="001F48DB" w:rsidRDefault="004B5BC2" w:rsidP="004D7721">
      <w:pPr>
        <w:tabs>
          <w:tab w:val="left" w:pos="108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F48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การควบคุมการตรวจสอบ</w:t>
      </w:r>
    </w:p>
    <w:p w:rsidR="004D7721" w:rsidRPr="001F48DB" w:rsidRDefault="004D7721" w:rsidP="004B5BC2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B5BC2" w:rsidRPr="001F48DB" w:rsidRDefault="004B5BC2" w:rsidP="004B5BC2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F48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Pr="001F48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๑</w:t>
      </w:r>
      <w:r w:rsidR="004D7721" w:rsidRPr="001F48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๖</w:t>
      </w: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หลักเกณฑ์การจัดทำโครงการเพื่อเสนอขอรับการจัดสรรเงินกองทุน ขั้นตอนวิธีปฏิบัติ และอัตราค่าใช้จ่ายความจำเป็นและความเหมาะสมให้เป็นไปตามที่อธิการบดีกำหนด โดยทำเป็นประกาศของอธิการบดี</w:t>
      </w:r>
    </w:p>
    <w:p w:rsidR="004B5BC2" w:rsidRPr="001F48DB" w:rsidRDefault="004B5BC2" w:rsidP="004B5BC2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F48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Pr="001F48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๑</w:t>
      </w:r>
      <w:r w:rsidR="004D7721" w:rsidRPr="001F48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๗</w:t>
      </w: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ให้อธิการบดีรายงานผลการปฏิบัติงานตามโครงการที่ได้รับจัดสรรและสถานะทางการเงินของกองทุน ตลอดทั้งความคาดหมายเกี่ยวกับการจัดเก็บเงินอุดหนุนกิจกรรมนักศึกษา และแนวทางการจัดสรรเงินกองทุนในปีต่อไปให้สภามหาวิทยาลัยทราบทุกสิ้นปีงบประมาณรายจ่ายจากรายได้ของมหาวิทยาลัย</w:t>
      </w:r>
    </w:p>
    <w:p w:rsidR="004D7721" w:rsidRPr="001F48DB" w:rsidRDefault="004B5BC2" w:rsidP="004B5BC2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F48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Pr="001F48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๑</w:t>
      </w:r>
      <w:r w:rsidR="004D7721" w:rsidRPr="001F48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๘</w:t>
      </w: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ให้สำนักงานตรวจสอบภายใน ตรวจสอบการเงินของกองทุน แล้วรายงานต่ออธิการบดีเพื่อเสนอต่อสภามหาวิทยาลัย ภายในกำหนดเวลาที่ระบุไว้ใน</w:t>
      </w:r>
      <w:r w:rsidR="004D7721" w:rsidRPr="001F48D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ข้อบังคับมหาวิทยาลัยธรรมศาสตร์ว่าด้วย</w:t>
      </w:r>
      <w:r w:rsidR="004D7721" w:rsidRPr="001F48D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br/>
      </w:r>
      <w:r w:rsidR="004D7721" w:rsidRPr="001F48D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การบริหารการเงิ</w:t>
      </w:r>
      <w:r w:rsidR="004D7721" w:rsidRPr="001F48D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น งบประมาณ และการบัญชี </w:t>
      </w:r>
    </w:p>
    <w:p w:rsidR="004B5BC2" w:rsidRPr="001F48DB" w:rsidRDefault="004B5BC2" w:rsidP="004B5BC2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F48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Pr="001F48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๑</w:t>
      </w:r>
      <w:r w:rsidR="004D7721" w:rsidRPr="001F48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๙</w:t>
      </w: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ในกรณีที่</w:t>
      </w:r>
      <w:r w:rsidR="004D7721" w:rsidRPr="001F48D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ข้อบังคับ</w:t>
      </w: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นี้มิได้บัญญัติหลักเกณฑ์ในเรื่องใดไว้ โดยเฉพาะให้ปฏิบัติตาม</w:t>
      </w:r>
      <w:r w:rsidR="004D7721" w:rsidRPr="001F48D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ข้อบังคับมหาวิทยาลัยธรรมศาสตร์ว่าด้วยการบริหารการเงิ</w:t>
      </w:r>
      <w:r w:rsidR="004D7721" w:rsidRPr="001F48D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น งบประมาณ และการบัญชี </w:t>
      </w: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โดยอนุโลม</w:t>
      </w:r>
    </w:p>
    <w:p w:rsidR="004D7721" w:rsidRPr="001F48DB" w:rsidRDefault="004D7721" w:rsidP="004B5BC2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D7721" w:rsidRPr="001F48DB" w:rsidRDefault="004D7721" w:rsidP="004B5BC2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D7721" w:rsidRPr="001F48DB" w:rsidRDefault="004D7721" w:rsidP="004B5BC2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D7721" w:rsidRPr="001F48DB" w:rsidRDefault="004D7721" w:rsidP="004D7721">
      <w:pPr>
        <w:tabs>
          <w:tab w:val="left" w:pos="1080"/>
          <w:tab w:val="left" w:pos="1710"/>
          <w:tab w:val="left" w:pos="3600"/>
          <w:tab w:val="left" w:pos="432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F48DB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F48DB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</w:p>
    <w:p w:rsidR="004D7721" w:rsidRPr="001F48DB" w:rsidRDefault="004D7721" w:rsidP="004D7721">
      <w:pPr>
        <w:tabs>
          <w:tab w:val="left" w:pos="1080"/>
          <w:tab w:val="left" w:pos="1710"/>
          <w:tab w:val="left" w:pos="3600"/>
          <w:tab w:val="left" w:pos="432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F48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lastRenderedPageBreak/>
        <w:t>บทเฉพาะกาล</w:t>
      </w:r>
    </w:p>
    <w:p w:rsidR="004D7721" w:rsidRPr="001F48DB" w:rsidRDefault="004D7721" w:rsidP="004D7721">
      <w:pPr>
        <w:tabs>
          <w:tab w:val="left" w:pos="1080"/>
          <w:tab w:val="left" w:pos="1710"/>
          <w:tab w:val="left" w:pos="3600"/>
          <w:tab w:val="left" w:pos="432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D7721" w:rsidRPr="001F48DB" w:rsidRDefault="004D7721" w:rsidP="004D7721">
      <w:pPr>
        <w:tabs>
          <w:tab w:val="left" w:pos="1080"/>
          <w:tab w:val="left" w:pos="1710"/>
          <w:tab w:val="left" w:pos="3600"/>
          <w:tab w:val="left" w:pos="43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F48D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F48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ข้อ ๒๐</w:t>
      </w:r>
      <w:r w:rsidRPr="001F48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ให้กองทุน</w:t>
      </w: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อุดหนุนกิจกรรมนักศึกษา</w:t>
      </w: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ตามระเบียบมหาวิทยาลัยธรรมศาสตร์ว่าด้วย</w:t>
      </w: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br/>
      </w: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กองทุน</w:t>
      </w: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อุดหนุนกิจกรรมนักศึกษา</w:t>
      </w: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พ</w:t>
      </w: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.</w:t>
      </w: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ศ</w:t>
      </w: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. </w:t>
      </w: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๒๕๕๙</w:t>
      </w: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เป็นกองทุนตามข้อบังคับนี้</w:t>
      </w:r>
    </w:p>
    <w:p w:rsidR="004D7721" w:rsidRPr="001F48DB" w:rsidRDefault="004D7721" w:rsidP="004D7721">
      <w:pPr>
        <w:tabs>
          <w:tab w:val="left" w:pos="1080"/>
          <w:tab w:val="left" w:pos="1710"/>
          <w:tab w:val="left" w:pos="3600"/>
          <w:tab w:val="left" w:pos="43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F48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  <w:t>ข้อ ๒๑</w:t>
      </w: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ให้คณะกรรมการซึ่งดำรงอยู่ก่อนวันที่ข้อบังคับนี้มีผลใช้บังคับปฏิบัติหน้าทีคณะกรรมการตามข้อบังคับนี้ต่อไปจนกว่าจะได้มีการแต่งตั้งคณะกรรมการตามข้อบังคับนี้</w:t>
      </w:r>
    </w:p>
    <w:p w:rsidR="004D7721" w:rsidRPr="001F48DB" w:rsidRDefault="004D7721" w:rsidP="004D7721">
      <w:pPr>
        <w:tabs>
          <w:tab w:val="left" w:pos="1080"/>
          <w:tab w:val="left" w:pos="1710"/>
          <w:tab w:val="left" w:pos="3600"/>
          <w:tab w:val="left" w:pos="43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F48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r w:rsidRPr="001F48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ข้อ ๒</w:t>
      </w:r>
      <w:r w:rsidRPr="001F48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๒</w:t>
      </w:r>
      <w:r w:rsidRPr="001F48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ให้การดำเนินการตามระเบียบมหาวิทยาลัยธรรมศาสตร์ว่าด้วยกองทุนอุดหนุนกิจกรรมนักศึกษา พ</w:t>
      </w: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.</w:t>
      </w: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ศ</w:t>
      </w: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. </w:t>
      </w: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๒๕๕๙ อยู่ก่อนวันที่ข้อบังคับนี้มีผลใช้บังคับให้ดำเนินการตามระเบียบเดิมต่อไปจนกว่า</w:t>
      </w: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br/>
      </w:r>
      <w:r w:rsidRPr="001F48D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จะแล้วเสร็จ</w:t>
      </w:r>
    </w:p>
    <w:p w:rsidR="005B2A8F" w:rsidRPr="001F48DB" w:rsidRDefault="005B2A8F" w:rsidP="005B2A8F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357D27" w:rsidRPr="001F48DB" w:rsidRDefault="00357D27" w:rsidP="00357D27">
      <w:pPr>
        <w:tabs>
          <w:tab w:val="left" w:pos="426"/>
          <w:tab w:val="left" w:pos="709"/>
          <w:tab w:val="left" w:pos="851"/>
          <w:tab w:val="left" w:pos="1418"/>
          <w:tab w:val="left" w:pos="1985"/>
        </w:tabs>
        <w:spacing w:after="0" w:line="20" w:lineRule="atLeast"/>
        <w:ind w:right="46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</w:pPr>
      <w:r w:rsidRPr="001F48DB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Pr="001F48DB"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  <w:tab/>
      </w:r>
      <w:r w:rsidRPr="001F48DB"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  <w:tab/>
      </w:r>
      <w:r w:rsidRPr="001F48DB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                 </w:t>
      </w:r>
      <w:r w:rsidR="003F323A" w:rsidRPr="001F48DB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                            </w:t>
      </w:r>
      <w:r w:rsidRPr="001F48DB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ประกาศ ณ วันที่   </w:t>
      </w:r>
      <w:r w:rsidR="003F323A" w:rsidRPr="001F48DB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๓๐</w:t>
      </w:r>
      <w:r w:rsidR="0079180C" w:rsidRPr="001F48DB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="00257DCC" w:rsidRPr="001F48DB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เดือน </w:t>
      </w:r>
      <w:r w:rsidR="003F323A" w:rsidRPr="001F48DB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สิงหาคม</w:t>
      </w:r>
      <w:r w:rsidR="0079180C" w:rsidRPr="001F48DB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="00C878B8" w:rsidRPr="001F48DB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พ.ศ. </w:t>
      </w:r>
      <w:r w:rsidR="0079180C" w:rsidRPr="001F48DB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="003F323A" w:rsidRPr="001F48DB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๒๕๖๔</w:t>
      </w:r>
    </w:p>
    <w:p w:rsidR="00357D27" w:rsidRPr="001F48DB" w:rsidRDefault="00357D27" w:rsidP="00357D27">
      <w:pPr>
        <w:tabs>
          <w:tab w:val="left" w:pos="426"/>
          <w:tab w:val="left" w:pos="709"/>
          <w:tab w:val="left" w:pos="851"/>
          <w:tab w:val="left" w:pos="1418"/>
          <w:tab w:val="left" w:pos="1985"/>
        </w:tabs>
        <w:spacing w:after="0" w:line="20" w:lineRule="atLeast"/>
        <w:ind w:right="46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</w:pPr>
    </w:p>
    <w:p w:rsidR="00357D27" w:rsidRPr="001F48DB" w:rsidRDefault="00357D27" w:rsidP="00357D27">
      <w:pPr>
        <w:tabs>
          <w:tab w:val="left" w:pos="426"/>
          <w:tab w:val="left" w:pos="709"/>
          <w:tab w:val="left" w:pos="851"/>
          <w:tab w:val="left" w:pos="1418"/>
          <w:tab w:val="left" w:pos="1985"/>
        </w:tabs>
        <w:spacing w:after="0" w:line="20" w:lineRule="atLeast"/>
        <w:ind w:right="46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</w:pPr>
    </w:p>
    <w:p w:rsidR="00357D27" w:rsidRPr="001F48DB" w:rsidRDefault="00357D27" w:rsidP="00357D27">
      <w:pPr>
        <w:tabs>
          <w:tab w:val="center" w:pos="5812"/>
        </w:tabs>
        <w:spacing w:after="0" w:line="20" w:lineRule="atLeast"/>
        <w:ind w:left="3969" w:right="-483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</w:pPr>
      <w:r w:rsidRPr="001F48DB"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  <w:tab/>
      </w:r>
      <w:r w:rsidRPr="001F48DB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     (</w:t>
      </w:r>
      <w:r w:rsidR="007757C4" w:rsidRPr="001F48DB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ศาสตราจารย์พิเศษ นรนิต</w:t>
      </w:r>
      <w:r w:rsidR="003F323A" w:rsidRPr="001F48DB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ิ</w:t>
      </w:r>
      <w:r w:rsidR="007757C4" w:rsidRPr="001F48DB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เศร</w:t>
      </w:r>
      <w:proofErr w:type="spellStart"/>
      <w:r w:rsidR="007757C4" w:rsidRPr="001F48DB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ษฐ</w:t>
      </w:r>
      <w:proofErr w:type="spellEnd"/>
      <w:r w:rsidR="007757C4" w:rsidRPr="001F48DB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บุตร</w:t>
      </w:r>
      <w:r w:rsidRPr="001F48DB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)</w:t>
      </w:r>
    </w:p>
    <w:p w:rsidR="0007169F" w:rsidRPr="001F48DB" w:rsidRDefault="00357D27" w:rsidP="00503C62">
      <w:pPr>
        <w:tabs>
          <w:tab w:val="center" w:pos="5954"/>
        </w:tabs>
        <w:spacing w:after="0" w:line="20" w:lineRule="atLeast"/>
        <w:ind w:left="3969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</w:pPr>
      <w:r w:rsidRPr="001F48DB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  </w:t>
      </w:r>
      <w:r w:rsidR="007757C4" w:rsidRPr="001F48DB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นายกสภามหาวิทยาลัย</w:t>
      </w:r>
    </w:p>
    <w:sectPr w:rsidR="0007169F" w:rsidRPr="001F48DB" w:rsidSect="00654D49">
      <w:headerReference w:type="even" r:id="rId9"/>
      <w:headerReference w:type="default" r:id="rId10"/>
      <w:headerReference w:type="first" r:id="rId11"/>
      <w:pgSz w:w="11906" w:h="16838" w:code="9"/>
      <w:pgMar w:top="851" w:right="1134" w:bottom="851" w:left="1701" w:header="720" w:footer="720" w:gutter="0"/>
      <w:pgNumType w:fmt="thaiNumbers" w:chapStyle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D79" w:rsidRDefault="00A62D79">
      <w:pPr>
        <w:spacing w:after="0" w:line="240" w:lineRule="auto"/>
      </w:pPr>
      <w:r>
        <w:separator/>
      </w:r>
    </w:p>
  </w:endnote>
  <w:endnote w:type="continuationSeparator" w:id="0">
    <w:p w:rsidR="00A62D79" w:rsidRDefault="00A62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D79" w:rsidRDefault="00A62D79">
      <w:pPr>
        <w:spacing w:after="0" w:line="240" w:lineRule="auto"/>
      </w:pPr>
      <w:r>
        <w:separator/>
      </w:r>
    </w:p>
  </w:footnote>
  <w:footnote w:type="continuationSeparator" w:id="0">
    <w:p w:rsidR="00A62D79" w:rsidRDefault="00A62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8B1" w:rsidRPr="00D926E1" w:rsidRDefault="0079180C" w:rsidP="000E06F9">
    <w:pPr>
      <w:pStyle w:val="a3"/>
      <w:framePr w:wrap="around" w:vAnchor="text" w:hAnchor="margin" w:xAlign="center" w:y="1"/>
      <w:rPr>
        <w:rStyle w:val="a5"/>
        <w:rFonts w:ascii="TH SarabunPSK" w:hAnsi="TH SarabunPSK" w:cs="TH SarabunPSK"/>
        <w:sz w:val="32"/>
        <w:szCs w:val="32"/>
      </w:rPr>
    </w:pPr>
    <w:r w:rsidRPr="00D926E1">
      <w:rPr>
        <w:rStyle w:val="a5"/>
        <w:rFonts w:ascii="TH SarabunPSK" w:hAnsi="TH SarabunPSK" w:cs="TH SarabunPSK"/>
        <w:sz w:val="32"/>
        <w:szCs w:val="32"/>
      </w:rPr>
      <w:fldChar w:fldCharType="begin"/>
    </w:r>
    <w:r w:rsidRPr="00D926E1">
      <w:rPr>
        <w:rStyle w:val="a5"/>
        <w:rFonts w:ascii="TH SarabunPSK" w:hAnsi="TH SarabunPSK" w:cs="TH SarabunPSK"/>
        <w:sz w:val="32"/>
        <w:szCs w:val="32"/>
      </w:rPr>
      <w:instrText xml:space="preserve">PAGE  </w:instrText>
    </w:r>
    <w:r w:rsidRPr="00D926E1">
      <w:rPr>
        <w:rStyle w:val="a5"/>
        <w:rFonts w:ascii="TH SarabunPSK" w:hAnsi="TH SarabunPSK" w:cs="TH SarabunPSK"/>
        <w:sz w:val="32"/>
        <w:szCs w:val="32"/>
      </w:rPr>
      <w:fldChar w:fldCharType="separate"/>
    </w:r>
    <w:r w:rsidR="001F48DB">
      <w:rPr>
        <w:rStyle w:val="a5"/>
        <w:rFonts w:ascii="TH SarabunPSK" w:hAnsi="TH SarabunPSK" w:cs="TH SarabunPSK"/>
        <w:noProof/>
        <w:sz w:val="32"/>
        <w:szCs w:val="32"/>
        <w:cs/>
        <w:lang w:bidi="th-TH"/>
      </w:rPr>
      <w:t>๔</w:t>
    </w:r>
    <w:r w:rsidRPr="00D926E1">
      <w:rPr>
        <w:rStyle w:val="a5"/>
        <w:rFonts w:ascii="TH SarabunPSK" w:hAnsi="TH SarabunPSK" w:cs="TH SarabunPSK"/>
        <w:sz w:val="32"/>
        <w:szCs w:val="32"/>
      </w:rPr>
      <w:fldChar w:fldCharType="end"/>
    </w:r>
  </w:p>
  <w:p w:rsidR="006058B1" w:rsidRDefault="00A62D79" w:rsidP="003F323A">
    <w:pPr>
      <w:pStyle w:val="a3"/>
      <w:spacing w:after="24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8B1" w:rsidRPr="00D926E1" w:rsidRDefault="00D926E1" w:rsidP="000E06F9">
    <w:pPr>
      <w:pStyle w:val="a3"/>
      <w:jc w:val="center"/>
      <w:rPr>
        <w:sz w:val="32"/>
        <w:szCs w:val="32"/>
      </w:rPr>
    </w:pPr>
    <w:r>
      <w:rPr>
        <w:rStyle w:val="a5"/>
        <w:rFonts w:ascii="TH SarabunPSK" w:hAnsi="TH SarabunPSK" w:cs="TH SarabunPSK" w:hint="cs"/>
        <w:sz w:val="32"/>
        <w:szCs w:val="32"/>
        <w:cs/>
        <w:lang w:bidi="th-TH"/>
      </w:rPr>
      <w:t>๓</w:t>
    </w:r>
  </w:p>
  <w:p w:rsidR="006058B1" w:rsidRPr="00525062" w:rsidRDefault="00A62D79">
    <w:pPr>
      <w:pStyle w:val="a3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6E1" w:rsidRDefault="00D926E1" w:rsidP="00D926E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081"/>
    <w:multiLevelType w:val="hybridMultilevel"/>
    <w:tmpl w:val="BD784DCA"/>
    <w:lvl w:ilvl="0" w:tplc="DA0A4DEC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7A713F"/>
    <w:multiLevelType w:val="hybridMultilevel"/>
    <w:tmpl w:val="AD182036"/>
    <w:lvl w:ilvl="0" w:tplc="2BC0AE60">
      <w:start w:val="1"/>
      <w:numFmt w:val="thaiNumbers"/>
      <w:lvlText w:val="(%1)"/>
      <w:lvlJc w:val="left"/>
      <w:pPr>
        <w:ind w:left="207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1CF04C77"/>
    <w:multiLevelType w:val="hybridMultilevel"/>
    <w:tmpl w:val="19B22DF6"/>
    <w:lvl w:ilvl="0" w:tplc="A1FE08D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E0702B8"/>
    <w:multiLevelType w:val="hybridMultilevel"/>
    <w:tmpl w:val="0F56D9A2"/>
    <w:lvl w:ilvl="0" w:tplc="B8786C46">
      <w:start w:val="1"/>
      <w:numFmt w:val="thaiNumbers"/>
      <w:lvlText w:val="(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0FB5C2B"/>
    <w:multiLevelType w:val="hybridMultilevel"/>
    <w:tmpl w:val="50AA1938"/>
    <w:lvl w:ilvl="0" w:tplc="057CAD0C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05636B7"/>
    <w:multiLevelType w:val="hybridMultilevel"/>
    <w:tmpl w:val="45AC6C02"/>
    <w:lvl w:ilvl="0" w:tplc="9230CD0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50842F6C"/>
    <w:multiLevelType w:val="hybridMultilevel"/>
    <w:tmpl w:val="0270FFAE"/>
    <w:lvl w:ilvl="0" w:tplc="47608158">
      <w:start w:val="1"/>
      <w:numFmt w:val="thaiNumbers"/>
      <w:lvlText w:val="(%1)"/>
      <w:lvlJc w:val="left"/>
      <w:pPr>
        <w:ind w:left="207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7" w15:restartNumberingAfterBreak="0">
    <w:nsid w:val="50870DEB"/>
    <w:multiLevelType w:val="hybridMultilevel"/>
    <w:tmpl w:val="71543F74"/>
    <w:lvl w:ilvl="0" w:tplc="057CAD0C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6457054"/>
    <w:multiLevelType w:val="hybridMultilevel"/>
    <w:tmpl w:val="6BA6469E"/>
    <w:lvl w:ilvl="0" w:tplc="DB3896A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7A20FE0"/>
    <w:multiLevelType w:val="multilevel"/>
    <w:tmpl w:val="69126F6A"/>
    <w:lvl w:ilvl="0">
      <w:start w:val="1"/>
      <w:numFmt w:val="thaiNumbers"/>
      <w:lvlText w:val="(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83B60FE"/>
    <w:multiLevelType w:val="hybridMultilevel"/>
    <w:tmpl w:val="46CEC7C2"/>
    <w:lvl w:ilvl="0" w:tplc="4500A5C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791733C1"/>
    <w:multiLevelType w:val="hybridMultilevel"/>
    <w:tmpl w:val="4D8A1460"/>
    <w:lvl w:ilvl="0" w:tplc="057CAD0C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DCF43B9"/>
    <w:multiLevelType w:val="hybridMultilevel"/>
    <w:tmpl w:val="47F03254"/>
    <w:lvl w:ilvl="0" w:tplc="057CAD0C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FB508FF"/>
    <w:multiLevelType w:val="hybridMultilevel"/>
    <w:tmpl w:val="69126F6A"/>
    <w:lvl w:ilvl="0" w:tplc="99CEE2E0">
      <w:start w:val="1"/>
      <w:numFmt w:val="thaiNumbers"/>
      <w:lvlText w:val="(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11"/>
  </w:num>
  <w:num w:numId="5">
    <w:abstractNumId w:val="7"/>
  </w:num>
  <w:num w:numId="6">
    <w:abstractNumId w:val="12"/>
  </w:num>
  <w:num w:numId="7">
    <w:abstractNumId w:val="0"/>
  </w:num>
  <w:num w:numId="8">
    <w:abstractNumId w:val="8"/>
  </w:num>
  <w:num w:numId="9">
    <w:abstractNumId w:val="9"/>
  </w:num>
  <w:num w:numId="10">
    <w:abstractNumId w:val="5"/>
  </w:num>
  <w:num w:numId="11">
    <w:abstractNumId w:val="10"/>
  </w:num>
  <w:num w:numId="12">
    <w:abstractNumId w:val="2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D27"/>
    <w:rsid w:val="000424EA"/>
    <w:rsid w:val="0007169F"/>
    <w:rsid w:val="000A04FB"/>
    <w:rsid w:val="001338AC"/>
    <w:rsid w:val="00141DF7"/>
    <w:rsid w:val="001451D7"/>
    <w:rsid w:val="00163EFE"/>
    <w:rsid w:val="0016513C"/>
    <w:rsid w:val="00166D01"/>
    <w:rsid w:val="0018457F"/>
    <w:rsid w:val="001936B6"/>
    <w:rsid w:val="001E3A1C"/>
    <w:rsid w:val="001F0B6D"/>
    <w:rsid w:val="001F1BAB"/>
    <w:rsid w:val="001F48DB"/>
    <w:rsid w:val="00221B6E"/>
    <w:rsid w:val="00257DCC"/>
    <w:rsid w:val="00284052"/>
    <w:rsid w:val="00292AB4"/>
    <w:rsid w:val="00293A3F"/>
    <w:rsid w:val="003146BE"/>
    <w:rsid w:val="0035308D"/>
    <w:rsid w:val="00356F7E"/>
    <w:rsid w:val="00357D27"/>
    <w:rsid w:val="003B3420"/>
    <w:rsid w:val="003C0151"/>
    <w:rsid w:val="003F323A"/>
    <w:rsid w:val="004400F3"/>
    <w:rsid w:val="00491508"/>
    <w:rsid w:val="004B05AA"/>
    <w:rsid w:val="004B37E0"/>
    <w:rsid w:val="004B5BC2"/>
    <w:rsid w:val="004D7721"/>
    <w:rsid w:val="004E2211"/>
    <w:rsid w:val="00503C62"/>
    <w:rsid w:val="00575B94"/>
    <w:rsid w:val="005B2A8F"/>
    <w:rsid w:val="005D1D57"/>
    <w:rsid w:val="00604F67"/>
    <w:rsid w:val="00610CC6"/>
    <w:rsid w:val="00612B54"/>
    <w:rsid w:val="00654D49"/>
    <w:rsid w:val="006A271A"/>
    <w:rsid w:val="006E61D8"/>
    <w:rsid w:val="0072560D"/>
    <w:rsid w:val="0074457D"/>
    <w:rsid w:val="007629DB"/>
    <w:rsid w:val="007757C4"/>
    <w:rsid w:val="00777050"/>
    <w:rsid w:val="00787E27"/>
    <w:rsid w:val="0079180C"/>
    <w:rsid w:val="007919B4"/>
    <w:rsid w:val="007C0CA5"/>
    <w:rsid w:val="008011AC"/>
    <w:rsid w:val="00877DE1"/>
    <w:rsid w:val="008859B8"/>
    <w:rsid w:val="008A0C75"/>
    <w:rsid w:val="008A4191"/>
    <w:rsid w:val="00A62D79"/>
    <w:rsid w:val="00A62E9B"/>
    <w:rsid w:val="00A80BC3"/>
    <w:rsid w:val="00AE7B1E"/>
    <w:rsid w:val="00B10076"/>
    <w:rsid w:val="00B613C1"/>
    <w:rsid w:val="00BB1C33"/>
    <w:rsid w:val="00C878B8"/>
    <w:rsid w:val="00CA666C"/>
    <w:rsid w:val="00CC71D0"/>
    <w:rsid w:val="00CD6827"/>
    <w:rsid w:val="00CE7083"/>
    <w:rsid w:val="00D02299"/>
    <w:rsid w:val="00D272C4"/>
    <w:rsid w:val="00D926E1"/>
    <w:rsid w:val="00E718B1"/>
    <w:rsid w:val="00E81967"/>
    <w:rsid w:val="00E954D9"/>
    <w:rsid w:val="00E9767D"/>
    <w:rsid w:val="00EC76AC"/>
    <w:rsid w:val="00EE2634"/>
    <w:rsid w:val="00F67A94"/>
    <w:rsid w:val="00FE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CC74AD"/>
  <w15:docId w15:val="{05182B82-CC6C-4289-B93E-B70EEC18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57D27"/>
  </w:style>
  <w:style w:type="character" w:styleId="a5">
    <w:name w:val="page number"/>
    <w:basedOn w:val="a0"/>
    <w:rsid w:val="00357D27"/>
  </w:style>
  <w:style w:type="paragraph" w:styleId="a6">
    <w:name w:val="List Paragraph"/>
    <w:basedOn w:val="a"/>
    <w:uiPriority w:val="34"/>
    <w:qFormat/>
    <w:rsid w:val="00B613C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67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67A94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D92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D92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889</Words>
  <Characters>5073</Characters>
  <Application>Microsoft Office Word</Application>
  <DocSecurity>0</DocSecurity>
  <Lines>42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Nok</dc:creator>
  <cp:lastModifiedBy>PC</cp:lastModifiedBy>
  <cp:revision>2</cp:revision>
  <cp:lastPrinted>2022-04-29T04:18:00Z</cp:lastPrinted>
  <dcterms:created xsi:type="dcterms:W3CDTF">2022-04-29T05:22:00Z</dcterms:created>
  <dcterms:modified xsi:type="dcterms:W3CDTF">2022-04-29T05:22:00Z</dcterms:modified>
</cp:coreProperties>
</file>