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72BF" w14:textId="77777777" w:rsidR="00682586" w:rsidRPr="00B46C34" w:rsidRDefault="00987F5E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C743405" wp14:editId="43BFFD8E">
            <wp:simplePos x="0" y="0"/>
            <wp:positionH relativeFrom="column">
              <wp:posOffset>2343785</wp:posOffset>
            </wp:positionH>
            <wp:positionV relativeFrom="paragraph">
              <wp:posOffset>81915</wp:posOffset>
            </wp:positionV>
            <wp:extent cx="997200" cy="1098000"/>
            <wp:effectExtent l="0" t="0" r="0" b="6985"/>
            <wp:wrapNone/>
            <wp:docPr id="2" name="รูปภาพ 1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7F4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CD12DF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59CC74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4055701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7AB8A" w14:textId="77777777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01E7626C" w:rsidR="00682586" w:rsidRPr="00B46C34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2A71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</w:t>
      </w:r>
      <w:r w:rsidR="00BF7B5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แต่งตั้งธรรมศาสตร</w:t>
      </w:r>
      <w:r w:rsidR="00DF14A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าภิชาน พ.ศ. ๒๕๕๒</w:t>
      </w:r>
    </w:p>
    <w:p w14:paraId="7DCC2FD1" w14:textId="5C7F80F2" w:rsidR="00682586" w:rsidRPr="00B46C34" w:rsidRDefault="00682586" w:rsidP="00747757">
      <w:pPr>
        <w:spacing w:after="24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</w:rPr>
        <w:t>______________________</w:t>
      </w:r>
    </w:p>
    <w:p w14:paraId="21338D91" w14:textId="448805E7" w:rsidR="00682586" w:rsidRDefault="00DF14AD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โดยที่เป็นการสมควรให้มีข้อบังคับว่าด้วยการแต่งตั้ง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เพื่อเป็นการยกย่องเชิดชูเกียรติผู้มีความรู้ความสามารถ และความเชี่ยวชาญในสาขาวิชาต่าง ๆ และเพื่อเป็นการสนับสนุนให้มี</w:t>
      </w:r>
      <w:r w:rsidR="00FE6F0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การพัฒนาทางวิชาการในมหาวิทยาลัยธรรมศาสตร์</w:t>
      </w:r>
    </w:p>
    <w:p w14:paraId="6623FE39" w14:textId="05D12722" w:rsidR="00DF14AD" w:rsidRDefault="00DF14AD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อาศัยอำนาจตามความในมาตรา ๑๘ (๒) และ (๑๐) แห่งพระราชบัญญัติมหาวิทยาลัยธรรมศาสตร์ พ.ศ. ๒๕๓๑ สภามหาวิทยาลัยธรรมศาสตร์จึงตราข้อบังคับไว้ดังต่อไปนี้</w:t>
      </w:r>
    </w:p>
    <w:p w14:paraId="490B5C8B" w14:textId="43D6FED8" w:rsidR="00DF14AD" w:rsidRDefault="00DF14AD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 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ชื่อข้อบังคับ</w:t>
      </w:r>
    </w:p>
    <w:p w14:paraId="3D840880" w14:textId="6583A6F2" w:rsidR="00DF14AD" w:rsidRDefault="00DF14AD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ข้อบังคับนี้เรียกว่า “ข้อบังคับมหาวิทยาลัยธรรมศาสตร์ ว่าด้วยการแต่งตั้ง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 w:rsidR="00D506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๒๕๕๒”</w:t>
      </w:r>
    </w:p>
    <w:p w14:paraId="5F77A374" w14:textId="31711FA1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๒ </w:t>
      </w:r>
      <w:r w:rsidRPr="00D5061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เวลามีผลใช้บังคับ</w:t>
      </w:r>
    </w:p>
    <w:p w14:paraId="5BD7336F" w14:textId="25A96784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14:paraId="6EF50BE4" w14:textId="458D41E2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๓ </w:t>
      </w:r>
      <w:r w:rsidRPr="00D5061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บทนิยาม</w:t>
      </w:r>
    </w:p>
    <w:p w14:paraId="57256340" w14:textId="7EE30F38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ในข้อบังคับนี้</w:t>
      </w:r>
    </w:p>
    <w:p w14:paraId="67CBC14A" w14:textId="587311FE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518623C6" w14:textId="4D4B4ABA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“สภามหาวิทยาลัย” หมายความว่า สภามหาวิทยาลัยธรรมศาสตร์</w:t>
      </w:r>
    </w:p>
    <w:p w14:paraId="5C7EA825" w14:textId="76760736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“หน่วยงาน” หมายความว่า มหาวิทยาลัย คณะ วิทยาลัย สถาบัน สำนัก หรือหน่วยงานที่เรียกชื่ออย่างอื่น ที่มีฐานะเทียบเท่าคณะ</w:t>
      </w:r>
    </w:p>
    <w:p w14:paraId="28FFA36C" w14:textId="71578B87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๔ </w:t>
      </w:r>
      <w:r w:rsidRPr="00D5061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คุณสมบัติของธรรมศาสตราภิชาน</w:t>
      </w:r>
    </w:p>
    <w:p w14:paraId="4690B2E7" w14:textId="56731D0F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ผู้ที่จะได้รับการเสนอแต่งตั้งเป็น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จะต้องมีคุณสมบัติดังนี้</w:t>
      </w:r>
    </w:p>
    <w:p w14:paraId="192E9973" w14:textId="315749BB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เป็นผู้ทรงคุณวุฒิภายนอกมหาวิทยาลัย ซึ่งมีความรู้ความเชี่ยวชาญเป็นที่ประจักษ์ในสาขาวิชาหนึ่งสาขาวิชาใดโดยเฉพาะ และมีภารกิจที่ต้องปฏิบัติเพื่อประโยชน์ทางวิชาการของมหาวิทยาลัย</w:t>
      </w:r>
      <w:r w:rsidR="00FE6F0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หรือหน่วยงาน</w:t>
      </w:r>
    </w:p>
    <w:p w14:paraId="673E40D8" w14:textId="71275708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เป็นผู้มีคุณธรรมและจริยธรรมเป็นที่ยอมรับในสังคม</w:t>
      </w:r>
    </w:p>
    <w:p w14:paraId="772EA7A3" w14:textId="216A2D6F" w:rsidR="00DF14AD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๕ </w:t>
      </w:r>
      <w:r w:rsidRPr="00D50615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ภารกิจของธรรมศาสตราภิชาน</w:t>
      </w:r>
    </w:p>
    <w:p w14:paraId="015DB89F" w14:textId="6083DD06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จะต้องมีภารกิจดังนี้</w:t>
      </w:r>
    </w:p>
    <w:p w14:paraId="3DC32292" w14:textId="7CB46A77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(๑) เป็นที่ปรึกษาในการผลักดัน และเผยแพร่การวิจัยต่อเนื่องระยะยาวในเรื่องที่สอดคล้อง</w:t>
      </w:r>
      <w:r w:rsidR="00FE6F0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กับวิสัยทัศน์ของคณะ โดยการพัฒนาทีมคณาจารย์ การสร้างเครือข่าย กับองค์กรภายนอก รวมทั้งการช่วยระดมทุน เพื่อการวิจัยต่อเนื่องระยะยาว หรือ</w:t>
      </w:r>
    </w:p>
    <w:p w14:paraId="6A41A2DA" w14:textId="6618152E" w:rsidR="00D50615" w:rsidRDefault="00D50615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เป็นที่ปรึกษาหลักในการผลักดันให้เกิดการรวมกลุ่มของคณาจารย์ในการร่วมกันผลิตตำรา</w:t>
      </w:r>
      <w:r w:rsidR="00B92E7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กรณีศึกษา และงานวิชาการรูปแบบอื่น ๆ ที่มีคุณภาพ เพื่อใช้ในการเรียนการสอนของคณะ และเพื่อใช้ในการแลกเปลี่ยนการเรียนการสอนกับสถาบันการศึกษาอื่นทั้งในและต่างประเทศ หรือ</w:t>
      </w:r>
    </w:p>
    <w:p w14:paraId="44F17C53" w14:textId="438E8FB5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(๓) เป็นที่ปรึกษาหลักในการยกระดับคุณภาพ และผลักดันการเปลี่ยนแปลงที่เป็นรูปธรรมให้เป็นที่ประจักษ์แก่สายตาสาธารณชนในการพัฒนา และบริหารหลักสูตรที่ให้ปริญญาหลักสูตรใดหลักสูตรหนึ่งของคณะ</w:t>
      </w:r>
    </w:p>
    <w:p w14:paraId="4F2BF9C8" w14:textId="10EB85E7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๖ </w:t>
      </w:r>
      <w:r w:rsidRPr="00B92E7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การดำเนินการแต่งตั้งธรรมศาสตราภิชาน</w:t>
      </w:r>
    </w:p>
    <w:p w14:paraId="2190AC7C" w14:textId="73A38885" w:rsidR="00DF14AD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ในการเสนอแต่งตั้งผู้สมควรได้รับการแต่งตั้งเป็น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ให้ดำเนินการดังนี้</w:t>
      </w:r>
    </w:p>
    <w:p w14:paraId="63B94043" w14:textId="1A8D0E1B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(๑) ให้ผู้บริหารมหาวิทยาลัยหรือคณะกรรมการประจำหน่วยงาน โดยความเห็นชอบของคณะกรรมการบริหารมหาวิทยาลัย เสนอชื่อผู้สมควรได้รับการแต่งตั้งเป็น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ต่อสภามหาวิทยาลัยเพื่อพิจารณาเป็นรายกรณี ทั้งนี้ให้จัดทำรายละเอียดประวัติของผู้สมควรได้รับการแต่งตั้งเป็น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และเหตุผลในการเสนอแต่งตั้ง รวมทั้งรายละเอียดที่เกี่ยวข้องเสนอประกอบการพิจารณาด้วย</w:t>
      </w:r>
    </w:p>
    <w:p w14:paraId="3062D9C8" w14:textId="40D8FD10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ในการลงมติของคณะกรรมการบริหารมหาวิทยาลัยและสภามหาวิทยาลัย ให้ใช้วิธีลงคะแนนลับ และให้ถือคะแนนเสียงข้างมากของที่ประชุม</w:t>
      </w:r>
    </w:p>
    <w:p w14:paraId="5F7113D2" w14:textId="29552136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๗ </w:t>
      </w:r>
      <w:r w:rsidRPr="00B92E7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การแต่งตั้งธรรมศาสตราภิชาน</w:t>
      </w:r>
    </w:p>
    <w:p w14:paraId="41E7ED8F" w14:textId="727190D3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ให้จัดทำเป็นประกาศมหาวิทยาลัย</w:t>
      </w:r>
    </w:p>
    <w:p w14:paraId="09CDD430" w14:textId="09D1F301" w:rsidR="00B92E76" w:rsidRP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๘ </w:t>
      </w:r>
      <w:r w:rsidRPr="00B92E7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วาระการดำรงตำแหน่ง</w:t>
      </w:r>
    </w:p>
    <w:p w14:paraId="1B840F08" w14:textId="70E17A75" w:rsidR="00DF14AD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ผู้ที่ได้รับการแต่งตั้งเป็น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มีวาระการดำรงตำแหน่ง ๒ ปี หรือตามที่คณะกรรมการบริหารมหาวิทยาลัยกำหนด</w:t>
      </w:r>
    </w:p>
    <w:p w14:paraId="1523D3E4" w14:textId="40027FE6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๙ </w:t>
      </w:r>
      <w:r w:rsidRPr="00B92E7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เงินประจำตำแหน่งและหรือค่าสมนาคุณอื่นสำหรับธรรมศาสตราภิชาน</w:t>
      </w:r>
    </w:p>
    <w:p w14:paraId="634F8C22" w14:textId="306547C6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ให้คณะกรรมการบริหารมหาวิทยาลัยเป็นผู้พิจารณากำหนดเงินประจำตำแหน่งและหรือ</w:t>
      </w:r>
      <w:r w:rsidR="00FE6F0B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ค่าสมนาคุณอื่นให้กับผู้ที่ได้รับการแต่งตั้งเป็น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ตามความเหมาะสม</w:t>
      </w:r>
    </w:p>
    <w:p w14:paraId="49F4911A" w14:textId="339B03BE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ในกรณีที่หน่วยงานใดเสนอแต่งตั้ง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ให้หน่วยงานนั้นเป็นผู้รับผิดชอบเงินประจำตำแหน่งและหรือค่าสมนาคุณอื่นสำหรับ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</w:p>
    <w:p w14:paraId="5CEB601F" w14:textId="4ADBD373" w:rsidR="00B92E76" w:rsidRDefault="00B92E76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๑๐ </w:t>
      </w:r>
      <w:r w:rsidRPr="00884EE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หน่วยงานที่รับผิดชอบการแต่งตั้งธรรมศาสตราภิชาน</w:t>
      </w:r>
    </w:p>
    <w:p w14:paraId="6E4BB78E" w14:textId="7638C79B" w:rsidR="00B92E76" w:rsidRDefault="00884EEB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ให้กองบริการการศึกษา สำนักงานอธิการบดี เป็นหน่วยงานที่รับผิดชอบในการดำเนินการแต่งตั้ง</w:t>
      </w:r>
      <w:r w:rsidRPr="00DF14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ธรรมศาสตราภิชาน</w:t>
      </w:r>
    </w:p>
    <w:p w14:paraId="7B4E788C" w14:textId="0C737ACA" w:rsidR="00D27C2F" w:rsidRDefault="00D27C2F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3A4876" w14:textId="67FAAFBB" w:rsidR="00D27C2F" w:rsidRDefault="00D27C2F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34831C" w14:textId="54968B68" w:rsidR="00D27C2F" w:rsidRDefault="00D27C2F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E6F0480" w14:textId="77777777" w:rsidR="00D27C2F" w:rsidRDefault="00D27C2F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94F5362" w14:textId="153D89FA" w:rsidR="00884EEB" w:rsidRDefault="00884EEB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ข้อ ๑๑ </w:t>
      </w:r>
      <w:r w:rsidRPr="00884EEB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การรักษาการตามข้อบังคับ</w:t>
      </w:r>
    </w:p>
    <w:p w14:paraId="74E2EEB2" w14:textId="3BC6D7AE" w:rsidR="00884EEB" w:rsidRDefault="00884EEB" w:rsidP="00D27C2F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ให้อธิการบดีเป็นผู้รักษาการตามข้อบังคับนี้ และมีอำนาจออกประกาศ คำสั่งหรือการอื่นที่เกี่ยวข้องเพื่อปฏิบัติการตามข้อบังคับนี้</w:t>
      </w:r>
    </w:p>
    <w:p w14:paraId="564CF05F" w14:textId="77777777" w:rsidR="00884EEB" w:rsidRDefault="00884EEB" w:rsidP="00B92E76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20CE6E4" w14:textId="250B43B6" w:rsidR="00C56946" w:rsidRDefault="00C56946" w:rsidP="00884EE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061D87" w14:textId="71CDC85B" w:rsidR="00E54919" w:rsidRDefault="00E54919" w:rsidP="009F62A4">
      <w:pPr>
        <w:tabs>
          <w:tab w:val="left" w:pos="1134"/>
          <w:tab w:val="left" w:pos="3119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ณ วันที่ </w:t>
      </w:r>
      <w:r w:rsidR="00884E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84E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พ.ศ. ๒๕</w:t>
      </w:r>
      <w:r w:rsidR="00884E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๕๒</w:t>
      </w:r>
    </w:p>
    <w:p w14:paraId="446395B8" w14:textId="3B738930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62CC01" w14:textId="1B392CD7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0941A71C" w:rsidR="00E54919" w:rsidRDefault="00E54919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884EE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9F62A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884EE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ดร.สุเมธ  ตันติเวชกุล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0F5384D" w14:textId="1ECB80FE" w:rsidR="00E54919" w:rsidRPr="00E54919" w:rsidRDefault="009F62A4" w:rsidP="00E549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นายกสภามหาวิทยาลัย</w:t>
      </w:r>
    </w:p>
    <w:p w14:paraId="5DE6FCA5" w14:textId="5D7EF3B0" w:rsidR="0060384B" w:rsidRPr="00B46C34" w:rsidRDefault="001654FA" w:rsidP="001654F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0384B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8ACE904" w14:textId="756F1A66" w:rsidR="001D550E" w:rsidRPr="00B46C34" w:rsidRDefault="0096238D" w:rsidP="0067742C">
      <w:pPr>
        <w:tabs>
          <w:tab w:val="center" w:pos="652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1D550E" w:rsidRPr="00B46C34" w:rsidSect="000E2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51" w:right="1134" w:bottom="851" w:left="1701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6F84" w14:textId="77777777" w:rsidR="00E62971" w:rsidRDefault="00E62971" w:rsidP="00273EA9">
      <w:pPr>
        <w:spacing w:after="0" w:line="240" w:lineRule="auto"/>
      </w:pPr>
      <w:r>
        <w:separator/>
      </w:r>
    </w:p>
  </w:endnote>
  <w:endnote w:type="continuationSeparator" w:id="0">
    <w:p w14:paraId="63555381" w14:textId="77777777" w:rsidR="00E62971" w:rsidRDefault="00E62971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336E" w14:textId="77777777" w:rsidR="007E063D" w:rsidRDefault="007E0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D9B2" w14:textId="77777777" w:rsidR="007E063D" w:rsidRDefault="007E0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0AB0" w14:textId="77777777" w:rsidR="007E063D" w:rsidRDefault="007E0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9F7B3" w14:textId="77777777" w:rsidR="00E62971" w:rsidRDefault="00E62971" w:rsidP="00273EA9">
      <w:pPr>
        <w:spacing w:after="0" w:line="240" w:lineRule="auto"/>
      </w:pPr>
      <w:r>
        <w:separator/>
      </w:r>
    </w:p>
  </w:footnote>
  <w:footnote w:type="continuationSeparator" w:id="0">
    <w:p w14:paraId="225C2111" w14:textId="77777777" w:rsidR="00E62971" w:rsidRDefault="00E62971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69FB" w14:textId="77777777" w:rsidR="007E063D" w:rsidRDefault="007E0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FE5D" w14:textId="77777777" w:rsidR="00E404F5" w:rsidRPr="007E063D" w:rsidRDefault="00E404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7E063D">
      <w:rPr>
        <w:rFonts w:ascii="TH SarabunPSK" w:hAnsi="TH SarabunPSK" w:cs="TH SarabunPSK"/>
        <w:sz w:val="32"/>
        <w:szCs w:val="32"/>
      </w:rPr>
      <w:fldChar w:fldCharType="begin"/>
    </w:r>
    <w:r w:rsidRPr="007E063D">
      <w:rPr>
        <w:rFonts w:ascii="TH SarabunPSK" w:hAnsi="TH SarabunPSK" w:cs="TH SarabunPSK"/>
        <w:sz w:val="32"/>
        <w:szCs w:val="32"/>
      </w:rPr>
      <w:instrText>PAGE   \</w:instrText>
    </w:r>
    <w:r w:rsidRPr="007E06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E063D">
      <w:rPr>
        <w:rFonts w:ascii="TH SarabunPSK" w:hAnsi="TH SarabunPSK" w:cs="TH SarabunPSK"/>
        <w:sz w:val="32"/>
        <w:szCs w:val="32"/>
      </w:rPr>
      <w:instrText>MERGEFORMAT</w:instrText>
    </w:r>
    <w:r w:rsidRPr="007E063D">
      <w:rPr>
        <w:rFonts w:ascii="TH SarabunPSK" w:hAnsi="TH SarabunPSK" w:cs="TH SarabunPSK"/>
        <w:sz w:val="32"/>
        <w:szCs w:val="32"/>
      </w:rPr>
      <w:fldChar w:fldCharType="separate"/>
    </w:r>
    <w:r w:rsidR="00B46C34" w:rsidRPr="007E063D">
      <w:rPr>
        <w:rFonts w:ascii="TH SarabunPSK" w:hAnsi="TH SarabunPSK" w:cs="TH SarabunPSK"/>
        <w:noProof/>
        <w:sz w:val="32"/>
        <w:szCs w:val="32"/>
        <w:cs/>
        <w:lang w:val="th-TH"/>
      </w:rPr>
      <w:t>๑๓</w:t>
    </w:r>
    <w:r w:rsidRPr="007E063D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5FF4" w14:textId="77777777" w:rsidR="007E063D" w:rsidRDefault="007E0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129054945">
    <w:abstractNumId w:val="1"/>
  </w:num>
  <w:num w:numId="2" w16cid:durableId="1165362810">
    <w:abstractNumId w:val="0"/>
  </w:num>
  <w:num w:numId="3" w16cid:durableId="71397106">
    <w:abstractNumId w:val="6"/>
  </w:num>
  <w:num w:numId="4" w16cid:durableId="552888675">
    <w:abstractNumId w:val="3"/>
  </w:num>
  <w:num w:numId="5" w16cid:durableId="1919166278">
    <w:abstractNumId w:val="4"/>
  </w:num>
  <w:num w:numId="6" w16cid:durableId="1266184315">
    <w:abstractNumId w:val="5"/>
  </w:num>
  <w:num w:numId="7" w16cid:durableId="1162549825">
    <w:abstractNumId w:val="7"/>
  </w:num>
  <w:num w:numId="8" w16cid:durableId="90515680">
    <w:abstractNumId w:val="9"/>
  </w:num>
  <w:num w:numId="9" w16cid:durableId="1973369072">
    <w:abstractNumId w:val="2"/>
  </w:num>
  <w:num w:numId="10" w16cid:durableId="1588076151">
    <w:abstractNumId w:val="8"/>
  </w:num>
  <w:num w:numId="11" w16cid:durableId="15620119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5EF0"/>
    <w:rsid w:val="000313E4"/>
    <w:rsid w:val="000346D8"/>
    <w:rsid w:val="00037F0B"/>
    <w:rsid w:val="000463C1"/>
    <w:rsid w:val="00063C39"/>
    <w:rsid w:val="000647D0"/>
    <w:rsid w:val="00065878"/>
    <w:rsid w:val="000678F6"/>
    <w:rsid w:val="0007124A"/>
    <w:rsid w:val="00071DCB"/>
    <w:rsid w:val="00075DE3"/>
    <w:rsid w:val="00076789"/>
    <w:rsid w:val="00077B62"/>
    <w:rsid w:val="00080BF1"/>
    <w:rsid w:val="00082DEE"/>
    <w:rsid w:val="00083891"/>
    <w:rsid w:val="00093B4A"/>
    <w:rsid w:val="000A0861"/>
    <w:rsid w:val="000A4B1B"/>
    <w:rsid w:val="000B0AD4"/>
    <w:rsid w:val="000B32A2"/>
    <w:rsid w:val="000B38ED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1011BC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5C52"/>
    <w:rsid w:val="0016141B"/>
    <w:rsid w:val="001654FA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A18"/>
    <w:rsid w:val="00201639"/>
    <w:rsid w:val="00207D43"/>
    <w:rsid w:val="00210481"/>
    <w:rsid w:val="00224290"/>
    <w:rsid w:val="00232F60"/>
    <w:rsid w:val="0023368B"/>
    <w:rsid w:val="002402A9"/>
    <w:rsid w:val="002411F2"/>
    <w:rsid w:val="002469EB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967FF"/>
    <w:rsid w:val="0029701F"/>
    <w:rsid w:val="002A125D"/>
    <w:rsid w:val="002A71AF"/>
    <w:rsid w:val="002B2890"/>
    <w:rsid w:val="002C0456"/>
    <w:rsid w:val="002C3C2D"/>
    <w:rsid w:val="002C4CB3"/>
    <w:rsid w:val="002C68BB"/>
    <w:rsid w:val="002C6EED"/>
    <w:rsid w:val="002C7638"/>
    <w:rsid w:val="002D337F"/>
    <w:rsid w:val="002D4A99"/>
    <w:rsid w:val="002D56A4"/>
    <w:rsid w:val="002E0834"/>
    <w:rsid w:val="002E1157"/>
    <w:rsid w:val="0030079F"/>
    <w:rsid w:val="00307307"/>
    <w:rsid w:val="00307C40"/>
    <w:rsid w:val="003105E5"/>
    <w:rsid w:val="003132A8"/>
    <w:rsid w:val="00314941"/>
    <w:rsid w:val="003150EA"/>
    <w:rsid w:val="003153E7"/>
    <w:rsid w:val="00316068"/>
    <w:rsid w:val="00321431"/>
    <w:rsid w:val="00326B59"/>
    <w:rsid w:val="00327818"/>
    <w:rsid w:val="00331498"/>
    <w:rsid w:val="00335EAD"/>
    <w:rsid w:val="003405A3"/>
    <w:rsid w:val="00340954"/>
    <w:rsid w:val="00341060"/>
    <w:rsid w:val="00343F9E"/>
    <w:rsid w:val="0034475C"/>
    <w:rsid w:val="0034481E"/>
    <w:rsid w:val="00345BBB"/>
    <w:rsid w:val="003616F6"/>
    <w:rsid w:val="00361F70"/>
    <w:rsid w:val="003622ED"/>
    <w:rsid w:val="003652B4"/>
    <w:rsid w:val="00365A25"/>
    <w:rsid w:val="00371478"/>
    <w:rsid w:val="003817F4"/>
    <w:rsid w:val="00383D8A"/>
    <w:rsid w:val="00384300"/>
    <w:rsid w:val="00386E19"/>
    <w:rsid w:val="00392DED"/>
    <w:rsid w:val="00393DD4"/>
    <w:rsid w:val="00394938"/>
    <w:rsid w:val="00396004"/>
    <w:rsid w:val="003A0115"/>
    <w:rsid w:val="003A0FB5"/>
    <w:rsid w:val="003A54F8"/>
    <w:rsid w:val="003A65CA"/>
    <w:rsid w:val="003B6E53"/>
    <w:rsid w:val="003C0441"/>
    <w:rsid w:val="003C2579"/>
    <w:rsid w:val="003D3866"/>
    <w:rsid w:val="003E7F53"/>
    <w:rsid w:val="003F338B"/>
    <w:rsid w:val="003F3714"/>
    <w:rsid w:val="003F5D47"/>
    <w:rsid w:val="00403BAD"/>
    <w:rsid w:val="00407540"/>
    <w:rsid w:val="0041097D"/>
    <w:rsid w:val="0041170E"/>
    <w:rsid w:val="00411FC4"/>
    <w:rsid w:val="004145B4"/>
    <w:rsid w:val="00420F8F"/>
    <w:rsid w:val="00422787"/>
    <w:rsid w:val="00424606"/>
    <w:rsid w:val="00424821"/>
    <w:rsid w:val="0042741C"/>
    <w:rsid w:val="004279BD"/>
    <w:rsid w:val="00436145"/>
    <w:rsid w:val="00436624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772DC"/>
    <w:rsid w:val="0048574B"/>
    <w:rsid w:val="00487A1C"/>
    <w:rsid w:val="004916C2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7CA9"/>
    <w:rsid w:val="0050027A"/>
    <w:rsid w:val="00502DDF"/>
    <w:rsid w:val="00507B33"/>
    <w:rsid w:val="00507B77"/>
    <w:rsid w:val="00511F1A"/>
    <w:rsid w:val="00515AA6"/>
    <w:rsid w:val="00525507"/>
    <w:rsid w:val="005472C9"/>
    <w:rsid w:val="0055333A"/>
    <w:rsid w:val="005562EA"/>
    <w:rsid w:val="00565DB2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FE4"/>
    <w:rsid w:val="005D348D"/>
    <w:rsid w:val="005D6528"/>
    <w:rsid w:val="005E2D4E"/>
    <w:rsid w:val="005E3022"/>
    <w:rsid w:val="005F3D22"/>
    <w:rsid w:val="005F75A5"/>
    <w:rsid w:val="00601B84"/>
    <w:rsid w:val="00601D63"/>
    <w:rsid w:val="0060384B"/>
    <w:rsid w:val="00603E73"/>
    <w:rsid w:val="006101F8"/>
    <w:rsid w:val="00615B85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742C"/>
    <w:rsid w:val="00682586"/>
    <w:rsid w:val="00685B0B"/>
    <w:rsid w:val="00696DC3"/>
    <w:rsid w:val="006975FA"/>
    <w:rsid w:val="00697F4D"/>
    <w:rsid w:val="006A215F"/>
    <w:rsid w:val="006B673B"/>
    <w:rsid w:val="006C3AF0"/>
    <w:rsid w:val="006D3CD7"/>
    <w:rsid w:val="006D7ED7"/>
    <w:rsid w:val="006E44D9"/>
    <w:rsid w:val="006E778A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47757"/>
    <w:rsid w:val="0075339B"/>
    <w:rsid w:val="00755D3A"/>
    <w:rsid w:val="00763C60"/>
    <w:rsid w:val="00777867"/>
    <w:rsid w:val="00777C91"/>
    <w:rsid w:val="00786377"/>
    <w:rsid w:val="0078793C"/>
    <w:rsid w:val="00793D93"/>
    <w:rsid w:val="00796DEB"/>
    <w:rsid w:val="007978A4"/>
    <w:rsid w:val="00797CBC"/>
    <w:rsid w:val="007A14E5"/>
    <w:rsid w:val="007A2EAF"/>
    <w:rsid w:val="007A5AB1"/>
    <w:rsid w:val="007B44F7"/>
    <w:rsid w:val="007C5FA8"/>
    <w:rsid w:val="007D2890"/>
    <w:rsid w:val="007D2A0B"/>
    <w:rsid w:val="007D3DA2"/>
    <w:rsid w:val="007D66F9"/>
    <w:rsid w:val="007D6FE1"/>
    <w:rsid w:val="007E063D"/>
    <w:rsid w:val="007E4390"/>
    <w:rsid w:val="007F0958"/>
    <w:rsid w:val="007F1535"/>
    <w:rsid w:val="00820D16"/>
    <w:rsid w:val="008427A2"/>
    <w:rsid w:val="008525C1"/>
    <w:rsid w:val="008579E3"/>
    <w:rsid w:val="008624E6"/>
    <w:rsid w:val="008636A2"/>
    <w:rsid w:val="00865A29"/>
    <w:rsid w:val="00871C94"/>
    <w:rsid w:val="00884EEB"/>
    <w:rsid w:val="00885A86"/>
    <w:rsid w:val="008935CC"/>
    <w:rsid w:val="008A1AC2"/>
    <w:rsid w:val="008A1EFF"/>
    <w:rsid w:val="008B1BD8"/>
    <w:rsid w:val="008C03D6"/>
    <w:rsid w:val="008C1ADC"/>
    <w:rsid w:val="008C3130"/>
    <w:rsid w:val="008C6214"/>
    <w:rsid w:val="008D5EE8"/>
    <w:rsid w:val="008E6CDF"/>
    <w:rsid w:val="008F569C"/>
    <w:rsid w:val="008F7EA0"/>
    <w:rsid w:val="0090431D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22"/>
    <w:rsid w:val="00947F67"/>
    <w:rsid w:val="00955340"/>
    <w:rsid w:val="0096238D"/>
    <w:rsid w:val="00974C79"/>
    <w:rsid w:val="00980A84"/>
    <w:rsid w:val="00983415"/>
    <w:rsid w:val="009838AE"/>
    <w:rsid w:val="00987F5E"/>
    <w:rsid w:val="009902EE"/>
    <w:rsid w:val="00997B3E"/>
    <w:rsid w:val="009A2DCC"/>
    <w:rsid w:val="009A3BE8"/>
    <w:rsid w:val="009B4B8C"/>
    <w:rsid w:val="009C10C8"/>
    <w:rsid w:val="009C5DF4"/>
    <w:rsid w:val="009C69AE"/>
    <w:rsid w:val="009D6EB1"/>
    <w:rsid w:val="009E00F6"/>
    <w:rsid w:val="009E1185"/>
    <w:rsid w:val="009E331B"/>
    <w:rsid w:val="009F19EA"/>
    <w:rsid w:val="009F3881"/>
    <w:rsid w:val="009F5C3D"/>
    <w:rsid w:val="009F62A4"/>
    <w:rsid w:val="009F7D77"/>
    <w:rsid w:val="00A00A21"/>
    <w:rsid w:val="00A0617B"/>
    <w:rsid w:val="00A15608"/>
    <w:rsid w:val="00A21434"/>
    <w:rsid w:val="00A304E2"/>
    <w:rsid w:val="00A323EA"/>
    <w:rsid w:val="00A41687"/>
    <w:rsid w:val="00A54CF3"/>
    <w:rsid w:val="00A649F9"/>
    <w:rsid w:val="00A66664"/>
    <w:rsid w:val="00A82222"/>
    <w:rsid w:val="00A84E75"/>
    <w:rsid w:val="00AA7616"/>
    <w:rsid w:val="00AB2207"/>
    <w:rsid w:val="00AB2242"/>
    <w:rsid w:val="00AB3BC1"/>
    <w:rsid w:val="00AC359D"/>
    <w:rsid w:val="00AD60CC"/>
    <w:rsid w:val="00AE34DC"/>
    <w:rsid w:val="00AF46AA"/>
    <w:rsid w:val="00AF4F2A"/>
    <w:rsid w:val="00AF667D"/>
    <w:rsid w:val="00B01E37"/>
    <w:rsid w:val="00B04C8B"/>
    <w:rsid w:val="00B07DE5"/>
    <w:rsid w:val="00B125EF"/>
    <w:rsid w:val="00B16D2B"/>
    <w:rsid w:val="00B414AB"/>
    <w:rsid w:val="00B42A85"/>
    <w:rsid w:val="00B45C5F"/>
    <w:rsid w:val="00B46C34"/>
    <w:rsid w:val="00B5118E"/>
    <w:rsid w:val="00B51BA3"/>
    <w:rsid w:val="00B573F0"/>
    <w:rsid w:val="00B60F3E"/>
    <w:rsid w:val="00B63893"/>
    <w:rsid w:val="00B641B5"/>
    <w:rsid w:val="00B65AEA"/>
    <w:rsid w:val="00B745B3"/>
    <w:rsid w:val="00B74B5C"/>
    <w:rsid w:val="00B831EA"/>
    <w:rsid w:val="00B84F26"/>
    <w:rsid w:val="00B92E76"/>
    <w:rsid w:val="00B9427C"/>
    <w:rsid w:val="00BA0887"/>
    <w:rsid w:val="00BA0C59"/>
    <w:rsid w:val="00BA2325"/>
    <w:rsid w:val="00BA23AB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BF7B59"/>
    <w:rsid w:val="00C00898"/>
    <w:rsid w:val="00C03D4F"/>
    <w:rsid w:val="00C07759"/>
    <w:rsid w:val="00C17742"/>
    <w:rsid w:val="00C179F5"/>
    <w:rsid w:val="00C23917"/>
    <w:rsid w:val="00C24CD7"/>
    <w:rsid w:val="00C33755"/>
    <w:rsid w:val="00C36F5E"/>
    <w:rsid w:val="00C461BF"/>
    <w:rsid w:val="00C55F18"/>
    <w:rsid w:val="00C56946"/>
    <w:rsid w:val="00C66241"/>
    <w:rsid w:val="00C735D4"/>
    <w:rsid w:val="00C73CC0"/>
    <w:rsid w:val="00C748BB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2B56"/>
    <w:rsid w:val="00CD4408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5E80"/>
    <w:rsid w:val="00D26429"/>
    <w:rsid w:val="00D27C2F"/>
    <w:rsid w:val="00D35103"/>
    <w:rsid w:val="00D42222"/>
    <w:rsid w:val="00D422FA"/>
    <w:rsid w:val="00D45F18"/>
    <w:rsid w:val="00D50615"/>
    <w:rsid w:val="00D5221A"/>
    <w:rsid w:val="00D571B9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502"/>
    <w:rsid w:val="00D97B75"/>
    <w:rsid w:val="00DB092E"/>
    <w:rsid w:val="00DB2E40"/>
    <w:rsid w:val="00DC029F"/>
    <w:rsid w:val="00DC23FE"/>
    <w:rsid w:val="00DC6039"/>
    <w:rsid w:val="00DC61B6"/>
    <w:rsid w:val="00DD23BC"/>
    <w:rsid w:val="00DD42AF"/>
    <w:rsid w:val="00DE1A92"/>
    <w:rsid w:val="00DE26A7"/>
    <w:rsid w:val="00DE4F7D"/>
    <w:rsid w:val="00DF14AD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2971"/>
    <w:rsid w:val="00E633F4"/>
    <w:rsid w:val="00E73289"/>
    <w:rsid w:val="00E73BCC"/>
    <w:rsid w:val="00E752C7"/>
    <w:rsid w:val="00E75E2D"/>
    <w:rsid w:val="00E82702"/>
    <w:rsid w:val="00E877A7"/>
    <w:rsid w:val="00E93E9E"/>
    <w:rsid w:val="00EA66B7"/>
    <w:rsid w:val="00EB076D"/>
    <w:rsid w:val="00EB326A"/>
    <w:rsid w:val="00EB431D"/>
    <w:rsid w:val="00EB783A"/>
    <w:rsid w:val="00EC63FD"/>
    <w:rsid w:val="00EE1AF7"/>
    <w:rsid w:val="00EE64BD"/>
    <w:rsid w:val="00EE675E"/>
    <w:rsid w:val="00F02FB9"/>
    <w:rsid w:val="00F047F9"/>
    <w:rsid w:val="00F16A4A"/>
    <w:rsid w:val="00F21C4C"/>
    <w:rsid w:val="00F31B13"/>
    <w:rsid w:val="00F33DDD"/>
    <w:rsid w:val="00F372ED"/>
    <w:rsid w:val="00F45402"/>
    <w:rsid w:val="00F50195"/>
    <w:rsid w:val="00F55227"/>
    <w:rsid w:val="00F55944"/>
    <w:rsid w:val="00F55AE3"/>
    <w:rsid w:val="00F70A4D"/>
    <w:rsid w:val="00F75D21"/>
    <w:rsid w:val="00F846FD"/>
    <w:rsid w:val="00F8589D"/>
    <w:rsid w:val="00F8793D"/>
    <w:rsid w:val="00FA29B3"/>
    <w:rsid w:val="00FA35C0"/>
    <w:rsid w:val="00FA4570"/>
    <w:rsid w:val="00FA6D58"/>
    <w:rsid w:val="00FB2C34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E6F0B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A8848-9DA3-4ED6-AC28-0A2BA47A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Kavintida Puengniam</cp:lastModifiedBy>
  <cp:revision>4</cp:revision>
  <cp:lastPrinted>2021-06-28T10:05:00Z</cp:lastPrinted>
  <dcterms:created xsi:type="dcterms:W3CDTF">2022-11-10T04:17:00Z</dcterms:created>
  <dcterms:modified xsi:type="dcterms:W3CDTF">2022-11-23T04:12:00Z</dcterms:modified>
</cp:coreProperties>
</file>