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2420A1" w:rsidRDefault="00E721A2" w:rsidP="002420A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2420A1" w:rsidRDefault="00440308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8386877" w:rsidR="000464D4" w:rsidRPr="002420A1" w:rsidRDefault="00440308" w:rsidP="002420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B13FE7" w:rsidRPr="002420A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E21B9" w:rsidRPr="002420A1">
        <w:rPr>
          <w:rFonts w:ascii="TH SarabunPSK" w:hAnsi="TH SarabunPSK" w:cs="TH SarabunPSK"/>
          <w:b/>
          <w:bCs/>
          <w:sz w:val="32"/>
          <w:szCs w:val="32"/>
          <w:cs/>
        </w:rPr>
        <w:t>ศึกษาชั้นปริญญาตรีของคณะนิติศาสตร์ พ.ศ. ๒๕๖๑</w:t>
      </w:r>
    </w:p>
    <w:p w14:paraId="08A6223B" w14:textId="26C2B0AA" w:rsidR="00E6321A" w:rsidRPr="002420A1" w:rsidRDefault="00422E63" w:rsidP="002420A1">
      <w:pPr>
        <w:jc w:val="center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20A1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D579CF" w:rsidRPr="002420A1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2420A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2420A1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</w:p>
    <w:p w14:paraId="05F04132" w14:textId="76BDC100" w:rsidR="0045528C" w:rsidRPr="002420A1" w:rsidRDefault="00573925" w:rsidP="002420A1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7E21B9" w:rsidRPr="002420A1">
        <w:rPr>
          <w:rFonts w:ascii="TH SarabunPSK" w:hAnsi="TH SarabunPSK" w:cs="TH SarabunPSK"/>
          <w:spacing w:val="-6"/>
          <w:sz w:val="32"/>
          <w:szCs w:val="32"/>
          <w:cs/>
        </w:rPr>
        <w:t>ปรับปรุงข้อบังคับมหาวิทยาลัยธรรมศาสตร์ว่าด้วยการศึกษาชั้นปริญญาตรีของคณะนิติศาสตร์</w:t>
      </w:r>
    </w:p>
    <w:p w14:paraId="3C1825B4" w14:textId="0C832E4E" w:rsidR="007E21B9" w:rsidRPr="002420A1" w:rsidRDefault="002877F0" w:rsidP="002420A1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2420A1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2420A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๒๓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พ.ศ. ๒๕๕๘ สภามหาวิทยาลัยได้มีมติในการประชุม ครั้งที่ 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>๗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/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๒๕๖๑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๒๕๖๑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</w:p>
    <w:p w14:paraId="056B4E46" w14:textId="0944BC6D" w:rsidR="007E21B9" w:rsidRPr="002420A1" w:rsidRDefault="007E21B9" w:rsidP="002420A1">
      <w:pPr>
        <w:spacing w:before="240"/>
        <w:ind w:right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2420A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</w:p>
    <w:p w14:paraId="5FDA5A84" w14:textId="5A20364F" w:rsidR="007E21B9" w:rsidRPr="002420A1" w:rsidRDefault="007E21B9" w:rsidP="002420A1">
      <w:pPr>
        <w:ind w:right="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14:paraId="20D0682A" w14:textId="77777777" w:rsidR="002420A1" w:rsidRPr="002420A1" w:rsidRDefault="002420A1" w:rsidP="002420A1">
      <w:pPr>
        <w:ind w:right="42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4CF2B5A" w14:textId="66DAAD62" w:rsidR="00311868" w:rsidRPr="002420A1" w:rsidRDefault="009A18B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การศึกษาชั้นปริญญาตรีของคณะนิติศาสตร์ พ.ศ. ๒๕๖๑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38F0F61D" w:rsidR="00311868" w:rsidRPr="002420A1" w:rsidRDefault="00852C3C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แก่นักศึกษาภาคปกติที่ขึ้นทะเบียนเป็นนักศึกษาปริญญาตรี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คณะนิติศาสตร์ตั้งแต่ปีการศึกษา ๒๕๖๑ และนักศึกษาภาคบัณฑิตที่ขึ้นทะเบียนเป็นนักศึกษาปริญญาตรี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คณะนิติศาสตร์ ตั้งแต่ปีการศึกษา ๒๕๖๒</w:t>
      </w:r>
    </w:p>
    <w:p w14:paraId="7693A288" w14:textId="6B1AD243" w:rsidR="007E21B9" w:rsidRPr="002420A1" w:rsidRDefault="007E21B9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ในกรณีที่มีความขัดหรือแย้งกันระหว่างข้อบังคับนี้ กับข้อบังคับ ระเบียบ คำสั่ง หรือประกาศอื่นใด ให้ใช้ข้อบังคับนี้แก่กรณี</w:t>
      </w:r>
    </w:p>
    <w:p w14:paraId="150A7AEB" w14:textId="2F80A70D" w:rsidR="00440308" w:rsidRPr="002420A1" w:rsidRDefault="00D940FB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ลักษณะวิชาที่จัดสอนในคณะนิติศาสตร์ที่มีกำหนดปริมาณการศึกษาเป็นหน่วยกิตและทำการสอนลักษณะวิชาหนึ่ง ๆ ในเวลาหนึ่งภาคการศึกษา</w:t>
      </w:r>
    </w:p>
    <w:p w14:paraId="65EBB540" w14:textId="292CCBD4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“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หมายถึง ปริมาณการศึกษาซึ่งคณะนิติศาสตร์จัด ให้แก่นักศึกษาตามปกติ</w:t>
      </w:r>
    </w:p>
    <w:p w14:paraId="3748267E" w14:textId="3B41E94D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“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หนึ่งหน่วยกิต</w:t>
      </w:r>
      <w:r w:rsidRPr="002420A1">
        <w:rPr>
          <w:rFonts w:ascii="TH SarabunPSK" w:hAnsi="TH SarabunPSK" w:cs="TH SarabunPSK"/>
          <w:sz w:val="32"/>
          <w:szCs w:val="32"/>
          <w:cs/>
        </w:rPr>
        <w:t>” หมายความ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 นักศึกษาต้องเรียนในห้องเรียนหนึ่งชั่วโมงต่อสัปดาห์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ต่อหนึ่งภาคการศึกษา เว้นแต่ในลักษณะวิชาที่เป็นการฝึกทักษะเชิงปฏิบัติหรือการค้นคว้าด้วยตนเองให้เป็นไปตามที่กำหนดไว้ในหลักสูตร</w:t>
      </w:r>
    </w:p>
    <w:p w14:paraId="03723912" w14:textId="475E2F32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ค่าธรรมเนียมที่นักศึกษาต้องเสียให้เป็นไปตา</w:t>
      </w:r>
      <w:r w:rsidR="002420A1">
        <w:rPr>
          <w:rFonts w:ascii="TH SarabunPSK" w:hAnsi="TH SarabunPSK" w:cs="TH SarabunPSK"/>
          <w:sz w:val="32"/>
          <w:szCs w:val="32"/>
          <w:cs/>
        </w:rPr>
        <w:t>มข้อบังคับมหาวิทยาลัยธรรมศาสตร์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</w:t>
      </w:r>
    </w:p>
    <w:p w14:paraId="2EED3C11" w14:textId="6A9FF614" w:rsidR="00A6609A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 นอกจากที่กำหนดไว้ในข้อบังคับนี้ให้น</w:t>
      </w:r>
      <w:r w:rsidR="002420A1">
        <w:rPr>
          <w:rFonts w:ascii="TH SarabunPSK" w:hAnsi="TH SarabunPSK" w:cs="TH SarabunPSK"/>
          <w:sz w:val="32"/>
          <w:szCs w:val="32"/>
          <w:cs/>
        </w:rPr>
        <w:t>ำข้อบังคับมหาวิทยาลัยธรรมศาสตร์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 มาใช้บังคับ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7F86F5" w14:textId="4807FE12" w:rsidR="00082CB3" w:rsidRPr="002E21E1" w:rsidRDefault="00D77C78" w:rsidP="002E21E1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 ให้อธิการบดีรักษาการตามข้อบังคับนี้ และให้มีอำนาจออกระเบียบเพื่อดำเนินการ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ตามข้อบังคับนี้ได้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4DF345" w14:textId="357CCB71" w:rsidR="007E21B9" w:rsidRPr="002420A1" w:rsidRDefault="007E21B9" w:rsidP="002420A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๒</w:t>
      </w:r>
    </w:p>
    <w:p w14:paraId="7039F8B0" w14:textId="15B946AA" w:rsidR="00D77C78" w:rsidRPr="002420A1" w:rsidRDefault="007E21B9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วิชาศึกษาทั่วไปและวิชาเลือกนอกคณะ</w:t>
      </w:r>
    </w:p>
    <w:p w14:paraId="7FD8A605" w14:textId="77777777" w:rsidR="002420A1" w:rsidRPr="002420A1" w:rsidRDefault="002420A1" w:rsidP="002420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BB5245" w14:textId="73EDE6A5" w:rsidR="00D77C78" w:rsidRPr="002420A1" w:rsidRDefault="00D77C7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การวัดผลและการนับหน่วยกิตสะสมในกรณีของวิชาศึกษาทั่วไปและวิชาเลือก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นอกคณะให้เป็นไปตามข้อบังคับมหาวิทยาลัยธรรมศาสตร์ ว่าด้วยการศึกษาชั้นปริญญาตรี พ.ศ. ๒๕๖๑</w:t>
      </w:r>
    </w:p>
    <w:p w14:paraId="5BCC138B" w14:textId="3E693DF2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นักศึกษาต้องได้ค่าระดับเฉลี่ยสะสมในวิชาที่ได้จดทะเบียนเมื่อสิ้นสองภาคแรก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ที่ได้ศึกษาในมหาวิทยาลัยไม่ต่ำกว่า ๑.๕๐ มิฉะนั้นจะต้องถูกถอนชื่อออกจากทะเบียนนักศึกษา</w:t>
      </w:r>
    </w:p>
    <w:p w14:paraId="41F66A89" w14:textId="667A37B1" w:rsidR="00D77C78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D77C78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7C78" w:rsidRPr="002420A1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นักศึกษาจดทะเบียนศึกษาเฉพาะลักษณะวิชาศึกษาทั่วไปตามหลักสูตร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นักศึกษาต้องได้รับค่าระดับเฉลี่ยสะสมของวิชาศึกษาทั่วไปไม่ต่ำกว่า ๒.๐๐</w:t>
      </w:r>
    </w:p>
    <w:p w14:paraId="0429FA4E" w14:textId="112D8A1F" w:rsidR="000710CE" w:rsidRPr="002420A1" w:rsidRDefault="000710CE" w:rsidP="002E21E1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ในกรณีที่นักศึกษาจดทะเบียนศึกษาวิชาศึกษาทั่วไปและวิชาเลือกนอกคณะด้วย นักศึกษาจะต้องได้รับค่าระดับเฉลี่ยสะสมของวิชาศึกษาทั่วไปรวมกับวิชาเลือกนอกคณะได้ไม่ต่ำกว่า ๒.๐๐</w:t>
      </w:r>
    </w:p>
    <w:p w14:paraId="597445FF" w14:textId="43B1B60D" w:rsidR="000710CE" w:rsidRPr="002420A1" w:rsidRDefault="000710CE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หมวดที่ ๓</w:t>
      </w:r>
    </w:p>
    <w:p w14:paraId="0B0C4886" w14:textId="5218E3F5" w:rsidR="00D77C78" w:rsidRDefault="000710CE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วิชาบังคับและวิชาเลือกในคณะ</w:t>
      </w:r>
    </w:p>
    <w:p w14:paraId="1FEE1435" w14:textId="77777777" w:rsidR="002420A1" w:rsidRPr="002420A1" w:rsidRDefault="002420A1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55415F" w14:textId="23FF6C9E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นักศึกษาต้องจดทะเบียนศึกษาลักษณะวิชาให้ถูกต้องตามข้อกำหนดของหลักสูตรและจดทะเบียนลักษณะวิชาในปีต่ำ ซึ่งเปิดสอนในภาคนั้น ๆ ในแต่ละภาคการศึกษาจนครบก่อน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82CB3">
        <w:rPr>
          <w:rFonts w:ascii="TH SarabunPSK" w:hAnsi="TH SarabunPSK" w:cs="TH SarabunPSK" w:hint="cs"/>
          <w:sz w:val="32"/>
          <w:szCs w:val="32"/>
          <w:cs/>
        </w:rPr>
        <w:t>จึงจะ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จดทะเบียนศึกษาลักษณะวิชาในปีถัดขึ้นไปได้ ยกเว้นในกรณีอย่างใดอย่างหนึ่งต่อไปนี้</w:t>
      </w:r>
    </w:p>
    <w:p w14:paraId="1E357F34" w14:textId="18F6A019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๑๐.๑ วิชาในปีต่ำที่นักศึกษาเคยจดทะเบียนศึกษามาก่อน แต่ยังสอบไม่ผ่าน นักศึกษา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อาจไม่จดทะเบียนซ้ำในภาคนั้นก็ได้</w:t>
      </w:r>
    </w:p>
    <w:p w14:paraId="4EC95A0F" w14:textId="3D41BEA5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๑๐.๒ วิชาในปีต่ำที่มีเวลาเรียนตรงกันหรือซ้อนกัน นักศึกษาอาจจดทะเบียนศึกษาได้เฉพาะวิชาบังคับหรือวิชาบังคับสาขาเพื่อให้เป็นไปตามเงื่อนไขของการศึกษาสาขาความเชี่ยวชาญทางกฎหมายเฉพาะทางภายใต้เงื่อนไขต่อไปนี้เท่านั้น</w:t>
      </w:r>
    </w:p>
    <w:p w14:paraId="243DA963" w14:textId="467F3E2F" w:rsidR="000710CE" w:rsidRPr="002420A1" w:rsidRDefault="002420A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๑๐.๒.๑ วิชาที่จดทะเบียนมีเวลาตรงหรือซ้อนกัน 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ป็นวิชาที่เคยสอบตกมาแล้วทั้งหมด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3A3201E" w14:textId="6009DF5D" w:rsidR="000710CE" w:rsidRPr="002420A1" w:rsidRDefault="002420A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๑๐.๒.๒ วิชาที่จดทะเบียนมีเวลาตรงหรือซ้อนกัน เป็นวิชาที่เคยสอบตกมาแล้ว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ส่วนอีกวิชาหนึ่งเป็นวิชาที่ยังไม่เคยเรียนมาก่อน</w:t>
      </w:r>
    </w:p>
    <w:p w14:paraId="5D88DB1B" w14:textId="75CD513F" w:rsidR="00A6609A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การจดทะเบียนศึกษาลักษณะวิชาให้ถือตา</w:t>
      </w:r>
      <w:r w:rsidR="002420A1">
        <w:rPr>
          <w:rFonts w:ascii="TH SarabunPSK" w:hAnsi="TH SarabunPSK" w:cs="TH SarabunPSK"/>
          <w:sz w:val="32"/>
          <w:szCs w:val="32"/>
          <w:cs/>
        </w:rPr>
        <w:t>มข้อบังคับมหาวิทยาลัยธรรมศาสตร์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</w:t>
      </w:r>
    </w:p>
    <w:p w14:paraId="033C97EE" w14:textId="490EBB2E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DE3C20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</w:rPr>
        <w:footnoteReference w:id="1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นักศึกษาภาคปกติต้องจดทะเบียนศึกษาลักษณะวิชา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ไม่ต่ำกว่า ๙ หน่วยกิต โดยไม่จำกัดวิชา หรือ ๓ วิชา โดยไม่จำกัดหน่วยกิต และไม่เกิน ๒๒ หน่วยกิต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โดยไม่จำกัดวิชา หรือ ๗ วิชา โดยไม่จำกัดหน่วยกิต</w:t>
      </w:r>
    </w:p>
    <w:p w14:paraId="4C29F7B0" w14:textId="57FEC4B1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>การจดทะเบียนศึกษามากกว่าจำนวนหน่วยกิตและจำนวนวิชาที่กำหนดไว้ในวรรคหนึ่ง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82CB3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2420A1">
        <w:rPr>
          <w:rFonts w:ascii="TH SarabunPSK" w:hAnsi="TH SarabunPSK" w:cs="TH SarabunPSK"/>
          <w:sz w:val="32"/>
          <w:szCs w:val="32"/>
          <w:cs/>
        </w:rPr>
        <w:t>ทำได้ก็ต่อเมื่อได้รับอนุมัติจากคณบดี ทั้งนี้จะต้องเป็นนักศึกษาภาคปกติฐานะตั้งแต่ปีที่ ๓ ขึ้นไป</w:t>
      </w:r>
    </w:p>
    <w:p w14:paraId="307052B2" w14:textId="59E6BC69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การจดทะเบียนศึกษาน้อยกว่าจำนวนหน่วยกิตและจำนวนวิชาที่กำหนดไว้ในวรรคหนึ่ง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จะกระทำได้เฉพาะกรณีที่มีเหตุสุดวิสัยและได้รับอนุมัติจากคณบดี เว้นแต่ในกรณีที่มีหน่วยกิตที่จะจดทะเบียนได้ตามหลักสูตรสำหรับภาคการศึกษานั้นเหลือต่ำกว่า ๙ หน่วยกิต หรือ ๓ วิชา</w:t>
      </w:r>
    </w:p>
    <w:p w14:paraId="4DEAB862" w14:textId="1C35DC3B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="00EF4BE5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7AE7" w:rsidRPr="002420A1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นักศึกษาภาคบัณฑิตต้องจดทะเบียนศึกษาลักษณะวิชาไม่ต่ำกว่า ๖ หน่วยกิต และไม่เกิน ๑๗ หน่วยกิตโดยไม่จำกัดวิชา หรือ ๖ วิชาโดยไม่จำกัดหน่วยกิต</w:t>
      </w:r>
    </w:p>
    <w:p w14:paraId="69A75733" w14:textId="128F2786" w:rsidR="006A7AE7" w:rsidRPr="002420A1" w:rsidRDefault="006A7AE7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จดทะเบียนศึกษามากกว่าจำนวนหน่วยกิตที่กำหนดไว้ในวรรคหนึ่งจะทำได้ก็ต่อเมื่อได้รับอนุมัติจากคณบดี ทั้งนี้จะต้องเป็นนักศึกษาภาคบัณฑิตฐานะตั้งแต่ปีที่ ๓ ขึ้นไป ทั้งนี้ ให้ถือว่านักศึกษา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ภาคบัณฑิตที่เข้ามาศึกษาในปีแรกมีฐานะเป็นนักศึกษาชั้นปีที่ ๒</w:t>
      </w:r>
    </w:p>
    <w:p w14:paraId="1DD6512F" w14:textId="63CCAE83" w:rsidR="000833F8" w:rsidRPr="002420A1" w:rsidRDefault="006A7AE7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ในกรณีที่มีหน่วยกิตที่จะจดทะเบียนได้ตามหลักสูตรสำหรับภาคการศึกษานั้นเหลือต่ำกว่า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0A1">
        <w:rPr>
          <w:rFonts w:ascii="TH SarabunPSK" w:hAnsi="TH SarabunPSK" w:cs="TH SarabunPSK"/>
          <w:sz w:val="32"/>
          <w:szCs w:val="32"/>
          <w:cs/>
        </w:rPr>
        <w:t>๖ หน่วยกิต ให้จดทะเบียนได้โดยไม่ต้องขออนุมัติจากคณบดี</w:t>
      </w:r>
    </w:p>
    <w:p w14:paraId="0382E3B1" w14:textId="3E4FCD3A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="00EF4BE5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0A1">
        <w:rPr>
          <w:rFonts w:ascii="TH SarabunPSK" w:hAnsi="TH SarabunPSK" w:cs="TH SarabunPSK"/>
          <w:sz w:val="32"/>
          <w:szCs w:val="32"/>
          <w:cs/>
        </w:rPr>
        <w:t>การ</w:t>
      </w:r>
      <w:r w:rsidR="00EF4BE5" w:rsidRPr="002420A1">
        <w:rPr>
          <w:rFonts w:ascii="TH SarabunPSK" w:hAnsi="TH SarabunPSK" w:cs="TH SarabunPSK"/>
          <w:sz w:val="32"/>
          <w:szCs w:val="32"/>
          <w:cs/>
        </w:rPr>
        <w:t xml:space="preserve">วัดผลการศึกษาในวิชาบังคับหรือวิชาเลือกในคณะนิติศาสตร์ วิชาหนึ่ง ๆ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EF4BE5" w:rsidRPr="002420A1">
        <w:rPr>
          <w:rFonts w:ascii="TH SarabunPSK" w:hAnsi="TH SarabunPSK" w:cs="TH SarabunPSK"/>
          <w:sz w:val="32"/>
          <w:szCs w:val="32"/>
          <w:cs/>
        </w:rPr>
        <w:t>มีคะแนนเต็ม ๑๐๐ คะแนน โดยกำหนดสัดส่วนคะแนนข้อสอบอัตนัยไม่น้อยกว่า ๖๐ คะแนน และคะแนน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BE5" w:rsidRPr="002420A1">
        <w:rPr>
          <w:rFonts w:ascii="TH SarabunPSK" w:hAnsi="TH SarabunPSK" w:cs="TH SarabunPSK"/>
          <w:sz w:val="32"/>
          <w:szCs w:val="32"/>
          <w:cs/>
        </w:rPr>
        <w:t>ส่วนที่เหลืออาจจะให้มีการวัดผลในรูปแบบอื่นด้วยก็ได้</w:t>
      </w:r>
    </w:p>
    <w:p w14:paraId="04FD6C42" w14:textId="0A60C157" w:rsidR="00EF4BE5" w:rsidRPr="002420A1" w:rsidRDefault="00EF4BE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สำหรับลักษณะวิชาที่เป็นการฝึกทักษะเชิงปฏิบัติหรือการค้นคว้าด้วยตนเองอาจจะมีกำหนดสัดส่วนคะแนนในการวัดผลรูปแบบต่าง ๆ แตกต่างจากที่กำหนดไว้ในวรรคหนึ่ง โดยพิจารณาถึงลักษณะและวัตถุประสงค์ของลักษณะวิชานั้น ๆ เป็นสำคัญ</w:t>
      </w:r>
    </w:p>
    <w:p w14:paraId="3CE5E4B9" w14:textId="4BC7129F" w:rsidR="00EF4BE5" w:rsidRPr="002420A1" w:rsidRDefault="00EF4BE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หากการกำหนดสัดส่วนคะแนนในการวัดผลหรือรูปแบบการวัดผลที่ไม่เป็นไปตามวรรคหนึ่งให้สามารถกระทำได้โดยผ่านการอนุมัติของคณบดี โดยจะต้องเป็นไปเพื่อส่งเสริมประสิทธิภาพของการเรียนการสอนหรือการวัดผล หรือเพื่อประโยชน์ในการเรียนรู้และพัฒนาของนักศึกษา ตามวัตถุประสงค์ของลักษณะวิชาและหลักสูตร</w:t>
      </w:r>
    </w:p>
    <w:p w14:paraId="4E837F0E" w14:textId="3A853FA1" w:rsidR="00026955" w:rsidRPr="002420A1" w:rsidRDefault="00EF4BE5" w:rsidP="002E21E1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ลักษณะวิชาบังคับ หรือลักษณะวิชาเลือกในคณะนิติศาสตร์ นักศึกษาต้องได้คะแนนไม่ต่ำกว่า ๖๐ ใน ๑๐๐ จึงจะถือว่าสอบได้ในลักษณะวิชานั้น</w:t>
      </w:r>
    </w:p>
    <w:p w14:paraId="79A4153B" w14:textId="65A242A1" w:rsidR="00A9397F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="008A6608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6608" w:rsidRPr="002420A1">
        <w:rPr>
          <w:rFonts w:ascii="TH SarabunPSK" w:hAnsi="TH SarabunPSK" w:cs="TH SarabunPSK"/>
          <w:sz w:val="32"/>
          <w:szCs w:val="32"/>
          <w:cs/>
        </w:rPr>
        <w:t>การขาดสอบกลางภาคหรือสอบไล่ในลักษณะวิชาใด ให้ดำเนินการดังนี้</w:t>
      </w:r>
    </w:p>
    <w:p w14:paraId="5BD24963" w14:textId="16810AA8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ในกรณีขาดสอบโดยไม่มีเหตุผลอันสมควร ให้ถือว่าได้คะแนนลักษณะวิชานั้นเฉพาะ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20A1">
        <w:rPr>
          <w:rFonts w:ascii="TH SarabunPSK" w:hAnsi="TH SarabunPSK" w:cs="TH SarabunPSK"/>
          <w:sz w:val="32"/>
          <w:szCs w:val="32"/>
          <w:cs/>
        </w:rPr>
        <w:t>ส่วนที่ขาดสอบเป็นศูนย์</w:t>
      </w:r>
    </w:p>
    <w:p w14:paraId="666765CD" w14:textId="4A6B1FB8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ในกรณีขาดสอบโดยมีเหตุผลอันสมควร นักศึกษาหรือตัวแทนอาจดำเนินการได้ดังนี้</w:t>
      </w:r>
    </w:p>
    <w:p w14:paraId="0AACC557" w14:textId="4A8B4826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 xml:space="preserve">    (๒.๑) ในกรณีขาดสอบโดยมีเหตุผลอันสมควร ไม่ว่าเหตุนั้นจะเป็นเหตุสุดวิสัยหรือ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20A1">
        <w:rPr>
          <w:rFonts w:ascii="TH SarabunPSK" w:hAnsi="TH SarabunPSK" w:cs="TH SarabunPSK"/>
          <w:sz w:val="32"/>
          <w:szCs w:val="32"/>
          <w:cs/>
        </w:rPr>
        <w:t>เหตุจำเป็นอย่างอื่นอันมิใช่ความผิดของนักศึกษาหรือไม่ นักศึกษาหรือตัวแทนอาจยื่นคำร้องขออนุมัติ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ถอนรายวิชา (อักษร </w:t>
      </w:r>
      <w:r w:rsidRPr="002420A1">
        <w:rPr>
          <w:rFonts w:ascii="TH SarabunPSK" w:hAnsi="TH SarabunPSK" w:cs="TH SarabunPSK"/>
          <w:sz w:val="32"/>
          <w:szCs w:val="32"/>
        </w:rPr>
        <w:t>W</w:t>
      </w:r>
      <w:r w:rsidRPr="002420A1">
        <w:rPr>
          <w:rFonts w:ascii="TH SarabunPSK" w:hAnsi="TH SarabunPSK" w:cs="TH SarabunPSK"/>
          <w:sz w:val="32"/>
          <w:szCs w:val="32"/>
          <w:cs/>
        </w:rPr>
        <w:t>) ต่อคณบดีผ่านอาจารย์ผู้สอนได้ภายในสิบวันนับแต่วัน</w:t>
      </w:r>
      <w:r w:rsidR="00C76483">
        <w:rPr>
          <w:rFonts w:ascii="TH SarabunPSK" w:hAnsi="TH SarabunPSK" w:cs="TH SarabunPSK"/>
          <w:sz w:val="32"/>
          <w:szCs w:val="32"/>
          <w:cs/>
        </w:rPr>
        <w:t>สอบ ในกรณีที่นักศึกษาหรือตัวแทน</w:t>
      </w:r>
      <w:r w:rsidRPr="002420A1">
        <w:rPr>
          <w:rFonts w:ascii="TH SarabunPSK" w:hAnsi="TH SarabunPSK" w:cs="TH SarabunPSK"/>
          <w:sz w:val="32"/>
          <w:szCs w:val="32"/>
          <w:cs/>
        </w:rPr>
        <w:t>ไม่อาจยื่นคำร้องได้ทันภายในระยะเวลาดังกล่าวและคณบดีเห็นว่ามีเหตุผลอันสมควรทำให้นักศึกษาหรือตัวแทนไม่อาจยื่นคำร้องภายในระยะเวลาดังกล่าวได้ ให้รายงานเสนออธิการบดีเพื่อพิจารณาอนุมัติต่อไป</w:t>
      </w:r>
    </w:p>
    <w:p w14:paraId="095A36B6" w14:textId="5F9F8979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    (๒.๒) ในกรณีขาดสอบโดยมีเหตุผลอันสมควร โดยเหตุนั้นเป็นเหตุสุดวิสัยหรือเหตุจำเป็นอย่างอื่นอันมิใช่ความผิดของนักศึกษา และนักศึกษามีความประสงค์ขอให้มีการจัดสอบเป็นการเฉพาะ นักศึกษาหรือตัวแทนอาจยื่นคำร้องต่อคณบดีผ่านอาจารย์ผู้สอนได้ภายในสิบวันนับแต่วันสอบ การพิจารณาอนุมัติคำร้องดังกล่าวอาจารย์ผู้สอนและคณบดีต้องคำนึงถึงมาตรฐานในการประเมินผลการศึกษาและ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20A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การจัดการเรียนการสอนประกอบด้วย</w:t>
      </w:r>
    </w:p>
    <w:p w14:paraId="196DC2F3" w14:textId="0669D614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ในระหว่างการสอบ หากมีกรณีดังต่อไปนี้ที่ทำให้การสอบของนักศึกษาผู้นั้นไม่เสร็จสิ้น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20A1">
        <w:rPr>
          <w:rFonts w:ascii="TH SarabunPSK" w:hAnsi="TH SarabunPSK" w:cs="TH SarabunPSK"/>
          <w:sz w:val="32"/>
          <w:szCs w:val="32"/>
          <w:cs/>
        </w:rPr>
        <w:t>ให้ถือว่าเป็นการขาดสอบตามวรรคหนึ่ง</w:t>
      </w:r>
    </w:p>
    <w:p w14:paraId="6C4D2C6D" w14:textId="5A214D4D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การเจ็บป่วย</w:t>
      </w:r>
    </w:p>
    <w:p w14:paraId="4EEC2CB5" w14:textId="3CD8D64E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มีเหตุขัดขวางการสอบ</w:t>
      </w:r>
    </w:p>
    <w:p w14:paraId="47B2F04A" w14:textId="33931AB7" w:rsidR="008A6608" w:rsidRPr="002420A1" w:rsidRDefault="008A66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๑๕/๑</w:t>
      </w:r>
      <w:r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0A1">
        <w:rPr>
          <w:rFonts w:ascii="TH SarabunPSK" w:hAnsi="TH SarabunPSK" w:cs="TH SarabunPSK"/>
          <w:sz w:val="32"/>
          <w:szCs w:val="32"/>
          <w:cs/>
        </w:rPr>
        <w:t>ในกรณีที่นักศึกษาไม่ปฏิบัติตามเงื่อนไขการวัดผลในรูปแบบอื่นที่มิใช่การสอบกลางภาคหรือสอบไล่ ให้เป็นไปตามดุลพินิจของอาจารย์ผู้สอน โดยต้องคำนึงถึงมาตรฐานในการประเมินผลการศึกษาและการจัดการเรียนการสอบประกอบด้วย</w:t>
      </w:r>
    </w:p>
    <w:p w14:paraId="232538C6" w14:textId="2BAC38EE" w:rsidR="009F0AC4" w:rsidRPr="002420A1" w:rsidRDefault="00A9397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๑๖</w:t>
      </w:r>
      <w:r w:rsidR="00020253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0253" w:rsidRPr="002420A1">
        <w:rPr>
          <w:rFonts w:ascii="TH SarabunPSK" w:hAnsi="TH SarabunPSK" w:cs="TH SarabunPSK"/>
          <w:sz w:val="32"/>
          <w:szCs w:val="32"/>
          <w:cs/>
        </w:rPr>
        <w:t>นักศึกษาซึ่งได้จดทะเบียนศึกษาลักษณะวิชาบังคับในปีการศึกษาใดและขาดสอบหรือสอบตกมีสิทธิสอบแก้ตัวก่อนสิ้นปีการศึกษานั้น</w:t>
      </w:r>
    </w:p>
    <w:p w14:paraId="617FFA0F" w14:textId="367F7B2B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นักศึกษามีสิทธิสอบแก้ตัวไม่เกิน ๑๘ หน่วยกิต โดยไม่จำกัดวิชา หรือ ๖ วิชา โดยไม่จำกัดหน่วยกิต เว้นแต่</w:t>
      </w:r>
    </w:p>
    <w:p w14:paraId="304C6A29" w14:textId="0C5E756D" w:rsidR="00A6609A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นักศึกษาฐานะตั้งแต่ปี ๔ ขึ้นไป ซึ่งคาดว่าจะสำเร็จการศึกษาในการสอบแก้ตัว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F168A">
        <w:rPr>
          <w:rFonts w:ascii="TH SarabunPSK" w:hAnsi="TH SarabunPSK" w:cs="TH SarabunPSK"/>
          <w:sz w:val="32"/>
          <w:szCs w:val="32"/>
          <w:cs/>
        </w:rPr>
        <w:t xml:space="preserve">  อาจ</w:t>
      </w:r>
      <w:r w:rsidRPr="002420A1">
        <w:rPr>
          <w:rFonts w:ascii="TH SarabunPSK" w:hAnsi="TH SarabunPSK" w:cs="TH SarabunPSK"/>
          <w:sz w:val="32"/>
          <w:szCs w:val="32"/>
          <w:cs/>
        </w:rPr>
        <w:t>ขออนุมัติคณบดีเพื่อสอบแก้ตัวเกินข้อจำกัดในวรรคสอบ แต่ไม่เกิน ๒๑ หน่วยกิต โดยไม่จำกัดวิชา หรือ ๗ วิชา โดยไม่จำกัดหน่วยกิต</w:t>
      </w:r>
    </w:p>
    <w:p w14:paraId="29C9BB5C" w14:textId="32BCFBAF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นักศึกษาที่มีสิทธิสอบแก้ตัวเป็นภาคสุดท้าย ซึ่งจะถูกถอดถอนชื่อจากทะเบียนนักศึกษาตามข้อ ๑๘ อาจขออนุมัติคณบดีเพื่อสอบแก้ตัวเกิน ๒๑ หน่วยกิต โดยไม่จำกัดวิชา หรือ ๗ วิชา โดยไม่จำกัดหน่วยกิต</w:t>
      </w:r>
    </w:p>
    <w:p w14:paraId="139ABFCE" w14:textId="5584D88D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ค่าธรรมเนียมในการสอบแก้ตัวให้เป็นไปตามประกาศของมหาวิทยาลัย</w:t>
      </w:r>
    </w:p>
    <w:p w14:paraId="3758676F" w14:textId="43A85406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ถ้านักศึกษาผู้ใดสอบตกในลักษณะวิชาบังคับใด และไม่ได้สอบแก้ตัวลักษณะวิชานั้นให้ผ่าน นักศึกษาผู้นั้นต้องจดทะเบียนศึกษาซ้ำในลักษณะวิชาบังคับดังกล่าว พร้อมทั้งเสียค่าธรรมเนียมตามข้อ ๔</w:t>
      </w:r>
    </w:p>
    <w:p w14:paraId="578ECF60" w14:textId="7A165011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020253" w:rsidRPr="002420A1">
        <w:rPr>
          <w:rFonts w:ascii="TH SarabunPSK" w:hAnsi="TH SarabunPSK" w:cs="TH SarabunPSK"/>
          <w:sz w:val="32"/>
          <w:szCs w:val="32"/>
          <w:cs/>
        </w:rPr>
        <w:t>นักศึกษาจะถูกถอนชื่อออกจากทะเบียนนักศึกษาในกรณีดังต่อไปนี้</w:t>
      </w:r>
    </w:p>
    <w:p w14:paraId="62E158BE" w14:textId="5A7FC84D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>(๑) ได้คะแนนเฉลี่ยในลักษณะวิชาบังคับตามหลักสูตรปีที่ ๑ และปีที่ ๒ รวมกับลักษณะ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20A1">
        <w:rPr>
          <w:rFonts w:ascii="TH SarabunPSK" w:hAnsi="TH SarabunPSK" w:cs="TH SarabunPSK"/>
          <w:sz w:val="32"/>
          <w:szCs w:val="32"/>
          <w:cs/>
        </w:rPr>
        <w:t>วิชาเลือกของคณะนิติศาสตร์ที่ได้ลงทะเบียนเรียนไม่ถึ</w:t>
      </w:r>
      <w:r w:rsidR="00082CB3">
        <w:rPr>
          <w:rFonts w:ascii="TH SarabunPSK" w:hAnsi="TH SarabunPSK" w:cs="TH SarabunPSK"/>
          <w:sz w:val="32"/>
          <w:szCs w:val="32"/>
          <w:cs/>
        </w:rPr>
        <w:t>งร้อยละ ๖๐ ภายใน ๓ ปีการศึกษาใน</w:t>
      </w:r>
      <w:r w:rsidRPr="002420A1">
        <w:rPr>
          <w:rFonts w:ascii="TH SarabunPSK" w:hAnsi="TH SarabunPSK" w:cs="TH SarabunPSK"/>
          <w:sz w:val="32"/>
          <w:szCs w:val="32"/>
          <w:cs/>
        </w:rPr>
        <w:t>คณะนิติศาสตร์ สำหรับนักศึกษาภาคปกติ หรือในลักษณะวิชาบังคับตามหลักสูตรปีที่ ๒ รวมกับลักษณะวิชาเลือก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ของคณะนิติศาสตร์ที่นักศึกษาได้ลงทะเบียนเรียน ภายใน ๒ ปีการศึกษาสำหรับนักศึกษาภาคบัณฑิต</w:t>
      </w:r>
    </w:p>
    <w:p w14:paraId="4187D654" w14:textId="6686395F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ได้คะแนนเฉลี่ยในลักษณะวิชาบังคับ ตามหลักสูตรปีที่ ๑ ปีที่ ๒ และปีที่ ๓ รวมกับลักษณะวิชาเลือกของคณะนิติศาสตร์ที่ได้ลงทะเบียนเรียนไม่ถึงร้อยละ ๖๐ ภายใน ๕ ปีการศึกษา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316F4">
        <w:rPr>
          <w:rFonts w:ascii="TH SarabunPSK" w:hAnsi="TH SarabunPSK" w:cs="TH SarabunPSK"/>
          <w:sz w:val="32"/>
          <w:szCs w:val="32"/>
          <w:cs/>
        </w:rPr>
        <w:t xml:space="preserve">     ใน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คณะนิติศาสตร์ สำหรับนักศึกษาภาคปกติ หรือในลักษณะวิชาบังคับตามหลักสูตร ชั้นปีที่ ๒ และปีที่ ๓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0A1">
        <w:rPr>
          <w:rFonts w:ascii="TH SarabunPSK" w:hAnsi="TH SarabunPSK" w:cs="TH SarabunPSK"/>
          <w:sz w:val="32"/>
          <w:szCs w:val="32"/>
          <w:cs/>
        </w:rPr>
        <w:t>รวมกับลักษณะวิชาเลือกของคณะนิติศาสตร์ได้ลงทะเบียนเรียน ภายใน ๔ ปีการศึกษาสำหรับนักศึกษา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6951">
        <w:rPr>
          <w:rFonts w:ascii="TH SarabunPSK" w:hAnsi="TH SarabunPSK" w:cs="TH SarabunPSK"/>
          <w:sz w:val="32"/>
          <w:szCs w:val="32"/>
          <w:cs/>
        </w:rPr>
        <w:t xml:space="preserve">        ภาค</w:t>
      </w:r>
      <w:r w:rsidRPr="002420A1">
        <w:rPr>
          <w:rFonts w:ascii="TH SarabunPSK" w:hAnsi="TH SarabunPSK" w:cs="TH SarabunPSK"/>
          <w:sz w:val="32"/>
          <w:szCs w:val="32"/>
          <w:cs/>
        </w:rPr>
        <w:t>บัณฑิต</w:t>
      </w:r>
    </w:p>
    <w:p w14:paraId="32DAB783" w14:textId="54D1523F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ในการคำนวณคะแนนเฉลี่ยตาม (๑) และ (๒) </w:t>
      </w:r>
      <w:r w:rsidR="00542FAF" w:rsidRPr="002420A1">
        <w:rPr>
          <w:rFonts w:ascii="TH SarabunPSK" w:hAnsi="TH SarabunPSK" w:cs="TH SarabunPSK"/>
          <w:sz w:val="32"/>
          <w:szCs w:val="32"/>
          <w:cs/>
        </w:rPr>
        <w:t>ให้คิดจากคะแนนในการวัดผลที่นักศึกษาได้รับในภาคการศึกษาหลังสุดที่นักศึกษาลงทะเบียนของแต่ละลักษณะวิชา</w:t>
      </w:r>
    </w:p>
    <w:p w14:paraId="4D43FC05" w14:textId="2B15E16D" w:rsidR="00020253" w:rsidRPr="002420A1" w:rsidRDefault="00542FA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การนับระยะเวลาตาม (๑) และ (๒) ไม่ให้นับระยะเวลาที่นักศึกษาลาพักการศึกษา หรือ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0E338917" w14:textId="2417E5D1" w:rsidR="00542FAF" w:rsidRPr="002420A1" w:rsidRDefault="00542FA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การนับระยะเวลาตาม (๑) และ (๒) ไม่ให้นับระยะเวลาที่นักศึกษาลาพักการศึกษา หรือ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1D52EBBE" w14:textId="2A1BC067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="003A3624" w:rsidRPr="002420A1">
        <w:rPr>
          <w:rFonts w:ascii="TH SarabunPSK" w:hAnsi="TH SarabunPSK" w:cs="TH SarabunPSK"/>
          <w:sz w:val="32"/>
          <w:szCs w:val="32"/>
          <w:cs/>
        </w:rPr>
        <w:t>เมื่อได้ขึ้นทะเบียนเป็นนักศึกษาในภาคปกติมา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ครบ ๗ ปีการศึกษา หรือในภาคบัณฑิตมาครบ ๖ ปีการศึกษานับตั้งแต่วันขึ้นทะเบียนเป็นนักศึกษาของมหาวิทยาลัยแล้ว นักศึกษาผู้ใดยังสอบได้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ไม่ครบทุกลักษณะวิชาตามหลักสูตรชั้นปริญญาตรีของคณะนิติศาสตร์ นักศึกษาผู้นั้นจะถูกถอนชื่อออกจากทะเบียนนักศึกษา</w:t>
      </w:r>
    </w:p>
    <w:p w14:paraId="127D7030" w14:textId="4BE92ADB" w:rsidR="00460375" w:rsidRPr="002E21E1" w:rsidRDefault="009F0AC4" w:rsidP="002E21E1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การสอบกลางภาคและการสอบไล่ให้มีตามกำหนดเวลาและรายการที่คณบดีกำหนด</w:t>
      </w:r>
    </w:p>
    <w:p w14:paraId="71459CB4" w14:textId="5E8ECA0A" w:rsidR="00460375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หมวดที่ ๔</w:t>
      </w:r>
    </w:p>
    <w:p w14:paraId="3B39ABDF" w14:textId="762B6617" w:rsidR="009F0AC4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การให้และการเสนอชื่อเพื่อรับปริญญา</w:t>
      </w:r>
    </w:p>
    <w:p w14:paraId="79F86D99" w14:textId="77777777" w:rsidR="00460375" w:rsidRPr="002420A1" w:rsidRDefault="00460375" w:rsidP="002420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EFC2BFA" w14:textId="48CDC73D" w:rsidR="00A6609A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นักศึกษาต้องสอบได้ครบทุกลักษณะวิชาและปฏิบัติตามเงื่อนไขที่กำหนดไว้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0F9A">
        <w:rPr>
          <w:rFonts w:ascii="TH SarabunPSK" w:hAnsi="TH SarabunPSK" w:cs="TH SarabunPSK"/>
          <w:sz w:val="32"/>
          <w:szCs w:val="32"/>
          <w:cs/>
        </w:rPr>
        <w:t xml:space="preserve">           ใน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หลักสูตรและกฎระเบียบของคณะนิติศาสตร์สำหรับชั้นอนุปริญญาครบถ้วนแล้วจึงจะได้รับการเสนอชื่อ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เพื่อรับอนุปริญญา</w:t>
      </w:r>
    </w:p>
    <w:p w14:paraId="7D430D7F" w14:textId="4F0F237E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นักศึกษาต้องสอบได้ครบทุกลักษณะวิชาและปฏิบัติตามเงื่อนไขที่กำหนดไว้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0F9A">
        <w:rPr>
          <w:rFonts w:ascii="TH SarabunPSK" w:hAnsi="TH SarabunPSK" w:cs="TH SarabunPSK"/>
          <w:sz w:val="32"/>
          <w:szCs w:val="32"/>
          <w:cs/>
        </w:rPr>
        <w:t xml:space="preserve">            ใน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หลักสูตรและกฎระเบียบของคณะนิติศาสตร์สำหรับชั้นปริญญาตรีครบถ้วนแล้วจึงจะได้รับการเสนอชื่อ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40F4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รับปริญญา</w:t>
      </w:r>
    </w:p>
    <w:p w14:paraId="4950B78D" w14:textId="44A0916A" w:rsidR="009F0AC4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จัดอันดับสำหรับผู้สำเร็จการศึกษาให้ถือคะแนนเฉลี่ยของการวัดผลในลักษณะวิชาบังคับและวิชาเลือกของคณะนิติศาสตร์ตามหลักสูตรนิติศาสตรบัณฑิต โดยให้เรียงลำดับจากผู้สำเร็จการศึกษาที่ได้รับเกียรตินิยนอันดับหนึ่ง และเกียรตินิยมอันดับสองก่อน</w:t>
      </w:r>
    </w:p>
    <w:p w14:paraId="1E06C32C" w14:textId="1F440A0C" w:rsidR="00B13FE7" w:rsidRPr="002420A1" w:rsidRDefault="00E31D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="00460375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นักศึกษาที่จะได้รับการเสนอชื่อเพื่อรับปริญญาตรีเกียรตินิยม ต้องมีคุณสมบัติดังต่อไป</w:t>
      </w:r>
      <w:r w:rsidR="002420A1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EE72B20" w14:textId="2DC482C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>เกียรตินิยมอันดับหนึ่งให้แก่นักศึกษาที่</w:t>
      </w:r>
    </w:p>
    <w:p w14:paraId="411A6C96" w14:textId="2541026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สอบได้ศึกษาลักษณะวิชาต่าง ๆ ครบตามหลักสูตรภายใน ๔ ปีการศึกษา สำหรับการศึกษาภาคปกติหรือภายใน ๓ ปีการศึกษาสำหรับการศึกษาภาคบัณฑิต</w:t>
      </w:r>
    </w:p>
    <w:p w14:paraId="3586C7BA" w14:textId="1180F65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ได้คะแนนเฉลี่ยในลักษณะวิชาบังคับและวิชาเลือกของคณะนิติศาสตร์ตามหลักสูตร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ชั้นปริญญาตรี ของคณะนิติศาสตร์ตั้งแต่ร้อยละ ๘๕ ขึ้นไป</w:t>
      </w:r>
    </w:p>
    <w:p w14:paraId="4F6C9444" w14:textId="36619BC0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(๓) ไม่เคยสอบตกในลักษณะวิชาใด และ</w:t>
      </w:r>
    </w:p>
    <w:p w14:paraId="15B40647" w14:textId="1B76D2B4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(๔) ไม่เคยได้รับผลการศึกษาในระดับยังใช้ไม่ได้ (</w:t>
      </w:r>
      <w:r w:rsidRPr="002420A1">
        <w:rPr>
          <w:rFonts w:ascii="TH SarabunPSK" w:hAnsi="TH SarabunPSK" w:cs="TH SarabunPSK"/>
          <w:sz w:val="32"/>
          <w:szCs w:val="32"/>
        </w:rPr>
        <w:t>U</w:t>
      </w:r>
      <w:r w:rsidRPr="002420A1">
        <w:rPr>
          <w:rFonts w:ascii="TH SarabunPSK" w:hAnsi="TH SarabunPSK" w:cs="TH SarabunPSK"/>
          <w:sz w:val="32"/>
          <w:szCs w:val="32"/>
          <w:cs/>
        </w:rPr>
        <w:t>) หรือในระดับต่ำกว่าระดับพอใช้ (</w:t>
      </w:r>
      <w:r w:rsidRPr="002420A1">
        <w:rPr>
          <w:rFonts w:ascii="TH SarabunPSK" w:hAnsi="TH SarabunPSK" w:cs="TH SarabunPSK"/>
          <w:sz w:val="32"/>
          <w:szCs w:val="32"/>
        </w:rPr>
        <w:t>C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0A1">
        <w:rPr>
          <w:rFonts w:ascii="TH SarabunPSK" w:hAnsi="TH SarabunPSK" w:cs="TH SarabunPSK"/>
          <w:sz w:val="32"/>
          <w:szCs w:val="32"/>
          <w:cs/>
        </w:rPr>
        <w:t>ในลักษณะวิชาใด</w:t>
      </w:r>
    </w:p>
    <w:p w14:paraId="221DE0E7" w14:textId="5332ACC6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เกียรตินิยมอันดับสองให้แก่นักศึกษาที่</w:t>
      </w:r>
    </w:p>
    <w:p w14:paraId="5BF14D63" w14:textId="387E033B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สอบได้ลักษณะวิชาต่าง ๆ ครบตามหลักสูตรภายใน ๔ ปีการศึกษา สำหรับการศึกษา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0A1">
        <w:rPr>
          <w:rFonts w:ascii="TH SarabunPSK" w:hAnsi="TH SarabunPSK" w:cs="TH SarabunPSK"/>
          <w:sz w:val="32"/>
          <w:szCs w:val="32"/>
          <w:cs/>
        </w:rPr>
        <w:t>ภาคปกติหรือภายใน ๓ ปีการศึกษาสำหรับการศึกษาภาคบัณฑิต</w:t>
      </w:r>
    </w:p>
    <w:p w14:paraId="47DD4A5B" w14:textId="554EBEFB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ได้คะแนนเฉลี่ยในลักษณะวิชาบังคับและวิชาเลือกของคณะนิติศาสตร์ตามหลักสูตร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ชั้นปริญญาตรี ของคณะนิติศาสตร์ ไม่ต่ำกว่าร้อยละ ๗๕</w:t>
      </w:r>
    </w:p>
    <w:p w14:paraId="2391E95C" w14:textId="247F521C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(๓) ไม่เคยสอบตกในลักษณะวิชาใด และ</w:t>
      </w:r>
    </w:p>
    <w:p w14:paraId="75E670B9" w14:textId="499D129E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(๔) ไม่เคยได้รับผลการศึกษาในระดับยังใช้ไม่ได้ (</w:t>
      </w:r>
      <w:r w:rsidRPr="002420A1">
        <w:rPr>
          <w:rFonts w:ascii="TH SarabunPSK" w:hAnsi="TH SarabunPSK" w:cs="TH SarabunPSK"/>
          <w:sz w:val="32"/>
          <w:szCs w:val="32"/>
        </w:rPr>
        <w:t>U</w:t>
      </w:r>
      <w:r w:rsidRPr="002420A1">
        <w:rPr>
          <w:rFonts w:ascii="TH SarabunPSK" w:hAnsi="TH SarabunPSK" w:cs="TH SarabunPSK"/>
          <w:sz w:val="32"/>
          <w:szCs w:val="32"/>
          <w:cs/>
        </w:rPr>
        <w:t>) หรือได้รับระดับตก (</w:t>
      </w:r>
      <w:r w:rsidRPr="002420A1">
        <w:rPr>
          <w:rFonts w:ascii="TH SarabunPSK" w:hAnsi="TH SarabunPSK" w:cs="TH SarabunPSK"/>
          <w:sz w:val="32"/>
          <w:szCs w:val="32"/>
        </w:rPr>
        <w:t>F</w:t>
      </w:r>
      <w:r w:rsidRPr="002420A1">
        <w:rPr>
          <w:rFonts w:ascii="TH SarabunPSK" w:hAnsi="TH SarabunPSK" w:cs="TH SarabunPSK"/>
          <w:sz w:val="32"/>
          <w:szCs w:val="32"/>
          <w:cs/>
        </w:rPr>
        <w:t>) ในลักษณะวิชาใด</w:t>
      </w:r>
    </w:p>
    <w:p w14:paraId="7D78C3E2" w14:textId="4C4D3C1D" w:rsidR="00460375" w:rsidRPr="002420A1" w:rsidRDefault="00460375" w:rsidP="002E21E1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การนับระยะเวลาดังกล่าวข้างต้นนั้น ไม่นับระยะเวลาที่นักศึกษาลาพักการศึกษาหรือ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1CFFB17C" w14:textId="0F9653B3" w:rsidR="00460375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  <w:r w:rsidR="00177493" w:rsidRPr="002420A1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14:paraId="7C3E64B6" w14:textId="77777777" w:rsidR="00460375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AA111" w14:textId="72860305" w:rsidR="00460375" w:rsidRPr="002420A1" w:rsidRDefault="00460375" w:rsidP="00082CB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 w:rsidRPr="002420A1">
        <w:rPr>
          <w:rFonts w:ascii="TH SarabunPSK" w:hAnsi="TH SarabunPSK" w:cs="TH SarabunPSK"/>
          <w:sz w:val="32"/>
          <w:szCs w:val="32"/>
          <w:cs/>
        </w:rPr>
        <w:t>นักศึกษาภาคปกติที่ขึ้นทะเบียนเป็นนักศึกษาปริญญาตรี คณะนิติศาสตร์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55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2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E55271">
        <w:rPr>
          <w:rFonts w:ascii="TH SarabunPSK" w:hAnsi="TH SarabunPSK" w:cs="TH SarabunPSK"/>
          <w:sz w:val="32"/>
          <w:szCs w:val="32"/>
          <w:cs/>
        </w:rPr>
        <w:t>ใน</w:t>
      </w:r>
      <w:r w:rsidRPr="002420A1">
        <w:rPr>
          <w:rFonts w:ascii="TH SarabunPSK" w:hAnsi="TH SarabunPSK" w:cs="TH SarabunPSK"/>
          <w:sz w:val="32"/>
          <w:szCs w:val="32"/>
          <w:cs/>
        </w:rPr>
        <w:t>ปีการศึกษา ๒๕๖๑ หรือปีการศึกษา ๒๕๖๒ และ นักศึกษาภาคบัณฑิตที่ขึ้นทะเบียนเป็นนักศึกษา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2CB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2420A1">
        <w:rPr>
          <w:rFonts w:ascii="TH SarabunPSK" w:hAnsi="TH SarabunPSK" w:cs="TH SarabunPSK"/>
          <w:sz w:val="32"/>
          <w:szCs w:val="32"/>
          <w:cs/>
        </w:rPr>
        <w:t>คณะนิติศาสตร์ในปีการศึกษา ๒๕๖๒ ให้มีสิทธิสอบแก้ตัว ไม่เกิน ๒๑ หน่วยกิต โดยไม่จำกัดวิชา หรือ ๗ วิชา โดยไม่จำกัดหน่วยกิต</w:t>
      </w:r>
    </w:p>
    <w:p w14:paraId="4CB77730" w14:textId="2EE6EB70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ให้ใช้ความในข้อ ๑๖ ของข้อบังคับมหาวิทยาลัยธรรมศาสตร์ว่าด้วยการแก้ไขข้อบังคับ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>การศึกษาชั้นปริญญาตรีของคณะนิติศาสตร์ พ.ศ. ๒๕๓๐ พ.ศ. ๒๕๖๔ กับนักศึกษาที่ขึ้นทะเบียนเป็นนักศึกษาปริญญาตรีคณะนิติศาสตร์ตั้งแต่ปีการศึกษา ๒๕๕๖ เป็นต้นไปโดยอนุโลม</w:t>
      </w:r>
    </w:p>
    <w:p w14:paraId="0633F01E" w14:textId="16BEF69C" w:rsidR="002549A9" w:rsidRPr="002E21E1" w:rsidRDefault="006216EB" w:rsidP="002E21E1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ให้นักศึกษามีสิทธิสอบแก้ตัวในลักษณะวิชาที่นักศึกษาได้ถอนโดยได้รับอนุมัติ (</w:t>
      </w:r>
      <w:r w:rsidRPr="002420A1">
        <w:rPr>
          <w:rFonts w:ascii="TH SarabunPSK" w:hAnsi="TH SarabunPSK" w:cs="TH SarabunPSK"/>
          <w:sz w:val="32"/>
          <w:szCs w:val="32"/>
        </w:rPr>
        <w:t>W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420A1">
        <w:rPr>
          <w:rFonts w:ascii="TH SarabunPSK" w:hAnsi="TH SarabunPSK" w:cs="TH SarabunPSK"/>
          <w:sz w:val="32"/>
          <w:szCs w:val="32"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ในภาคการศึกษาที่ ๑ ปีการศึกษา ๒๕๖๓ โดยให้ถือว่าผลการสอบแก้ตัวดังกล่าวเป็นผลการศึกษาของลักษณะวิชานั้นในภาคการศึกษาที่ ๑ ปีการศึกษา ๒๕๖๓ เสมือนว่านักศึกษาไม่ได้ถอนลักษณะวิชาดังกล่าว</w:t>
      </w:r>
    </w:p>
    <w:p w14:paraId="63D0BF0F" w14:textId="77777777" w:rsidR="002E21E1" w:rsidRDefault="002E21E1" w:rsidP="002420A1">
      <w:pPr>
        <w:tabs>
          <w:tab w:val="left" w:pos="4680"/>
        </w:tabs>
        <w:spacing w:before="360" w:after="240"/>
        <w:ind w:left="2880" w:hanging="612"/>
        <w:rPr>
          <w:rFonts w:ascii="TH SarabunPSK" w:hAnsi="TH SarabunPSK" w:cs="TH SarabunPSK"/>
          <w:sz w:val="32"/>
          <w:szCs w:val="32"/>
        </w:rPr>
      </w:pPr>
    </w:p>
    <w:p w14:paraId="40E535AA" w14:textId="3F7AC47D" w:rsidR="008E15D4" w:rsidRPr="002420A1" w:rsidRDefault="004F7801" w:rsidP="002420A1">
      <w:pPr>
        <w:tabs>
          <w:tab w:val="left" w:pos="4680"/>
        </w:tabs>
        <w:spacing w:before="360" w:after="240"/>
        <w:ind w:left="2880" w:hanging="612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F35C7B" w:rsidRPr="002420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2420A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>๒๓ กรกฎาคม</w:t>
      </w:r>
      <w:r w:rsidR="00ED4128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 w:rsidRPr="002420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๒๕๖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>๑</w:t>
      </w:r>
      <w:r w:rsidR="00D63FB7" w:rsidRPr="002420A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9AE4541" w14:textId="380C1B9A" w:rsidR="00D63FB7" w:rsidRPr="002420A1" w:rsidRDefault="00D63FB7" w:rsidP="002420A1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156FF5E9" w:rsidR="00B521A0" w:rsidRPr="002420A1" w:rsidRDefault="002420A1" w:rsidP="002420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2420A1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>)</w:t>
      </w:r>
    </w:p>
    <w:p w14:paraId="4D427C21" w14:textId="5944737F" w:rsidR="00426B32" w:rsidRPr="002420A1" w:rsidRDefault="002420A1" w:rsidP="002420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3DE" w:rsidRPr="002420A1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A0CB2B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</w:rPr>
      </w:pPr>
    </w:p>
    <w:p w14:paraId="559EE78B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</w:rPr>
      </w:pPr>
    </w:p>
    <w:p w14:paraId="4C259ECE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  <w:cs/>
        </w:rPr>
      </w:pPr>
    </w:p>
    <w:sectPr w:rsidR="00F35E65" w:rsidRPr="002420A1" w:rsidSect="002420A1">
      <w:headerReference w:type="default" r:id="rId9"/>
      <w:headerReference w:type="first" r:id="rId10"/>
      <w:footnotePr>
        <w:numFmt w:val="thaiNumbers"/>
      </w:footnotePr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5A94" w14:textId="77777777" w:rsidR="00D94C20" w:rsidRDefault="00D94C20" w:rsidP="007145E9">
      <w:r>
        <w:separator/>
      </w:r>
    </w:p>
  </w:endnote>
  <w:endnote w:type="continuationSeparator" w:id="0">
    <w:p w14:paraId="68D24D9A" w14:textId="77777777" w:rsidR="00D94C20" w:rsidRDefault="00D94C20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A459" w14:textId="77777777" w:rsidR="00D94C20" w:rsidRDefault="00D94C20" w:rsidP="007145E9">
      <w:r>
        <w:separator/>
      </w:r>
    </w:p>
  </w:footnote>
  <w:footnote w:type="continuationSeparator" w:id="0">
    <w:p w14:paraId="741D4167" w14:textId="77777777" w:rsidR="00D94C20" w:rsidRDefault="00D94C20" w:rsidP="007145E9">
      <w:r>
        <w:continuationSeparator/>
      </w:r>
    </w:p>
  </w:footnote>
  <w:footnote w:id="1">
    <w:p w14:paraId="6246D70F" w14:textId="255C2A3C" w:rsidR="00020253" w:rsidRPr="002420A1" w:rsidRDefault="00020253" w:rsidP="00DE3C20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๓ ของข้อบังคับมหาวิทยาลัยธรรมศาสตร์ว่าด้วยการศึกษาชั้นปริญญาตรีของคณะนิติศาสตร์ (ฉบับที่ ๓)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๒๕๖๔</w:t>
      </w:r>
    </w:p>
  </w:footnote>
  <w:footnote w:id="2">
    <w:p w14:paraId="594E7EB3" w14:textId="6640508E" w:rsidR="00020253" w:rsidRPr="002420A1" w:rsidRDefault="00020253" w:rsidP="00EF4BE5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๔ ของข้อบังคับมหาวิทยาลัยธรรมศาสตร์ว่าด้วยการศึกษาชั้นปริญญาตรีของคณะนิติศาสตร์ (ฉบับที่ ๓)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๒๕๖๔</w:t>
      </w:r>
    </w:p>
  </w:footnote>
  <w:footnote w:id="3">
    <w:p w14:paraId="2B79C9BE" w14:textId="2223FD39" w:rsidR="00020253" w:rsidRPr="002420A1" w:rsidRDefault="00020253" w:rsidP="00EF4BE5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๕ ของข้อบังคับมหาวิทยาลัยธรรมศาสตร์ว่าด้วยการศึกษาชั้นปริญญาตรีของคณะนิติศาสตร์ (ฉบับที่ ๓)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๒๕๖๔</w:t>
      </w:r>
    </w:p>
  </w:footnote>
  <w:footnote w:id="4">
    <w:p w14:paraId="1CE30198" w14:textId="3433F10B" w:rsidR="00020253" w:rsidRPr="002420A1" w:rsidRDefault="00020253" w:rsidP="008A6608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๓ ของข้อบังคับมหาวิทยาลัยธรรมศาสตร์ว่าด้วยการศึกษาชั้นปริญญาตรีของคณะนิติศาสตร์ (ฉบับที่ ๒)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๒๕๖๓</w:t>
      </w:r>
    </w:p>
  </w:footnote>
  <w:footnote w:id="5">
    <w:p w14:paraId="2D74AD4E" w14:textId="34D7C15E" w:rsidR="00020253" w:rsidRPr="002420A1" w:rsidRDefault="00020253" w:rsidP="008A6608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="002420A1">
        <w:rPr>
          <w:rFonts w:ascii="TH SarabunPSK" w:hAnsi="TH SarabunPSK" w:cs="TH SarabunPSK" w:hint="cs"/>
          <w:sz w:val="25"/>
          <w:cs/>
        </w:rPr>
        <w:t>ข้อ</w:t>
      </w:r>
      <w:r w:rsidRPr="002420A1">
        <w:rPr>
          <w:rFonts w:ascii="TH SarabunPSK" w:hAnsi="TH SarabunPSK" w:cs="TH SarabunPSK" w:hint="cs"/>
          <w:sz w:val="25"/>
          <w:cs/>
        </w:rPr>
        <w:t xml:space="preserve"> ๑๕</w:t>
      </w:r>
      <w:r w:rsidRPr="002420A1">
        <w:rPr>
          <w:rFonts w:ascii="TH SarabunPSK" w:hAnsi="TH SarabunPSK" w:cs="TH SarabunPSK"/>
          <w:sz w:val="25"/>
          <w:cs/>
        </w:rPr>
        <w:t>/</w:t>
      </w:r>
      <w:r w:rsidRPr="002420A1">
        <w:rPr>
          <w:rFonts w:ascii="TH SarabunPSK" w:hAnsi="TH SarabunPSK" w:cs="TH SarabunPSK" w:hint="cs"/>
          <w:sz w:val="25"/>
          <w:cs/>
        </w:rPr>
        <w:t>๑ เพิ่มโดยข้อ ๔ ของข้อบังคับมหาวิทยาลัยธรรมศาสตร์ว่าด้วยการศึกษาชั้นปริญญาตรีของคณะนิติศาสตร์ (ฉบับที่ ๒)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๒๕๖๓</w:t>
      </w:r>
    </w:p>
  </w:footnote>
  <w:footnote w:id="6">
    <w:p w14:paraId="0910D8A2" w14:textId="2072D50A" w:rsidR="00020253" w:rsidRPr="00020253" w:rsidRDefault="00020253" w:rsidP="00020253">
      <w:pPr>
        <w:pStyle w:val="FootnoteText"/>
        <w:ind w:firstLine="144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๖ ของข้อบังคับมหาวิทยาลัยธรรมศาสตร์ว่าด้วยการศึกษาชั้นปริญญาตรีของคณะนิติศาสตร์ (ฉบับที่ ๓)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๒๕๖๔</w:t>
      </w:r>
    </w:p>
  </w:footnote>
  <w:footnote w:id="7">
    <w:p w14:paraId="1515B6F2" w14:textId="3B0B7C32" w:rsidR="00177493" w:rsidRPr="002420A1" w:rsidRDefault="00177493" w:rsidP="00177493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2420A1">
        <w:rPr>
          <w:rStyle w:val="FootnoteReference"/>
          <w:rFonts w:ascii="TH SarabunPSK" w:hAnsi="TH SarabunPSK" w:cs="TH SarabunPSK"/>
          <w:sz w:val="25"/>
        </w:rPr>
        <w:footnoteRef/>
      </w:r>
      <w:r w:rsidRPr="002420A1">
        <w:rPr>
          <w:rFonts w:ascii="TH SarabunPSK" w:hAnsi="TH SarabunPSK" w:cs="TH SarabunPSK"/>
          <w:sz w:val="25"/>
          <w:cs/>
        </w:rPr>
        <w:t xml:space="preserve"> </w:t>
      </w:r>
      <w:r w:rsidRPr="002420A1">
        <w:rPr>
          <w:rFonts w:ascii="TH SarabunPSK" w:hAnsi="TH SarabunPSK" w:cs="TH SarabunPSK" w:hint="cs"/>
          <w:sz w:val="25"/>
          <w:cs/>
        </w:rPr>
        <w:t>ความในบทเฉพาะกาล ถูกยกเลิกและให้ใช้ความที่พิมพ์ไว้แทน โดยข้อ ๗ ของข้อบังคับมหาวิทยาลัยธรรมศาสตร์</w:t>
      </w:r>
      <w:r w:rsidR="002420A1">
        <w:rPr>
          <w:rFonts w:ascii="TH SarabunPSK" w:hAnsi="TH SarabunPSK" w:cs="TH SarabunPSK"/>
          <w:sz w:val="25"/>
        </w:rPr>
        <w:br/>
      </w:r>
      <w:r w:rsidRPr="002420A1">
        <w:rPr>
          <w:rFonts w:ascii="TH SarabunPSK" w:hAnsi="TH SarabunPSK" w:cs="TH SarabunPSK" w:hint="cs"/>
          <w:sz w:val="25"/>
          <w:cs/>
        </w:rPr>
        <w:t>ว่าด้วยการศึกษาชั้นปริญญาตรีของคณะนิติศาสตร์ (ฉบับที่ ๓) พ</w:t>
      </w:r>
      <w:r w:rsidRPr="002420A1">
        <w:rPr>
          <w:rFonts w:ascii="TH SarabunPSK" w:hAnsi="TH SarabunPSK" w:cs="TH SarabunPSK"/>
          <w:sz w:val="25"/>
          <w:cs/>
        </w:rPr>
        <w:t>.</w:t>
      </w:r>
      <w:r w:rsidRPr="002420A1">
        <w:rPr>
          <w:rFonts w:ascii="TH SarabunPSK" w:hAnsi="TH SarabunPSK" w:cs="TH SarabunPSK" w:hint="cs"/>
          <w:sz w:val="25"/>
          <w:cs/>
        </w:rPr>
        <w:t>ศ</w:t>
      </w:r>
      <w:r w:rsidRPr="002420A1">
        <w:rPr>
          <w:rFonts w:ascii="TH SarabunPSK" w:hAnsi="TH SarabunPSK" w:cs="TH SarabunPSK"/>
          <w:sz w:val="25"/>
          <w:cs/>
        </w:rPr>
        <w:t xml:space="preserve">. </w:t>
      </w:r>
      <w:r w:rsidRPr="002420A1">
        <w:rPr>
          <w:rFonts w:ascii="TH SarabunPSK" w:hAnsi="TH SarabunPSK" w:cs="TH SarabunPSK" w:hint="cs"/>
          <w:sz w:val="25"/>
          <w:cs/>
        </w:rPr>
        <w:t>๒๕๖๔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518B619C" w:rsidR="00020253" w:rsidRPr="00E957AA" w:rsidRDefault="00020253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Pr="008E15D4">
      <w:rPr>
        <w:rFonts w:ascii="TH SarabunPSK" w:hAnsi="TH SarabunPSK" w:cs="TH SarabunPSK"/>
        <w:sz w:val="32"/>
        <w:szCs w:val="32"/>
      </w:rPr>
      <w:fldChar w:fldCharType="begin"/>
    </w:r>
    <w:r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Pr="008E15D4">
      <w:rPr>
        <w:rFonts w:ascii="TH SarabunPSK" w:hAnsi="TH SarabunPSK" w:cs="TH SarabunPSK"/>
        <w:sz w:val="32"/>
        <w:szCs w:val="32"/>
      </w:rPr>
      <w:fldChar w:fldCharType="separate"/>
    </w:r>
    <w:r w:rsidR="00E55271">
      <w:rPr>
        <w:rFonts w:ascii="TH SarabunPSK" w:hAnsi="TH SarabunPSK" w:cs="TH SarabunPSK"/>
        <w:noProof/>
        <w:sz w:val="32"/>
        <w:szCs w:val="32"/>
        <w:cs/>
      </w:rPr>
      <w:t>๗</w:t>
    </w:r>
    <w:r w:rsidRPr="008E15D4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  <w: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020253" w:rsidRPr="00C64163" w:rsidRDefault="0002025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53"/>
    <w:rsid w:val="000202C4"/>
    <w:rsid w:val="00026955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0CE"/>
    <w:rsid w:val="00071B15"/>
    <w:rsid w:val="00074489"/>
    <w:rsid w:val="0007466E"/>
    <w:rsid w:val="00081693"/>
    <w:rsid w:val="0008248E"/>
    <w:rsid w:val="00082CB3"/>
    <w:rsid w:val="000833F8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77493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168A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420A1"/>
    <w:rsid w:val="00246951"/>
    <w:rsid w:val="0025085A"/>
    <w:rsid w:val="00251D3B"/>
    <w:rsid w:val="002549A9"/>
    <w:rsid w:val="00256D81"/>
    <w:rsid w:val="00260825"/>
    <w:rsid w:val="00262046"/>
    <w:rsid w:val="00265372"/>
    <w:rsid w:val="00266A7C"/>
    <w:rsid w:val="00267354"/>
    <w:rsid w:val="0027433D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21E1"/>
    <w:rsid w:val="002E30F0"/>
    <w:rsid w:val="002F40D9"/>
    <w:rsid w:val="002F77E5"/>
    <w:rsid w:val="00300296"/>
    <w:rsid w:val="00300684"/>
    <w:rsid w:val="00301A8A"/>
    <w:rsid w:val="003062A0"/>
    <w:rsid w:val="00310F9A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3624"/>
    <w:rsid w:val="003A5D4B"/>
    <w:rsid w:val="003A6805"/>
    <w:rsid w:val="003B0683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375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4949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2FAF"/>
    <w:rsid w:val="0054530F"/>
    <w:rsid w:val="00547024"/>
    <w:rsid w:val="005506DD"/>
    <w:rsid w:val="00553461"/>
    <w:rsid w:val="00554C17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C589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16EB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4940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A7AE7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21B9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608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953AE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0AC4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09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397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0F4"/>
    <w:rsid w:val="00B849CC"/>
    <w:rsid w:val="00B86DF9"/>
    <w:rsid w:val="00B91065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6483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16F4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77C78"/>
    <w:rsid w:val="00D80C93"/>
    <w:rsid w:val="00D82AEF"/>
    <w:rsid w:val="00D863C5"/>
    <w:rsid w:val="00D87D9D"/>
    <w:rsid w:val="00D91742"/>
    <w:rsid w:val="00D93FD1"/>
    <w:rsid w:val="00D940FB"/>
    <w:rsid w:val="00D946CF"/>
    <w:rsid w:val="00D94C20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3C20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1D08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5271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9D6"/>
    <w:rsid w:val="00EE7B70"/>
    <w:rsid w:val="00EF1AFE"/>
    <w:rsid w:val="00EF22C4"/>
    <w:rsid w:val="00EF4BE5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  <w:style w:type="paragraph" w:styleId="FootnoteText">
    <w:name w:val="footnote text"/>
    <w:basedOn w:val="Normal"/>
    <w:link w:val="FootnoteTextChar"/>
    <w:rsid w:val="00E31D0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E31D08"/>
    <w:rPr>
      <w:szCs w:val="25"/>
    </w:rPr>
  </w:style>
  <w:style w:type="character" w:styleId="FootnoteReference">
    <w:name w:val="footnote reference"/>
    <w:basedOn w:val="DefaultParagraphFont"/>
    <w:rsid w:val="00E31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645A-AE26-4410-8EEC-E8CBA64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20</cp:revision>
  <cp:lastPrinted>2021-09-09T04:31:00Z</cp:lastPrinted>
  <dcterms:created xsi:type="dcterms:W3CDTF">2021-06-27T08:47:00Z</dcterms:created>
  <dcterms:modified xsi:type="dcterms:W3CDTF">2021-09-09T04:35:00Z</dcterms:modified>
</cp:coreProperties>
</file>