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45723264"/>
    <w:bookmarkEnd w:id="0"/>
    <w:p w14:paraId="20885BBB" w14:textId="25CE3DDE" w:rsidR="00CA6750" w:rsidRPr="00394D0A" w:rsidRDefault="00171476" w:rsidP="00A45D67">
      <w:pPr>
        <w:tabs>
          <w:tab w:val="left" w:pos="4500"/>
        </w:tabs>
        <w:jc w:val="center"/>
      </w:pPr>
      <w:r w:rsidRPr="00394D0A">
        <w:rPr>
          <w:rFonts w:eastAsia="Times New Roman" w:hint="cs"/>
          <w:noProof/>
        </w:rPr>
      </w:r>
      <w:r w:rsidR="00171476" w:rsidRPr="00394D0A">
        <w:rPr>
          <w:rFonts w:eastAsia="Times New Roman" w:hint="cs"/>
          <w:noProof/>
        </w:rPr>
        <w:object w:dxaOrig="1636" w:dyaOrig="1531" w14:anchorId="5EEF61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4.95pt;height:83.5pt;mso-width-percent:0;mso-height-percent:0;mso-width-percent:0;mso-height-percent:0" o:ole="" fillcolor="window">
            <v:imagedata r:id="rId6" o:title=""/>
          </v:shape>
          <o:OLEObject Type="Embed" ProgID="Word.Picture.8" ShapeID="_x0000_i1025" DrawAspect="Content" ObjectID="_1691919465" r:id="rId7"/>
        </w:object>
      </w:r>
    </w:p>
    <w:p w14:paraId="2A33CF61" w14:textId="77777777" w:rsidR="00CA6750" w:rsidRPr="00394D0A" w:rsidRDefault="00CA6750" w:rsidP="00A45D67">
      <w:pPr>
        <w:spacing w:after="0" w:line="240" w:lineRule="auto"/>
        <w:jc w:val="center"/>
        <w:rPr>
          <w:b/>
          <w:bCs/>
        </w:rPr>
      </w:pPr>
      <w:r w:rsidRPr="00394D0A">
        <w:rPr>
          <w:rFonts w:hint="cs"/>
          <w:b/>
          <w:bCs/>
          <w:cs/>
        </w:rPr>
        <w:t>ข้อบังคับมหาวิทยาลัยธรรมศาสตร์</w:t>
      </w:r>
    </w:p>
    <w:p w14:paraId="20A789CB" w14:textId="5BEF5B0F" w:rsidR="00CA6750" w:rsidRPr="00394D0A" w:rsidRDefault="00CA6750" w:rsidP="00A45D67">
      <w:pPr>
        <w:spacing w:after="0" w:line="240" w:lineRule="auto"/>
        <w:jc w:val="center"/>
        <w:rPr>
          <w:b/>
          <w:bCs/>
        </w:rPr>
      </w:pPr>
      <w:r w:rsidRPr="00394D0A">
        <w:rPr>
          <w:rFonts w:hint="cs"/>
          <w:b/>
          <w:bCs/>
          <w:cs/>
        </w:rPr>
        <w:t>ว่าด้วย</w:t>
      </w:r>
      <w:r w:rsidR="00D50353" w:rsidRPr="00394D0A">
        <w:rPr>
          <w:rFonts w:hint="cs"/>
          <w:b/>
          <w:bCs/>
          <w:cs/>
        </w:rPr>
        <w:t>การ</w:t>
      </w:r>
      <w:r w:rsidR="007902C4" w:rsidRPr="00394D0A">
        <w:rPr>
          <w:rFonts w:hint="cs"/>
          <w:b/>
          <w:bCs/>
          <w:cs/>
        </w:rPr>
        <w:t>ศึกษาระดับประกาศนียบัตรบัณฑิต (บัณฑิตอาสาสมัคร)</w:t>
      </w:r>
      <w:r w:rsidRPr="00394D0A">
        <w:rPr>
          <w:rFonts w:hint="cs"/>
          <w:b/>
          <w:bCs/>
          <w:cs/>
        </w:rPr>
        <w:t xml:space="preserve"> พ.ศ. ๒๕</w:t>
      </w:r>
      <w:r w:rsidR="007902C4" w:rsidRPr="00394D0A">
        <w:rPr>
          <w:rFonts w:hint="cs"/>
          <w:b/>
          <w:bCs/>
          <w:cs/>
        </w:rPr>
        <w:t>๕๘</w:t>
      </w:r>
    </w:p>
    <w:p w14:paraId="074C64F0" w14:textId="040CA488" w:rsidR="00D50353" w:rsidRPr="00394D0A" w:rsidRDefault="00487E7F" w:rsidP="00D50353">
      <w:pPr>
        <w:spacing w:after="0"/>
        <w:jc w:val="center"/>
      </w:pPr>
      <w:r>
        <w:t>…………….</w:t>
      </w:r>
      <w:r w:rsidR="00CA6750" w:rsidRPr="00394D0A">
        <w:rPr>
          <w:rFonts w:hint="cs"/>
          <w:cs/>
        </w:rPr>
        <w:t>.........................................</w:t>
      </w:r>
    </w:p>
    <w:p w14:paraId="6B065082" w14:textId="09367178" w:rsidR="00CA6750" w:rsidRPr="00394D0A" w:rsidRDefault="00CF7C3D" w:rsidP="00A45D67">
      <w:pPr>
        <w:tabs>
          <w:tab w:val="left" w:pos="1418"/>
        </w:tabs>
        <w:spacing w:before="240" w:after="0" w:line="240" w:lineRule="auto"/>
        <w:jc w:val="thaiDistribute"/>
      </w:pPr>
      <w:r w:rsidRPr="00394D0A">
        <w:rPr>
          <w:rFonts w:hint="cs"/>
          <w:cs/>
        </w:rPr>
        <w:tab/>
      </w:r>
      <w:r w:rsidR="00CA6750" w:rsidRPr="00394D0A">
        <w:rPr>
          <w:rFonts w:hint="cs"/>
          <w:cs/>
        </w:rPr>
        <w:t>โดยที่เป็นการสมควร</w:t>
      </w:r>
      <w:r w:rsidR="00A45D67" w:rsidRPr="00394D0A">
        <w:rPr>
          <w:rFonts w:hint="cs"/>
          <w:cs/>
        </w:rPr>
        <w:t>ตราข้อบังคับ</w:t>
      </w:r>
      <w:r w:rsidR="00394D0A" w:rsidRPr="00394D0A">
        <w:rPr>
          <w:rFonts w:hint="cs"/>
          <w:cs/>
        </w:rPr>
        <w:t xml:space="preserve"> </w:t>
      </w:r>
      <w:r w:rsidR="007902C4" w:rsidRPr="00394D0A">
        <w:rPr>
          <w:rFonts w:hint="cs"/>
          <w:cs/>
        </w:rPr>
        <w:t xml:space="preserve">ว่าด้วยการศึกษาระดับประกาศนียบัตรบัณฑิต </w:t>
      </w:r>
      <w:r w:rsidR="00C232CE">
        <w:rPr>
          <w:cs/>
        </w:rPr>
        <w:br/>
      </w:r>
      <w:r w:rsidR="00A45D67" w:rsidRPr="00394D0A">
        <w:rPr>
          <w:rFonts w:hint="cs"/>
          <w:cs/>
        </w:rPr>
        <w:t>(บัณ</w:t>
      </w:r>
      <w:r w:rsidR="007902C4" w:rsidRPr="00394D0A">
        <w:rPr>
          <w:rFonts w:hint="cs"/>
          <w:cs/>
        </w:rPr>
        <w:t>ฑิตอาสาสมัคร) พ.ศ. ๒๕๕๘</w:t>
      </w:r>
    </w:p>
    <w:p w14:paraId="132F4FDF" w14:textId="1F344412" w:rsidR="00D45770" w:rsidRPr="00394D0A" w:rsidRDefault="00CF7C3D" w:rsidP="00A45D67">
      <w:pPr>
        <w:tabs>
          <w:tab w:val="left" w:pos="1418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="00D45770" w:rsidRPr="00394D0A">
        <w:rPr>
          <w:rFonts w:hint="cs"/>
          <w:cs/>
        </w:rPr>
        <w:t>อาศัยอำนาจตามความใน</w:t>
      </w:r>
      <w:r w:rsidR="00D5507F" w:rsidRPr="00394D0A">
        <w:rPr>
          <w:rFonts w:hint="cs"/>
          <w:cs/>
        </w:rPr>
        <w:t xml:space="preserve">มาตรา ๒๓ แห่งพระราชบัญญัติมหาวิทยาลัยธรรมศาสตร์ </w:t>
      </w:r>
      <w:r w:rsidR="00D5507F" w:rsidRPr="00394D0A">
        <w:rPr>
          <w:rFonts w:hint="cs"/>
          <w:cs/>
        </w:rPr>
        <w:br/>
        <w:t>พ.ศ. ๒๕๕๘ และโดยมติสภามหาวิทยาลัยในการประชุมครั้งที่ ๙/๒๕๕๘ เมื่อวันที่ ๒๘ กันยายน พ.ศ. ๒๕๕๘ จึงให้ออกข้อบังคับไว้ดังต่อไปนี้</w:t>
      </w:r>
    </w:p>
    <w:p w14:paraId="62B14C67" w14:textId="77777777" w:rsidR="008614DF" w:rsidRPr="00394D0A" w:rsidRDefault="00CF7C3D" w:rsidP="00A45D67">
      <w:pPr>
        <w:tabs>
          <w:tab w:val="left" w:pos="1418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="00D45770" w:rsidRPr="00394D0A">
        <w:rPr>
          <w:rFonts w:hint="cs"/>
          <w:cs/>
        </w:rPr>
        <w:t>ข้อ ๑</w:t>
      </w:r>
      <w:r w:rsidR="00D45770" w:rsidRPr="00394D0A">
        <w:rPr>
          <w:rFonts w:hint="cs"/>
        </w:rPr>
        <w:t> </w:t>
      </w:r>
      <w:r w:rsidR="008614DF" w:rsidRPr="00394D0A">
        <w:rPr>
          <w:rFonts w:hint="cs"/>
          <w:cs/>
        </w:rPr>
        <w:t>ชื่อข้อบังคับ</w:t>
      </w:r>
    </w:p>
    <w:p w14:paraId="468BC799" w14:textId="03B3B464" w:rsidR="00D45770" w:rsidRPr="00394D0A" w:rsidRDefault="008614DF" w:rsidP="00A45D67">
      <w:pPr>
        <w:tabs>
          <w:tab w:val="left" w:pos="1418"/>
          <w:tab w:val="left" w:pos="1985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</w:r>
      <w:r w:rsidR="00D45770" w:rsidRPr="00394D0A">
        <w:rPr>
          <w:rFonts w:hint="cs"/>
          <w:cs/>
        </w:rPr>
        <w:t>ข้อบังคับนี้เรียกว่า</w:t>
      </w:r>
      <w:r w:rsidR="00CF7C3D" w:rsidRPr="00394D0A">
        <w:rPr>
          <w:rFonts w:hint="cs"/>
          <w:cs/>
        </w:rPr>
        <w:t xml:space="preserve"> </w:t>
      </w:r>
      <w:r w:rsidR="00D45770" w:rsidRPr="00394D0A">
        <w:rPr>
          <w:rFonts w:hint="cs"/>
        </w:rPr>
        <w:t>“</w:t>
      </w:r>
      <w:r w:rsidRPr="00394D0A">
        <w:rPr>
          <w:rFonts w:hint="cs"/>
          <w:cs/>
        </w:rPr>
        <w:t>ข้อบังคับมหาวิทยาลัยธรรมศาสตร์ว่าด้วยการศึกษาระดับประกาศนียบัตรบัณฑิต (บัณฑิตอาสาสมัคร)</w:t>
      </w:r>
      <w:r w:rsidR="00394D0A" w:rsidRPr="00394D0A">
        <w:rPr>
          <w:rFonts w:hint="cs"/>
          <w:cs/>
        </w:rPr>
        <w:t xml:space="preserve"> </w:t>
      </w:r>
      <w:r w:rsidRPr="00394D0A">
        <w:rPr>
          <w:rFonts w:hint="cs"/>
          <w:cs/>
        </w:rPr>
        <w:t>พ.ศ. ๒๕๕๘</w:t>
      </w:r>
      <w:r w:rsidR="00394D0A" w:rsidRPr="00394D0A">
        <w:rPr>
          <w:rFonts w:hint="cs"/>
          <w:cs/>
        </w:rPr>
        <w:t>”</w:t>
      </w:r>
    </w:p>
    <w:p w14:paraId="4C79E807" w14:textId="5A83D20B" w:rsidR="00D45770" w:rsidRPr="00394D0A" w:rsidRDefault="00CF7C3D" w:rsidP="00A45D67">
      <w:pPr>
        <w:tabs>
          <w:tab w:val="left" w:pos="1418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="00D45770" w:rsidRPr="00394D0A">
        <w:rPr>
          <w:rFonts w:hint="cs"/>
          <w:cs/>
        </w:rPr>
        <w:t>ข้อ ๒</w:t>
      </w:r>
      <w:r w:rsidR="00D45770" w:rsidRPr="00394D0A">
        <w:rPr>
          <w:rFonts w:hint="cs"/>
        </w:rPr>
        <w:t> </w:t>
      </w:r>
      <w:r w:rsidR="008614DF" w:rsidRPr="00394D0A">
        <w:rPr>
          <w:rFonts w:hint="cs"/>
          <w:cs/>
        </w:rPr>
        <w:t>การใช้ข้อบังคับ</w:t>
      </w:r>
    </w:p>
    <w:p w14:paraId="0E1DCE2F" w14:textId="5889DE9E" w:rsidR="008614DF" w:rsidRPr="00394D0A" w:rsidRDefault="008614DF" w:rsidP="00A45D67">
      <w:pPr>
        <w:tabs>
          <w:tab w:val="left" w:pos="1418"/>
          <w:tab w:val="left" w:pos="1985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  <w:t>ให้ใช้ข้อบังคับนี้แก่นักศึกษาซึ่งขึ้นทะเบียนเป็นบัณฑิตอาสาสมัครตามหลักสูตรประกาศนียบัตร (บัณฑิตอาสาสมัคร) ตั้งแต่ปีการศึกษา ๒๕๕๘ เป็นต้นไป</w:t>
      </w:r>
    </w:p>
    <w:p w14:paraId="3C2E35EE" w14:textId="2C94399C" w:rsidR="008614DF" w:rsidRPr="00394D0A" w:rsidRDefault="008614DF" w:rsidP="00A45D67">
      <w:pPr>
        <w:tabs>
          <w:tab w:val="left" w:pos="1418"/>
          <w:tab w:val="left" w:pos="1985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  <w:t xml:space="preserve">ข้อ ๓ </w:t>
      </w:r>
      <w:r w:rsidR="00FD4531" w:rsidRPr="00394D0A">
        <w:rPr>
          <w:rFonts w:hint="cs"/>
          <w:cs/>
        </w:rPr>
        <w:t>ความสัมพันธ์กับข้อบังคับ กฎ และระเบียบอื่น</w:t>
      </w:r>
    </w:p>
    <w:p w14:paraId="4D72CEEB" w14:textId="04626B77" w:rsidR="00FD4531" w:rsidRPr="00394D0A" w:rsidRDefault="00FD4531" w:rsidP="00A45D67">
      <w:pPr>
        <w:tabs>
          <w:tab w:val="left" w:pos="1418"/>
          <w:tab w:val="left" w:pos="1985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  <w:t>บรรดาข้อบังคับ ระเบียบ คำสั่ง หรือประกาศอื่นใดที่มีความกล่าวไว้ว่าในข้อบังคับนี้หรือที่ข้อบังคับนี้กล่าวไว้เป็นอย่างอื่น หรือซึ่งขัดหรือแย้งกับความในข้อบังคับนี้ให้ใช้ข้อบังคับนี้แทน</w:t>
      </w:r>
    </w:p>
    <w:p w14:paraId="4EC16575" w14:textId="66DCE731" w:rsidR="00FD4531" w:rsidRPr="00394D0A" w:rsidRDefault="00FD4531" w:rsidP="00A45D67">
      <w:pPr>
        <w:tabs>
          <w:tab w:val="left" w:pos="1418"/>
          <w:tab w:val="left" w:pos="1985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  <w:t>ข้อ ๔ บทนิยาม</w:t>
      </w:r>
    </w:p>
    <w:p w14:paraId="439E2508" w14:textId="4D88FF37" w:rsidR="00FD4531" w:rsidRPr="00394D0A" w:rsidRDefault="00FD4531" w:rsidP="00A45D67">
      <w:pPr>
        <w:tabs>
          <w:tab w:val="left" w:pos="1418"/>
          <w:tab w:val="left" w:pos="1985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  <w:t>ในข้อบังคับนี้</w:t>
      </w:r>
    </w:p>
    <w:p w14:paraId="1BB3B7D3" w14:textId="5B6DD0A6" w:rsidR="00FD4531" w:rsidRPr="00394D0A" w:rsidRDefault="00FD4531" w:rsidP="00A45D67">
      <w:pPr>
        <w:tabs>
          <w:tab w:val="left" w:pos="2127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  <w:t>“มหาวิทยาลัย” หมาย</w:t>
      </w:r>
      <w:r w:rsidR="00AC5D18" w:rsidRPr="00394D0A">
        <w:rPr>
          <w:rFonts w:hint="cs"/>
          <w:cs/>
        </w:rPr>
        <w:t>ถึง</w:t>
      </w:r>
      <w:r w:rsidRPr="00394D0A">
        <w:rPr>
          <w:rFonts w:hint="cs"/>
          <w:cs/>
        </w:rPr>
        <w:t xml:space="preserve"> มหาวิทยาลัยธรรมศาสตร์</w:t>
      </w:r>
    </w:p>
    <w:p w14:paraId="28770E1C" w14:textId="63CF63D5" w:rsidR="00AC5D18" w:rsidRPr="00394D0A" w:rsidRDefault="00AC5D18" w:rsidP="00A45D67">
      <w:pPr>
        <w:tabs>
          <w:tab w:val="left" w:pos="2127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  <w:t>“สภามหาวิทยาลัย” หมายถึง สภามหาวิทยาลัยธรรมศาสตร์</w:t>
      </w:r>
    </w:p>
    <w:p w14:paraId="2635C882" w14:textId="3CE02993" w:rsidR="00AC5D18" w:rsidRPr="00394D0A" w:rsidRDefault="00AC5D18" w:rsidP="00A45D67">
      <w:pPr>
        <w:tabs>
          <w:tab w:val="left" w:pos="2127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  <w:t>“อธิการบดี” หมายถึง อธิการบดีมหาวิทยาลัยธรรมศาสตร์</w:t>
      </w:r>
    </w:p>
    <w:p w14:paraId="7EA7D24D" w14:textId="6E3BACCD" w:rsidR="00AC5D18" w:rsidRPr="00394D0A" w:rsidRDefault="00AC5D18" w:rsidP="00A45D67">
      <w:pPr>
        <w:tabs>
          <w:tab w:val="left" w:pos="2127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  <w:t>“วิทยาลัย” หมา</w:t>
      </w:r>
      <w:r w:rsidR="00394D0A" w:rsidRPr="00394D0A">
        <w:rPr>
          <w:rFonts w:hint="cs"/>
          <w:cs/>
        </w:rPr>
        <w:t xml:space="preserve">ยถึง วิทยาลัยพัฒนศาสตร์ </w:t>
      </w:r>
      <w:proofErr w:type="spellStart"/>
      <w:r w:rsidR="00394D0A" w:rsidRPr="00394D0A">
        <w:rPr>
          <w:rFonts w:hint="cs"/>
          <w:cs/>
        </w:rPr>
        <w:t>ป๋วย</w:t>
      </w:r>
      <w:proofErr w:type="spellEnd"/>
      <w:r w:rsidR="00394D0A" w:rsidRPr="00394D0A">
        <w:rPr>
          <w:rFonts w:hint="cs"/>
          <w:cs/>
        </w:rPr>
        <w:t xml:space="preserve"> อึ</w:t>
      </w:r>
      <w:proofErr w:type="spellStart"/>
      <w:r w:rsidR="00394D0A" w:rsidRPr="00394D0A">
        <w:rPr>
          <w:rFonts w:hint="cs"/>
          <w:cs/>
        </w:rPr>
        <w:t>๊</w:t>
      </w:r>
      <w:r w:rsidRPr="00394D0A">
        <w:rPr>
          <w:rFonts w:hint="cs"/>
          <w:cs/>
        </w:rPr>
        <w:t>ง</w:t>
      </w:r>
      <w:proofErr w:type="spellEnd"/>
      <w:r w:rsidRPr="00394D0A">
        <w:rPr>
          <w:rFonts w:hint="cs"/>
          <w:cs/>
        </w:rPr>
        <w:t>ภากรณ์</w:t>
      </w:r>
    </w:p>
    <w:p w14:paraId="20FFD00C" w14:textId="50CBCF96" w:rsidR="00AC5D18" w:rsidRPr="00394D0A" w:rsidRDefault="00AC5D18" w:rsidP="00A45D67">
      <w:pPr>
        <w:tabs>
          <w:tab w:val="left" w:pos="2127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  <w:t>“คณบดี” หมายถึง ค</w:t>
      </w:r>
      <w:r w:rsidR="00394D0A" w:rsidRPr="00394D0A">
        <w:rPr>
          <w:rFonts w:hint="cs"/>
          <w:cs/>
        </w:rPr>
        <w:t xml:space="preserve">ณบดีวิทยาลัยพัฒนาศาสตร์ </w:t>
      </w:r>
      <w:proofErr w:type="spellStart"/>
      <w:r w:rsidR="00394D0A" w:rsidRPr="00394D0A">
        <w:rPr>
          <w:rFonts w:hint="cs"/>
          <w:cs/>
        </w:rPr>
        <w:t>ป๋วย</w:t>
      </w:r>
      <w:proofErr w:type="spellEnd"/>
      <w:r w:rsidR="00394D0A" w:rsidRPr="00394D0A">
        <w:rPr>
          <w:rFonts w:hint="cs"/>
          <w:cs/>
        </w:rPr>
        <w:t xml:space="preserve"> อึ</w:t>
      </w:r>
      <w:proofErr w:type="spellStart"/>
      <w:r w:rsidR="00394D0A" w:rsidRPr="00394D0A">
        <w:rPr>
          <w:rFonts w:hint="cs"/>
          <w:cs/>
        </w:rPr>
        <w:t>๊</w:t>
      </w:r>
      <w:r w:rsidRPr="00394D0A">
        <w:rPr>
          <w:rFonts w:hint="cs"/>
          <w:cs/>
        </w:rPr>
        <w:t>ง</w:t>
      </w:r>
      <w:proofErr w:type="spellEnd"/>
      <w:r w:rsidRPr="00394D0A">
        <w:rPr>
          <w:rFonts w:hint="cs"/>
          <w:cs/>
        </w:rPr>
        <w:t>ภากรณ์</w:t>
      </w:r>
    </w:p>
    <w:p w14:paraId="0609BC3B" w14:textId="5925B1FC" w:rsidR="00BF3FFC" w:rsidRPr="00394D0A" w:rsidRDefault="00BF3FFC" w:rsidP="00A45D67">
      <w:pPr>
        <w:tabs>
          <w:tab w:val="left" w:pos="2127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  <w:t>“นักศึกษา” หมายถึง บัณฑิตอาสาสมัคร</w:t>
      </w:r>
    </w:p>
    <w:p w14:paraId="1629F8DA" w14:textId="226A3AC5" w:rsidR="00BF3FFC" w:rsidRPr="00394D0A" w:rsidRDefault="00BF3FFC" w:rsidP="00A45D67">
      <w:pPr>
        <w:tabs>
          <w:tab w:val="left" w:pos="1418"/>
          <w:tab w:val="left" w:pos="1985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  <w:t xml:space="preserve">ข้อ ๕ ระบบการศึกษา </w:t>
      </w:r>
    </w:p>
    <w:p w14:paraId="605D5BC0" w14:textId="1268D530" w:rsidR="00BF3FFC" w:rsidRDefault="00BF3FFC" w:rsidP="00A45D67">
      <w:pPr>
        <w:tabs>
          <w:tab w:val="left" w:pos="1418"/>
          <w:tab w:val="left" w:pos="1985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  <w:t>๕.๑ หลักสูตรประกาศนียบัตร (บัณฑิตอาสาสมัคร) เป็นการศึกษาแบบเต็มเวลา</w:t>
      </w:r>
      <w:r w:rsidRPr="00394D0A">
        <w:rPr>
          <w:rFonts w:hint="cs"/>
          <w:cs/>
        </w:rPr>
        <w:br/>
        <w:t>จัดการเรียนการสอนเป็นภาษาไทย</w:t>
      </w:r>
    </w:p>
    <w:p w14:paraId="5AC73D38" w14:textId="36C1C486" w:rsidR="00394D0A" w:rsidRDefault="00394D0A" w:rsidP="00A45D67">
      <w:pPr>
        <w:tabs>
          <w:tab w:val="left" w:pos="1418"/>
          <w:tab w:val="left" w:pos="1985"/>
        </w:tabs>
        <w:spacing w:after="0" w:line="240" w:lineRule="auto"/>
        <w:jc w:val="thaiDistribute"/>
      </w:pPr>
    </w:p>
    <w:p w14:paraId="429D0C0A" w14:textId="77777777" w:rsidR="00394D0A" w:rsidRPr="00394D0A" w:rsidRDefault="00394D0A" w:rsidP="00A45D67">
      <w:pPr>
        <w:tabs>
          <w:tab w:val="left" w:pos="1418"/>
          <w:tab w:val="left" w:pos="1985"/>
        </w:tabs>
        <w:spacing w:after="0" w:line="240" w:lineRule="auto"/>
        <w:jc w:val="thaiDistribute"/>
      </w:pPr>
    </w:p>
    <w:p w14:paraId="4F22AE94" w14:textId="74AD3C3C" w:rsidR="00BF3FFC" w:rsidRPr="00394D0A" w:rsidRDefault="00BF3FFC" w:rsidP="00A45D67">
      <w:pPr>
        <w:tabs>
          <w:tab w:val="left" w:pos="1418"/>
          <w:tab w:val="left" w:pos="1985"/>
        </w:tabs>
        <w:spacing w:after="0" w:line="240" w:lineRule="auto"/>
        <w:jc w:val="thaiDistribute"/>
      </w:pPr>
      <w:r w:rsidRPr="00394D0A">
        <w:rPr>
          <w:rFonts w:hint="cs"/>
          <w:cs/>
        </w:rPr>
        <w:lastRenderedPageBreak/>
        <w:tab/>
      </w:r>
      <w:r w:rsidRPr="00394D0A">
        <w:rPr>
          <w:rFonts w:hint="cs"/>
          <w:cs/>
        </w:rPr>
        <w:tab/>
        <w:t xml:space="preserve">๕.๒ เป็นการจัดการเรียนการสอนในระบบทวิภาค โดยแบ่งเวลาศึกษาในปีหนึ่ง ๆ </w:t>
      </w:r>
      <w:r w:rsidR="00C51E7A" w:rsidRPr="00394D0A">
        <w:rPr>
          <w:rFonts w:hint="cs"/>
          <w:cs/>
        </w:rPr>
        <w:br/>
      </w:r>
      <w:r w:rsidRPr="00394D0A">
        <w:rPr>
          <w:rFonts w:hint="cs"/>
          <w:cs/>
        </w:rPr>
        <w:t>เป็น ๒ ภาคการศึกษาปกติ ซึ่งเป็นภาคการศึกษาที่บังคับ คือ ภาคหนึ่งและภาคสอง ภาคหนึ่ง ๆ มีระยะเวลา ๑๕ สัปดาห์ และอาจเปิดภาคฤ</w:t>
      </w:r>
      <w:r w:rsidR="009F52D6" w:rsidRPr="00394D0A">
        <w:rPr>
          <w:rFonts w:hint="cs"/>
          <w:cs/>
        </w:rPr>
        <w:t>ดู</w:t>
      </w:r>
      <w:r w:rsidRPr="00394D0A">
        <w:rPr>
          <w:rFonts w:hint="cs"/>
          <w:cs/>
        </w:rPr>
        <w:t>ร้อนได้โดยใช้เวลาการศึกษาไม่น้อยกว่า ๘ สัปดาห์ แต่ให้เพิ่มชั่วโมงการศึกษา</w:t>
      </w:r>
      <w:r w:rsidR="00C51E7A" w:rsidRPr="00394D0A">
        <w:rPr>
          <w:rFonts w:hint="cs"/>
          <w:cs/>
        </w:rPr>
        <w:br/>
      </w:r>
      <w:r w:rsidRPr="00394D0A">
        <w:rPr>
          <w:rFonts w:hint="cs"/>
          <w:cs/>
        </w:rPr>
        <w:t>ในแต่ละรายวิชาให้เท่ากับภาคปกติ</w:t>
      </w:r>
    </w:p>
    <w:p w14:paraId="537FDC55" w14:textId="4CE9EF13" w:rsidR="00BF3FFC" w:rsidRPr="00394D0A" w:rsidRDefault="00BF3FFC" w:rsidP="00A45D67">
      <w:pPr>
        <w:tabs>
          <w:tab w:val="left" w:pos="1418"/>
          <w:tab w:val="left" w:pos="1985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  <w:t>๕.๓ รายวิชาที่จัดสอนในหลักสูตร กำหนดปริมาณการศึกษาเป็นจำนวน</w:t>
      </w:r>
      <w:r w:rsidR="00C51E7A" w:rsidRPr="00394D0A">
        <w:rPr>
          <w:rFonts w:hint="cs"/>
          <w:cs/>
        </w:rPr>
        <w:t xml:space="preserve"> “หน่วยกิต” หมายถึงหน่วยที่แสดงปริมาณการศึกษาซึ่งมหาวิทยาลัยอำนวยการให้แก่นักศึกษาตามปกติ หนึ่งหน่วยกิตหมายถึงการบรรยาย ๑ ชั่วโมง หรือปฏิบัติทดลองไม่น้อยกว่า ๒ ชั่วโมง หรือฝึกงานไม่น้อยกว่า ๓ ชั่วโมง</w:t>
      </w:r>
      <w:r w:rsidR="00C51E7A" w:rsidRPr="00394D0A">
        <w:rPr>
          <w:rFonts w:hint="cs"/>
          <w:cs/>
        </w:rPr>
        <w:br/>
        <w:t>ต่อสัปดาห์ต่อภาคการศึกษาปกติ ส่วนการสอนอื่น ๆ ให้เป็นไปตามเกณฑ์ที่วิทยาลัยกำหนด</w:t>
      </w:r>
    </w:p>
    <w:p w14:paraId="4585891D" w14:textId="0C88CBFE" w:rsidR="009658E0" w:rsidRPr="00394D0A" w:rsidRDefault="009658E0" w:rsidP="00A45D67">
      <w:pPr>
        <w:tabs>
          <w:tab w:val="left" w:pos="1418"/>
          <w:tab w:val="left" w:pos="1985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  <w:t>๕.๔ หลักสูตรการศึกษาแบ่งเป็น ๓ ส่วน ดังนี้</w:t>
      </w:r>
    </w:p>
    <w:p w14:paraId="450300E0" w14:textId="0B296409" w:rsidR="00BF3FFC" w:rsidRPr="00394D0A" w:rsidRDefault="009658E0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  <w:t>๕.๔.๑ การศึกษางานรายวิชา มีระยะเวลา ๑๗ สัปดาห์</w:t>
      </w:r>
    </w:p>
    <w:p w14:paraId="7AAA06D5" w14:textId="1DE1D64F" w:rsidR="009658E0" w:rsidRPr="00394D0A" w:rsidRDefault="009658E0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  <w:t>๕.๔.๒ การปฏิบัติงานสนาม มีระยะเวลา ๒๗ สัปดาห์</w:t>
      </w:r>
    </w:p>
    <w:p w14:paraId="34AFA1E0" w14:textId="7BE768D7" w:rsidR="009658E0" w:rsidRPr="00394D0A" w:rsidRDefault="009658E0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  <w:t>๕.๔.๓ การวิจัยเฉพาะเรื่อง มีระยะเวลา ๘ สัปดาห์</w:t>
      </w:r>
    </w:p>
    <w:p w14:paraId="77ADFFA1" w14:textId="7BF40ED9" w:rsidR="009658E0" w:rsidRPr="00394D0A" w:rsidRDefault="009658E0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  <w:t xml:space="preserve">๕.๕ จำนวนหน่วยกิตรวมเป็นไปตามที่กำหนดในหลักสูตร แต่ต้องไม่น้อยกว่า </w:t>
      </w:r>
      <w:r w:rsidR="003B1EB6" w:rsidRPr="00394D0A">
        <w:rPr>
          <w:rFonts w:hint="cs"/>
          <w:cs/>
        </w:rPr>
        <w:br/>
      </w:r>
      <w:r w:rsidRPr="00394D0A">
        <w:rPr>
          <w:rFonts w:hint="cs"/>
          <w:cs/>
        </w:rPr>
        <w:t>๒๔</w:t>
      </w:r>
      <w:r w:rsidR="003B1EB6" w:rsidRPr="00394D0A">
        <w:rPr>
          <w:rFonts w:hint="cs"/>
          <w:cs/>
        </w:rPr>
        <w:t xml:space="preserve"> หน่วยกิต</w:t>
      </w:r>
      <w:r w:rsidRPr="00394D0A">
        <w:rPr>
          <w:rFonts w:hint="cs"/>
          <w:cs/>
        </w:rPr>
        <w:t xml:space="preserve"> และเป็นไปตามเกณฑ์มาตรฐานหลักสูตรระดับบัณฑิตศึกษาของสำนักงานคณะกรรมการ</w:t>
      </w:r>
      <w:r w:rsidR="003B1EB6" w:rsidRPr="00394D0A">
        <w:rPr>
          <w:rFonts w:hint="cs"/>
          <w:cs/>
        </w:rPr>
        <w:br/>
      </w:r>
      <w:r w:rsidRPr="00394D0A">
        <w:rPr>
          <w:rFonts w:hint="cs"/>
          <w:cs/>
        </w:rPr>
        <w:t>การอุดมศึกษา ที่เกี่ยวข้องกับการศึกษาระดับประกาศนียบัตร</w:t>
      </w:r>
    </w:p>
    <w:p w14:paraId="2F141608" w14:textId="5DFB3C37" w:rsidR="009658E0" w:rsidRPr="00394D0A" w:rsidRDefault="009658E0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  <w:t>๕.๖</w:t>
      </w:r>
      <w:r w:rsidR="00C750EF" w:rsidRPr="00394D0A">
        <w:rPr>
          <w:rFonts w:hint="cs"/>
          <w:cs/>
        </w:rPr>
        <w:t xml:space="preserve"> </w:t>
      </w:r>
      <w:r w:rsidRPr="00394D0A">
        <w:rPr>
          <w:rFonts w:hint="cs"/>
          <w:cs/>
        </w:rPr>
        <w:t>ในการศึกษางานรายวิชา นักศึกษาทุกคนต้องอยู่ที่ศูนย์ฝึกอบรมบัณฑิตอาสาสมัคร</w:t>
      </w:r>
      <w:r w:rsidR="00EF2BF5" w:rsidRPr="00394D0A">
        <w:rPr>
          <w:rFonts w:hint="cs"/>
          <w:cs/>
        </w:rPr>
        <w:t>มหาวิทยาลัยธรรมศาสตร์ ศูนย์รังสิต ตามที่วิทยาลัยกำหนด และนักศึกษาต้องปฏิบัติ</w:t>
      </w:r>
      <w:r w:rsidR="00394D0A" w:rsidRPr="00394D0A">
        <w:rPr>
          <w:rFonts w:hint="cs"/>
          <w:cs/>
        </w:rPr>
        <w:t>ตามระเบียบมหาวิทยาลัยธรรมศาสตร์</w:t>
      </w:r>
      <w:r w:rsidR="00EF2BF5" w:rsidRPr="00394D0A">
        <w:rPr>
          <w:rFonts w:hint="cs"/>
          <w:cs/>
        </w:rPr>
        <w:t xml:space="preserve">ว่าด้วยศูนย์ฝึกอบรมบัณฑิตอาสาสมัครของวิทยาลัย มหาวิทยาลัยธรรมศาสตร์ </w:t>
      </w:r>
      <w:r w:rsidR="003B1EB6" w:rsidRPr="00394D0A">
        <w:rPr>
          <w:rFonts w:hint="cs"/>
          <w:cs/>
        </w:rPr>
        <w:br/>
      </w:r>
      <w:r w:rsidR="00EF2BF5" w:rsidRPr="00394D0A">
        <w:rPr>
          <w:rFonts w:hint="cs"/>
          <w:cs/>
        </w:rPr>
        <w:t>ศูนย์รังสิต และอยู่ภายใต้ข้อบังคับหรือระเบียบของมหาวิทยาลัย</w:t>
      </w:r>
    </w:p>
    <w:p w14:paraId="237529BE" w14:textId="16F284DF" w:rsidR="00EF2BF5" w:rsidRPr="00394D0A" w:rsidRDefault="00EF2BF5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  <w:t>นัก</w:t>
      </w:r>
      <w:r w:rsidR="007D2B3A" w:rsidRPr="00394D0A">
        <w:rPr>
          <w:rFonts w:hint="cs"/>
          <w:cs/>
        </w:rPr>
        <w:t>ศึกษาต้องมีเวลาศึกษาในงานรายวิชาไม่ต่ำกว่าร้อยละ ๘๐ ของการศึกษา</w:t>
      </w:r>
      <w:r w:rsidR="003B1EB6" w:rsidRPr="00394D0A">
        <w:rPr>
          <w:rFonts w:hint="cs"/>
          <w:cs/>
        </w:rPr>
        <w:br/>
      </w:r>
      <w:r w:rsidR="007D2B3A" w:rsidRPr="00394D0A">
        <w:rPr>
          <w:rFonts w:hint="cs"/>
          <w:cs/>
        </w:rPr>
        <w:t>ในแต่ละรายวิชา จึงจะมีสิทธิ์เข้าสอบไล่ในรายวิชานั้น ๆ เว้นแต่จะได้รับอนุมัติจากคณบดีเป็นกรณีพิเศษ</w:t>
      </w:r>
    </w:p>
    <w:p w14:paraId="357D5662" w14:textId="52BF0059" w:rsidR="00C750EF" w:rsidRPr="00394D0A" w:rsidRDefault="00C750EF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  <w:t>๕.๗ การปฏิบัติงานสนาม นักศึกษาที่มีสิทธิ์ปฏิบัติงานสนามจะต้องสอบผ่านงานรายวิชาและเข้าร่วมการอบรมหรือเข้าร่วมกิจกรรมเพื่อเสริมความรู้ตามที่วิทยาลัยกำหนด เว้นแต่จะได้รับอนุมัติจากคณบดีเป็นกรณีพิเศษ</w:t>
      </w:r>
    </w:p>
    <w:p w14:paraId="047D3306" w14:textId="2EDC4A64" w:rsidR="009B4813" w:rsidRPr="00394D0A" w:rsidRDefault="009B4813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  <w:t>ระยะเวลาการปฏิบัติงานสนาม นักศึกษาจะต้องมีเวลาอยู่ในสนาม</w:t>
      </w:r>
      <w:r w:rsidR="003B1EB6" w:rsidRPr="00394D0A">
        <w:rPr>
          <w:rFonts w:hint="cs"/>
          <w:cs/>
        </w:rPr>
        <w:t>ปฏิบัติงาน</w:t>
      </w:r>
      <w:r w:rsidR="003B1EB6" w:rsidRPr="00394D0A">
        <w:rPr>
          <w:rFonts w:hint="cs"/>
          <w:cs/>
        </w:rPr>
        <w:br/>
        <w:t>ไม่น้อยกว่าร้อยละ ๘๕ ของเวลาปฏิบัติงานสนาม เว้นแต่จะได้รับอนุมัติจากคณบดีเป็นกรณีพิเศษ</w:t>
      </w:r>
    </w:p>
    <w:p w14:paraId="541E9E17" w14:textId="4D611107" w:rsidR="00B85874" w:rsidRPr="00394D0A" w:rsidRDefault="00B85874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  <w:t>๕.๘ การวิจัยเฉพาะเรื่อง นักศึกษาจะลงทะเบียนการวิจัยเฉพาะเรื่องได้ ต้องผ่าน</w:t>
      </w:r>
      <w:r w:rsidR="00394D0A" w:rsidRPr="00394D0A">
        <w:rPr>
          <w:rFonts w:hint="cs"/>
          <w:cs/>
        </w:rPr>
        <w:br/>
      </w:r>
      <w:r w:rsidRPr="00394D0A">
        <w:rPr>
          <w:rFonts w:hint="cs"/>
          <w:cs/>
        </w:rPr>
        <w:t xml:space="preserve">การวัดผลการปฏิบัติงานสนาม ได้ค่าระดับไม่ต่ำกว่า </w:t>
      </w:r>
      <w:r w:rsidRPr="00394D0A">
        <w:rPr>
          <w:rFonts w:hint="cs"/>
        </w:rPr>
        <w:t>B</w:t>
      </w:r>
    </w:p>
    <w:p w14:paraId="6641B73D" w14:textId="54B8006D" w:rsidR="003A105D" w:rsidRPr="00394D0A" w:rsidRDefault="003A105D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</w:pPr>
      <w:r w:rsidRPr="00394D0A">
        <w:rPr>
          <w:rFonts w:hint="cs"/>
        </w:rPr>
        <w:tab/>
      </w:r>
      <w:r w:rsidRPr="00394D0A">
        <w:rPr>
          <w:rFonts w:hint="cs"/>
        </w:rPr>
        <w:tab/>
      </w:r>
      <w:r w:rsidRPr="00394D0A">
        <w:rPr>
          <w:rFonts w:hint="cs"/>
          <w:cs/>
        </w:rPr>
        <w:t xml:space="preserve">๕.๙ ให้นักศึกษาคนหนึ่ง มีอาจารย์ที่ปรึกษา ๑ คน เป็นอย่างน้อย </w:t>
      </w:r>
    </w:p>
    <w:p w14:paraId="31F54491" w14:textId="0D7B18C5" w:rsidR="003A105D" w:rsidRPr="00394D0A" w:rsidRDefault="003A105D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  <w:t xml:space="preserve">ข้อ ๖ ระยะเวลา </w:t>
      </w:r>
    </w:p>
    <w:p w14:paraId="4671FD7B" w14:textId="74CD30E4" w:rsidR="003A105D" w:rsidRDefault="003A105D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  <w:t>ระยะเวลาศึกษาตลอดหลักสูตร ต้องไม่น้อยกว่าสองภาคการศึกษาปกติ แต่ไม่เกิน</w:t>
      </w:r>
      <w:r w:rsidRPr="00394D0A">
        <w:rPr>
          <w:rFonts w:hint="cs"/>
          <w:cs/>
        </w:rPr>
        <w:br/>
        <w:t>๓ ภาคการศึกษาปกติต่อเนื่องกัน เว้นแต่จะได้รับอนุมัติจากคณบดี แต่ทั้งนี้ต้องไม่เกิน ๔ ภาคการศึกษาปกติ</w:t>
      </w:r>
    </w:p>
    <w:p w14:paraId="7ED9A36B" w14:textId="79749419" w:rsidR="00394D0A" w:rsidRDefault="00394D0A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</w:pPr>
    </w:p>
    <w:p w14:paraId="086288AF" w14:textId="77777777" w:rsidR="00394D0A" w:rsidRPr="00394D0A" w:rsidRDefault="00394D0A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</w:pPr>
    </w:p>
    <w:p w14:paraId="7F4998CF" w14:textId="50615B93" w:rsidR="003A105D" w:rsidRPr="00394D0A" w:rsidRDefault="003A105D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</w:pPr>
      <w:r w:rsidRPr="00394D0A">
        <w:rPr>
          <w:rFonts w:hint="cs"/>
          <w:cs/>
        </w:rPr>
        <w:lastRenderedPageBreak/>
        <w:tab/>
        <w:t>ข้อ ๗ การรับเข้าศึกษา</w:t>
      </w:r>
    </w:p>
    <w:p w14:paraId="4202F2CA" w14:textId="70F08386" w:rsidR="003A105D" w:rsidRPr="00394D0A" w:rsidRDefault="003A105D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  <w:t>๗.๑ จำนวนบัณฑิตอาสาสมัครที่จะรับให้เป็นไปตามที่มหาวิทยาลัยกำหนด</w:t>
      </w:r>
    </w:p>
    <w:p w14:paraId="4B5A20ED" w14:textId="1B0A046A" w:rsidR="003A105D" w:rsidRPr="00394D0A" w:rsidRDefault="003A105D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  <w:t>๗.๒</w:t>
      </w:r>
      <w:r w:rsidRPr="00394D0A">
        <w:rPr>
          <w:rFonts w:hint="cs"/>
          <w:cs/>
        </w:rPr>
        <w:tab/>
        <w:t>การรับบุคคลเข้าศึกษา การสมัคร ลักษณะ และคุณสมบัติ และวิธีการคัดเลือกให้เป็นไปตามประกาศของมหาวิทยาลัย</w:t>
      </w:r>
    </w:p>
    <w:p w14:paraId="2C6C27A9" w14:textId="244B587C" w:rsidR="003A105D" w:rsidRPr="00394D0A" w:rsidRDefault="003A105D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  <w:t>๗.๓ ผู้เข้า</w:t>
      </w:r>
      <w:r w:rsidR="006D3296" w:rsidRPr="00394D0A">
        <w:rPr>
          <w:rFonts w:hint="cs"/>
          <w:cs/>
        </w:rPr>
        <w:t>ศึกษาต้องสำเร็จการศึกษาขั้นปริญญาตรีจากสถาบันการศึกษา</w:t>
      </w:r>
      <w:r w:rsidR="009F52D6" w:rsidRPr="00394D0A">
        <w:rPr>
          <w:rFonts w:hint="cs"/>
          <w:cs/>
        </w:rPr>
        <w:t>ในประเทศหรือต่างประเทศ ซึ่งสภามหาวิทยาลัยรับรอง</w:t>
      </w:r>
      <w:proofErr w:type="spellStart"/>
      <w:r w:rsidR="009F52D6" w:rsidRPr="00394D0A">
        <w:rPr>
          <w:rFonts w:hint="cs"/>
          <w:cs/>
        </w:rPr>
        <w:t>วิทย</w:t>
      </w:r>
      <w:proofErr w:type="spellEnd"/>
      <w:r w:rsidR="009F52D6" w:rsidRPr="00394D0A">
        <w:rPr>
          <w:rFonts w:hint="cs"/>
          <w:cs/>
        </w:rPr>
        <w:t>ฐานะ</w:t>
      </w:r>
    </w:p>
    <w:p w14:paraId="37429379" w14:textId="535103FF" w:rsidR="00D45770" w:rsidRPr="00394D0A" w:rsidRDefault="003A105D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  <w:t>๗.๔</w:t>
      </w:r>
      <w:r w:rsidR="009F52D6" w:rsidRPr="00394D0A">
        <w:rPr>
          <w:rFonts w:hint="cs"/>
          <w:cs/>
        </w:rPr>
        <w:t xml:space="preserve"> ผู้เข้าศึกษาต้องไม่เป็นโรคติดต่ออย่างร้ายแรง หรือโรคที่สังคมรังเกียจ และ</w:t>
      </w:r>
      <w:r w:rsidR="00394D0A" w:rsidRPr="00394D0A">
        <w:rPr>
          <w:rFonts w:hint="cs"/>
          <w:cs/>
        </w:rPr>
        <w:br/>
      </w:r>
      <w:r w:rsidR="009F52D6" w:rsidRPr="00394D0A">
        <w:rPr>
          <w:rFonts w:hint="cs"/>
          <w:cs/>
        </w:rPr>
        <w:t>โรคที่จะเบียดเบียนหรือขัดขวางต่อการศึกษา</w:t>
      </w:r>
    </w:p>
    <w:p w14:paraId="4E4BE922" w14:textId="09E95D15" w:rsidR="003A105D" w:rsidRPr="00394D0A" w:rsidRDefault="003A105D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  <w:t>๗.๕</w:t>
      </w:r>
      <w:r w:rsidR="009F52D6" w:rsidRPr="00394D0A">
        <w:rPr>
          <w:rFonts w:hint="cs"/>
          <w:cs/>
        </w:rPr>
        <w:t xml:space="preserve"> ไม่เป็นผู้มีความประพฤติเสื่อมเสียอย่างร้ายแรง</w:t>
      </w:r>
    </w:p>
    <w:p w14:paraId="58A4B1D7" w14:textId="21CB36A3" w:rsidR="009F52D6" w:rsidRPr="00394D0A" w:rsidRDefault="009F52D6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  <w:t>ข้อ ๘ การขึ้นทะเบียนเป็นนักศึกษา</w:t>
      </w:r>
    </w:p>
    <w:p w14:paraId="0BFBD147" w14:textId="00283B82" w:rsidR="009F52D6" w:rsidRPr="00394D0A" w:rsidRDefault="009F52D6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  <w:rPr>
          <w:cs/>
        </w:rPr>
      </w:pP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  <w:t>๘</w:t>
      </w:r>
      <w:r w:rsidRPr="00394D0A">
        <w:rPr>
          <w:rFonts w:hint="cs"/>
        </w:rPr>
        <w:t>.</w:t>
      </w:r>
      <w:r w:rsidRPr="00394D0A">
        <w:rPr>
          <w:rFonts w:hint="cs"/>
          <w:cs/>
        </w:rPr>
        <w:t>๑ ผู้ที่มหาวิทยาลัยประกาศ</w:t>
      </w:r>
      <w:r w:rsidR="00EC2D29" w:rsidRPr="00394D0A">
        <w:rPr>
          <w:rFonts w:hint="cs"/>
          <w:cs/>
        </w:rPr>
        <w:t>ว่ามีสิทธิ์เข้าศึกษาจะมีสถานภาพเป็นนักศึกษาเมื่อได้ขึ้นทะเบียนเป็นนักศึกษา</w:t>
      </w:r>
    </w:p>
    <w:p w14:paraId="372E4644" w14:textId="227FAB1E" w:rsidR="009F52D6" w:rsidRPr="00394D0A" w:rsidRDefault="009F52D6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  <w:rPr>
          <w:cs/>
        </w:rPr>
      </w:pP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  <w:t>๘</w:t>
      </w:r>
      <w:r w:rsidRPr="00394D0A">
        <w:rPr>
          <w:rFonts w:hint="cs"/>
        </w:rPr>
        <w:t>.</w:t>
      </w:r>
      <w:r w:rsidRPr="00394D0A">
        <w:rPr>
          <w:rFonts w:hint="cs"/>
          <w:cs/>
        </w:rPr>
        <w:t>๒</w:t>
      </w:r>
      <w:r w:rsidR="00EC2D29" w:rsidRPr="00394D0A">
        <w:rPr>
          <w:rFonts w:hint="cs"/>
          <w:cs/>
        </w:rPr>
        <w:t xml:space="preserve"> ผู้มีสิทธิ์เข้าศึกษา ต้องขึ้นทะเบียนเป็นนักศึกษาด้วยตนเองตามวัน เวลา และสถานที่ที่มหาวิทยาลัยกำหนด</w:t>
      </w:r>
    </w:p>
    <w:p w14:paraId="2AED9BFE" w14:textId="0EBE95C8" w:rsidR="009F52D6" w:rsidRPr="00394D0A" w:rsidRDefault="009F52D6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  <w:t>๘</w:t>
      </w:r>
      <w:r w:rsidRPr="00394D0A">
        <w:rPr>
          <w:rFonts w:hint="cs"/>
        </w:rPr>
        <w:t>.</w:t>
      </w:r>
      <w:r w:rsidRPr="00394D0A">
        <w:rPr>
          <w:rFonts w:hint="cs"/>
          <w:cs/>
        </w:rPr>
        <w:t>๓</w:t>
      </w:r>
      <w:r w:rsidR="00EC2D29" w:rsidRPr="00394D0A">
        <w:rPr>
          <w:rFonts w:hint="cs"/>
          <w:cs/>
        </w:rPr>
        <w:t xml:space="preserve"> ผู้มีสิทธิ์เข้าศึกษาที่ไม่อาจขึ้นทะเบียนเป็นนักศึกษา ในวันที่มหาวิทยาลัยกำหนดจะต้องแจ้งเหตุขัดข้องให้สำนักทะเบียนและประมวลผลทราบเป็นลายลักษณ์อักษร ภายใน ๑๔ วัน นับจากวันที่กำหนดไว้ มิฉะนั้นถือว่าสละสิทธิ์</w:t>
      </w:r>
    </w:p>
    <w:p w14:paraId="4084C8A3" w14:textId="47784CA0" w:rsidR="00EC2D29" w:rsidRPr="00394D0A" w:rsidRDefault="00EC2D29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  <w:t>ข้อ ๙ การวัดผลการศึกษา</w:t>
      </w:r>
    </w:p>
    <w:p w14:paraId="6D207548" w14:textId="59783247" w:rsidR="00EC2D29" w:rsidRPr="00394D0A" w:rsidRDefault="00EC2D29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  <w:t>๙</w:t>
      </w:r>
      <w:r w:rsidRPr="00394D0A">
        <w:rPr>
          <w:rFonts w:hint="cs"/>
        </w:rPr>
        <w:t>.</w:t>
      </w:r>
      <w:r w:rsidRPr="00394D0A">
        <w:rPr>
          <w:rFonts w:hint="cs"/>
          <w:cs/>
        </w:rPr>
        <w:t>๑ การวัดผลการศึกษางานรายวิชา อาจจะกระทำได้โดยการสอบไล่ เมื่อสิ้น</w:t>
      </w:r>
      <w:r w:rsidR="00394D0A" w:rsidRPr="00394D0A">
        <w:rPr>
          <w:rFonts w:hint="cs"/>
          <w:cs/>
        </w:rPr>
        <w:br/>
      </w:r>
      <w:r w:rsidRPr="00394D0A">
        <w:rPr>
          <w:rFonts w:hint="cs"/>
          <w:cs/>
        </w:rPr>
        <w:t>ภาคการศึกษา หรือทดสอบระหว่างภาคการศึกษา หรือทำรายงานจากการอ่านและการค้นคว้าเอง หรือเขียน</w:t>
      </w:r>
      <w:r w:rsidRPr="00394D0A">
        <w:rPr>
          <w:rFonts w:hint="cs"/>
          <w:cs/>
        </w:rPr>
        <w:br/>
        <w:t xml:space="preserve">ภาคนิพนธ์หรือเข้าร่วมอภิปรายในชั้นหรือมากกว่าหนึ่งอย่างตามความเหมาะสม และแบ่งการวัดผลเป็น ๙ ระดับคือ </w:t>
      </w:r>
    </w:p>
    <w:p w14:paraId="6E9ECD01" w14:textId="5209C4EC" w:rsidR="00EC2D29" w:rsidRPr="00394D0A" w:rsidRDefault="00EC2D29" w:rsidP="00A45D67">
      <w:pPr>
        <w:tabs>
          <w:tab w:val="left" w:pos="1418"/>
          <w:tab w:val="left" w:pos="1985"/>
          <w:tab w:val="left" w:pos="2410"/>
          <w:tab w:val="left" w:pos="2835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</w:r>
      <w:r w:rsidRPr="00394D0A">
        <w:rPr>
          <w:rFonts w:hint="cs"/>
        </w:rPr>
        <w:t xml:space="preserve">A </w:t>
      </w:r>
      <w:r w:rsidRPr="00394D0A">
        <w:rPr>
          <w:rFonts w:hint="cs"/>
          <w:cs/>
        </w:rPr>
        <w:t xml:space="preserve">  </w:t>
      </w:r>
      <w:r w:rsidRPr="00394D0A">
        <w:rPr>
          <w:rFonts w:hint="cs"/>
          <w:cs/>
        </w:rPr>
        <w:tab/>
      </w:r>
      <w:r w:rsidRPr="00394D0A">
        <w:rPr>
          <w:rFonts w:hint="cs"/>
        </w:rPr>
        <w:t xml:space="preserve">= </w:t>
      </w:r>
      <w:r w:rsidRPr="00394D0A">
        <w:rPr>
          <w:rFonts w:hint="cs"/>
          <w:cs/>
        </w:rPr>
        <w:t>๔</w:t>
      </w:r>
      <w:r w:rsidRPr="00394D0A">
        <w:rPr>
          <w:rFonts w:hint="cs"/>
        </w:rPr>
        <w:t>.</w:t>
      </w:r>
      <w:r w:rsidRPr="00394D0A">
        <w:rPr>
          <w:rFonts w:hint="cs"/>
          <w:cs/>
        </w:rPr>
        <w:t>๐๐</w:t>
      </w:r>
    </w:p>
    <w:p w14:paraId="4E59CA0A" w14:textId="5BD46281" w:rsidR="009F52D6" w:rsidRPr="00394D0A" w:rsidRDefault="00EC2D29" w:rsidP="00A45D67">
      <w:pPr>
        <w:tabs>
          <w:tab w:val="left" w:pos="1418"/>
          <w:tab w:val="left" w:pos="1985"/>
          <w:tab w:val="left" w:pos="2410"/>
          <w:tab w:val="left" w:pos="2835"/>
        </w:tabs>
        <w:spacing w:after="0" w:line="240" w:lineRule="auto"/>
        <w:jc w:val="thaiDistribute"/>
      </w:pPr>
      <w:r w:rsidRPr="00394D0A">
        <w:rPr>
          <w:rFonts w:hint="cs"/>
        </w:rPr>
        <w:tab/>
      </w:r>
      <w:r w:rsidRPr="00394D0A">
        <w:rPr>
          <w:rFonts w:hint="cs"/>
        </w:rPr>
        <w:tab/>
      </w:r>
      <w:r w:rsidRPr="00394D0A">
        <w:rPr>
          <w:rFonts w:hint="cs"/>
        </w:rPr>
        <w:tab/>
        <w:t xml:space="preserve">A- </w:t>
      </w:r>
      <w:r w:rsidRPr="00394D0A">
        <w:rPr>
          <w:rFonts w:hint="cs"/>
          <w:cs/>
        </w:rPr>
        <w:t xml:space="preserve"> </w:t>
      </w:r>
      <w:r w:rsidRPr="00394D0A">
        <w:rPr>
          <w:rFonts w:hint="cs"/>
          <w:cs/>
        </w:rPr>
        <w:tab/>
      </w:r>
      <w:r w:rsidRPr="00394D0A">
        <w:rPr>
          <w:rFonts w:hint="cs"/>
        </w:rPr>
        <w:t xml:space="preserve">= </w:t>
      </w:r>
      <w:r w:rsidRPr="00394D0A">
        <w:rPr>
          <w:rFonts w:hint="cs"/>
          <w:cs/>
        </w:rPr>
        <w:t>๓</w:t>
      </w:r>
      <w:r w:rsidRPr="00394D0A">
        <w:rPr>
          <w:rFonts w:hint="cs"/>
        </w:rPr>
        <w:t>.</w:t>
      </w:r>
      <w:r w:rsidRPr="00394D0A">
        <w:rPr>
          <w:rFonts w:hint="cs"/>
          <w:cs/>
        </w:rPr>
        <w:t>๖๗</w:t>
      </w:r>
    </w:p>
    <w:p w14:paraId="181FC5B4" w14:textId="147544F1" w:rsidR="00EC2D29" w:rsidRPr="00394D0A" w:rsidRDefault="00EC2D29" w:rsidP="00A45D67">
      <w:pPr>
        <w:tabs>
          <w:tab w:val="left" w:pos="1418"/>
          <w:tab w:val="left" w:pos="1985"/>
          <w:tab w:val="left" w:pos="2410"/>
          <w:tab w:val="left" w:pos="2835"/>
        </w:tabs>
        <w:spacing w:after="0" w:line="240" w:lineRule="auto"/>
        <w:jc w:val="thaiDistribute"/>
      </w:pPr>
      <w:r w:rsidRPr="00394D0A">
        <w:rPr>
          <w:rFonts w:hint="cs"/>
        </w:rPr>
        <w:tab/>
      </w:r>
      <w:r w:rsidRPr="00394D0A">
        <w:rPr>
          <w:rFonts w:hint="cs"/>
        </w:rPr>
        <w:tab/>
      </w:r>
      <w:r w:rsidRPr="00394D0A">
        <w:rPr>
          <w:rFonts w:hint="cs"/>
        </w:rPr>
        <w:tab/>
        <w:t>B</w:t>
      </w:r>
      <w:proofErr w:type="gramStart"/>
      <w:r w:rsidRPr="00394D0A">
        <w:rPr>
          <w:rFonts w:hint="cs"/>
        </w:rPr>
        <w:t xml:space="preserve">+ </w:t>
      </w:r>
      <w:r w:rsidRPr="00394D0A">
        <w:rPr>
          <w:rFonts w:hint="cs"/>
          <w:cs/>
        </w:rPr>
        <w:t xml:space="preserve"> </w:t>
      </w:r>
      <w:r w:rsidRPr="00394D0A">
        <w:rPr>
          <w:rFonts w:hint="cs"/>
          <w:cs/>
        </w:rPr>
        <w:tab/>
      </w:r>
      <w:proofErr w:type="gramEnd"/>
      <w:r w:rsidRPr="00394D0A">
        <w:rPr>
          <w:rFonts w:hint="cs"/>
        </w:rPr>
        <w:t xml:space="preserve">= </w:t>
      </w:r>
      <w:r w:rsidRPr="00394D0A">
        <w:rPr>
          <w:rFonts w:hint="cs"/>
          <w:cs/>
        </w:rPr>
        <w:t>๓</w:t>
      </w:r>
      <w:r w:rsidRPr="00394D0A">
        <w:rPr>
          <w:rFonts w:hint="cs"/>
        </w:rPr>
        <w:t>.</w:t>
      </w:r>
      <w:r w:rsidRPr="00394D0A">
        <w:rPr>
          <w:rFonts w:hint="cs"/>
          <w:cs/>
        </w:rPr>
        <w:t>๓๓</w:t>
      </w:r>
    </w:p>
    <w:p w14:paraId="725A77DD" w14:textId="158926FD" w:rsidR="00EC2D29" w:rsidRPr="00394D0A" w:rsidRDefault="00EC2D29" w:rsidP="00A45D67">
      <w:pPr>
        <w:tabs>
          <w:tab w:val="left" w:pos="1418"/>
          <w:tab w:val="left" w:pos="1985"/>
          <w:tab w:val="left" w:pos="2410"/>
          <w:tab w:val="left" w:pos="2835"/>
        </w:tabs>
        <w:spacing w:after="0" w:line="240" w:lineRule="auto"/>
        <w:jc w:val="thaiDistribute"/>
      </w:pPr>
      <w:r w:rsidRPr="00394D0A">
        <w:rPr>
          <w:rFonts w:hint="cs"/>
        </w:rPr>
        <w:tab/>
      </w:r>
      <w:r w:rsidRPr="00394D0A">
        <w:rPr>
          <w:rFonts w:hint="cs"/>
        </w:rPr>
        <w:tab/>
      </w:r>
      <w:r w:rsidRPr="00394D0A">
        <w:rPr>
          <w:rFonts w:hint="cs"/>
        </w:rPr>
        <w:tab/>
        <w:t xml:space="preserve">B </w:t>
      </w:r>
      <w:r w:rsidRPr="00394D0A">
        <w:rPr>
          <w:rFonts w:hint="cs"/>
          <w:cs/>
        </w:rPr>
        <w:tab/>
      </w:r>
      <w:r w:rsidRPr="00394D0A">
        <w:rPr>
          <w:rFonts w:hint="cs"/>
        </w:rPr>
        <w:t xml:space="preserve">= </w:t>
      </w:r>
      <w:r w:rsidRPr="00394D0A">
        <w:rPr>
          <w:rFonts w:hint="cs"/>
          <w:cs/>
        </w:rPr>
        <w:t>๓</w:t>
      </w:r>
      <w:r w:rsidRPr="00394D0A">
        <w:rPr>
          <w:rFonts w:hint="cs"/>
        </w:rPr>
        <w:t>.</w:t>
      </w:r>
      <w:r w:rsidRPr="00394D0A">
        <w:rPr>
          <w:rFonts w:hint="cs"/>
          <w:cs/>
        </w:rPr>
        <w:t>๐๐</w:t>
      </w:r>
    </w:p>
    <w:p w14:paraId="7D13A8D1" w14:textId="49A981A4" w:rsidR="00EC2D29" w:rsidRPr="00394D0A" w:rsidRDefault="00EC2D29" w:rsidP="00A45D67">
      <w:pPr>
        <w:tabs>
          <w:tab w:val="left" w:pos="1418"/>
          <w:tab w:val="left" w:pos="1985"/>
          <w:tab w:val="left" w:pos="2410"/>
          <w:tab w:val="left" w:pos="2835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</w:r>
      <w:r w:rsidRPr="00394D0A">
        <w:rPr>
          <w:rFonts w:hint="cs"/>
        </w:rPr>
        <w:t xml:space="preserve">B- </w:t>
      </w:r>
      <w:r w:rsidRPr="00394D0A">
        <w:rPr>
          <w:rFonts w:hint="cs"/>
          <w:cs/>
        </w:rPr>
        <w:tab/>
      </w:r>
      <w:r w:rsidRPr="00394D0A">
        <w:rPr>
          <w:rFonts w:hint="cs"/>
        </w:rPr>
        <w:t xml:space="preserve">= </w:t>
      </w:r>
      <w:r w:rsidRPr="00394D0A">
        <w:rPr>
          <w:rFonts w:hint="cs"/>
          <w:cs/>
        </w:rPr>
        <w:t>๒</w:t>
      </w:r>
      <w:r w:rsidRPr="00394D0A">
        <w:rPr>
          <w:rFonts w:hint="cs"/>
        </w:rPr>
        <w:t>.</w:t>
      </w:r>
      <w:r w:rsidRPr="00394D0A">
        <w:rPr>
          <w:rFonts w:hint="cs"/>
          <w:cs/>
        </w:rPr>
        <w:t>๖๗</w:t>
      </w:r>
    </w:p>
    <w:p w14:paraId="48E2F88B" w14:textId="06DF403B" w:rsidR="00EC2D29" w:rsidRPr="00394D0A" w:rsidRDefault="00EC2D29" w:rsidP="00A45D67">
      <w:pPr>
        <w:tabs>
          <w:tab w:val="left" w:pos="1418"/>
          <w:tab w:val="left" w:pos="1985"/>
          <w:tab w:val="left" w:pos="2410"/>
          <w:tab w:val="left" w:pos="2835"/>
        </w:tabs>
        <w:spacing w:after="0" w:line="240" w:lineRule="auto"/>
        <w:jc w:val="thaiDistribute"/>
      </w:pPr>
      <w:r w:rsidRPr="00394D0A">
        <w:rPr>
          <w:rFonts w:hint="cs"/>
        </w:rPr>
        <w:tab/>
      </w:r>
      <w:r w:rsidRPr="00394D0A">
        <w:rPr>
          <w:rFonts w:hint="cs"/>
        </w:rPr>
        <w:tab/>
      </w:r>
      <w:r w:rsidRPr="00394D0A">
        <w:rPr>
          <w:rFonts w:hint="cs"/>
        </w:rPr>
        <w:tab/>
        <w:t xml:space="preserve">C+ </w:t>
      </w:r>
      <w:r w:rsidRPr="00394D0A">
        <w:rPr>
          <w:rFonts w:hint="cs"/>
          <w:cs/>
        </w:rPr>
        <w:tab/>
      </w:r>
      <w:r w:rsidRPr="00394D0A">
        <w:rPr>
          <w:rFonts w:hint="cs"/>
        </w:rPr>
        <w:t xml:space="preserve">= </w:t>
      </w:r>
      <w:r w:rsidRPr="00394D0A">
        <w:rPr>
          <w:rFonts w:hint="cs"/>
          <w:cs/>
        </w:rPr>
        <w:t>๒</w:t>
      </w:r>
      <w:r w:rsidRPr="00394D0A">
        <w:rPr>
          <w:rFonts w:hint="cs"/>
        </w:rPr>
        <w:t>.</w:t>
      </w:r>
      <w:r w:rsidRPr="00394D0A">
        <w:rPr>
          <w:rFonts w:hint="cs"/>
          <w:cs/>
        </w:rPr>
        <w:t>๓๓</w:t>
      </w:r>
    </w:p>
    <w:p w14:paraId="1C3867D9" w14:textId="3DAFCE22" w:rsidR="00EC2D29" w:rsidRPr="00394D0A" w:rsidRDefault="00EC2D29" w:rsidP="00A45D67">
      <w:pPr>
        <w:tabs>
          <w:tab w:val="left" w:pos="1418"/>
          <w:tab w:val="left" w:pos="1985"/>
          <w:tab w:val="left" w:pos="2410"/>
          <w:tab w:val="left" w:pos="2835"/>
        </w:tabs>
        <w:spacing w:after="0" w:line="240" w:lineRule="auto"/>
        <w:jc w:val="thaiDistribute"/>
      </w:pPr>
      <w:r w:rsidRPr="00394D0A">
        <w:rPr>
          <w:rFonts w:hint="cs"/>
        </w:rPr>
        <w:tab/>
      </w:r>
      <w:r w:rsidRPr="00394D0A">
        <w:rPr>
          <w:rFonts w:hint="cs"/>
        </w:rPr>
        <w:tab/>
      </w:r>
      <w:r w:rsidRPr="00394D0A">
        <w:rPr>
          <w:rFonts w:hint="cs"/>
        </w:rPr>
        <w:tab/>
        <w:t xml:space="preserve">C </w:t>
      </w:r>
      <w:r w:rsidRPr="00394D0A">
        <w:rPr>
          <w:rFonts w:hint="cs"/>
          <w:cs/>
        </w:rPr>
        <w:tab/>
      </w:r>
      <w:r w:rsidRPr="00394D0A">
        <w:rPr>
          <w:rFonts w:hint="cs"/>
        </w:rPr>
        <w:t xml:space="preserve">= </w:t>
      </w:r>
      <w:r w:rsidRPr="00394D0A">
        <w:rPr>
          <w:rFonts w:hint="cs"/>
          <w:cs/>
        </w:rPr>
        <w:t>๒</w:t>
      </w:r>
      <w:r w:rsidRPr="00394D0A">
        <w:rPr>
          <w:rFonts w:hint="cs"/>
        </w:rPr>
        <w:t>.</w:t>
      </w:r>
      <w:r w:rsidRPr="00394D0A">
        <w:rPr>
          <w:rFonts w:hint="cs"/>
          <w:cs/>
        </w:rPr>
        <w:t>๐๐</w:t>
      </w:r>
    </w:p>
    <w:p w14:paraId="374AFC99" w14:textId="4EA927B0" w:rsidR="00EC2D29" w:rsidRPr="00394D0A" w:rsidRDefault="00EC2D29" w:rsidP="00A45D67">
      <w:pPr>
        <w:tabs>
          <w:tab w:val="left" w:pos="1418"/>
          <w:tab w:val="left" w:pos="1985"/>
          <w:tab w:val="left" w:pos="2410"/>
          <w:tab w:val="left" w:pos="2835"/>
        </w:tabs>
        <w:spacing w:after="0" w:line="240" w:lineRule="auto"/>
        <w:jc w:val="thaiDistribute"/>
      </w:pPr>
      <w:r w:rsidRPr="00394D0A">
        <w:rPr>
          <w:rFonts w:hint="cs"/>
        </w:rPr>
        <w:tab/>
      </w:r>
      <w:r w:rsidRPr="00394D0A">
        <w:rPr>
          <w:rFonts w:hint="cs"/>
        </w:rPr>
        <w:tab/>
      </w:r>
      <w:r w:rsidRPr="00394D0A">
        <w:rPr>
          <w:rFonts w:hint="cs"/>
        </w:rPr>
        <w:tab/>
        <w:t xml:space="preserve">D </w:t>
      </w:r>
      <w:r w:rsidRPr="00394D0A">
        <w:rPr>
          <w:rFonts w:hint="cs"/>
          <w:cs/>
        </w:rPr>
        <w:tab/>
      </w:r>
      <w:r w:rsidRPr="00394D0A">
        <w:rPr>
          <w:rFonts w:hint="cs"/>
        </w:rPr>
        <w:t xml:space="preserve">= </w:t>
      </w:r>
      <w:r w:rsidRPr="00394D0A">
        <w:rPr>
          <w:rFonts w:hint="cs"/>
          <w:cs/>
        </w:rPr>
        <w:t>๑</w:t>
      </w:r>
      <w:r w:rsidRPr="00394D0A">
        <w:rPr>
          <w:rFonts w:hint="cs"/>
        </w:rPr>
        <w:t>.</w:t>
      </w:r>
      <w:r w:rsidRPr="00394D0A">
        <w:rPr>
          <w:rFonts w:hint="cs"/>
          <w:cs/>
        </w:rPr>
        <w:t>๐๐</w:t>
      </w:r>
    </w:p>
    <w:p w14:paraId="44E80645" w14:textId="57DDF1A0" w:rsidR="00EC2D29" w:rsidRPr="00394D0A" w:rsidRDefault="00EC2D29" w:rsidP="00A45D67">
      <w:pPr>
        <w:tabs>
          <w:tab w:val="left" w:pos="1418"/>
          <w:tab w:val="left" w:pos="1985"/>
          <w:tab w:val="left" w:pos="2410"/>
          <w:tab w:val="left" w:pos="2835"/>
        </w:tabs>
        <w:spacing w:after="0" w:line="240" w:lineRule="auto"/>
        <w:jc w:val="thaiDistribute"/>
      </w:pPr>
      <w:r w:rsidRPr="00394D0A">
        <w:rPr>
          <w:rFonts w:hint="cs"/>
        </w:rPr>
        <w:tab/>
      </w:r>
      <w:r w:rsidRPr="00394D0A">
        <w:rPr>
          <w:rFonts w:hint="cs"/>
        </w:rPr>
        <w:tab/>
      </w:r>
      <w:r w:rsidRPr="00394D0A">
        <w:rPr>
          <w:rFonts w:hint="cs"/>
        </w:rPr>
        <w:tab/>
        <w:t xml:space="preserve">F </w:t>
      </w:r>
      <w:r w:rsidRPr="00394D0A">
        <w:rPr>
          <w:rFonts w:hint="cs"/>
          <w:cs/>
        </w:rPr>
        <w:tab/>
      </w:r>
      <w:r w:rsidRPr="00394D0A">
        <w:rPr>
          <w:rFonts w:hint="cs"/>
        </w:rPr>
        <w:t xml:space="preserve">= </w:t>
      </w:r>
      <w:r w:rsidRPr="00394D0A">
        <w:rPr>
          <w:rFonts w:hint="cs"/>
          <w:cs/>
        </w:rPr>
        <w:t>๐</w:t>
      </w:r>
    </w:p>
    <w:p w14:paraId="1A87D0BD" w14:textId="01C80152" w:rsidR="00EC2D29" w:rsidRDefault="00EC2D29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</w:pPr>
      <w:r w:rsidRPr="00394D0A">
        <w:rPr>
          <w:rFonts w:hint="cs"/>
        </w:rPr>
        <w:tab/>
      </w:r>
      <w:r w:rsidRPr="00394D0A">
        <w:rPr>
          <w:rFonts w:hint="cs"/>
        </w:rPr>
        <w:tab/>
      </w:r>
    </w:p>
    <w:p w14:paraId="70E768E0" w14:textId="64082F3D" w:rsidR="00394D0A" w:rsidRDefault="00394D0A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</w:pPr>
    </w:p>
    <w:p w14:paraId="36104D8D" w14:textId="4BE7C289" w:rsidR="00394D0A" w:rsidRPr="00394D0A" w:rsidRDefault="00394D0A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</w:pPr>
    </w:p>
    <w:p w14:paraId="15A0BA94" w14:textId="5BCA0EF6" w:rsidR="00EC2D29" w:rsidRPr="00394D0A" w:rsidRDefault="00EC2D29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</w:pPr>
      <w:r w:rsidRPr="00394D0A">
        <w:rPr>
          <w:rFonts w:hint="cs"/>
          <w:cs/>
        </w:rPr>
        <w:lastRenderedPageBreak/>
        <w:tab/>
      </w:r>
      <w:r w:rsidRPr="00394D0A">
        <w:rPr>
          <w:rFonts w:hint="cs"/>
          <w:cs/>
        </w:rPr>
        <w:tab/>
        <w:t>๙</w:t>
      </w:r>
      <w:r w:rsidRPr="00394D0A">
        <w:rPr>
          <w:rFonts w:hint="cs"/>
        </w:rPr>
        <w:t>.</w:t>
      </w:r>
      <w:r w:rsidRPr="00394D0A">
        <w:rPr>
          <w:rFonts w:hint="cs"/>
          <w:cs/>
        </w:rPr>
        <w:t xml:space="preserve">๒ การวัดผลการปฏิบัติงานสนาม แบ่งเป็น ๙ ระดับ </w:t>
      </w:r>
    </w:p>
    <w:p w14:paraId="52227E54" w14:textId="77777777" w:rsidR="00EC2D29" w:rsidRPr="00394D0A" w:rsidRDefault="00EC2D29" w:rsidP="00A45D67">
      <w:pPr>
        <w:tabs>
          <w:tab w:val="left" w:pos="1418"/>
          <w:tab w:val="left" w:pos="1985"/>
          <w:tab w:val="left" w:pos="2410"/>
          <w:tab w:val="left" w:pos="2835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</w:r>
      <w:r w:rsidRPr="00394D0A">
        <w:rPr>
          <w:rFonts w:hint="cs"/>
        </w:rPr>
        <w:t xml:space="preserve">A </w:t>
      </w:r>
      <w:r w:rsidRPr="00394D0A">
        <w:rPr>
          <w:rFonts w:hint="cs"/>
          <w:cs/>
        </w:rPr>
        <w:t xml:space="preserve">  </w:t>
      </w:r>
      <w:r w:rsidRPr="00394D0A">
        <w:rPr>
          <w:rFonts w:hint="cs"/>
          <w:cs/>
        </w:rPr>
        <w:tab/>
      </w:r>
      <w:r w:rsidRPr="00394D0A">
        <w:rPr>
          <w:rFonts w:hint="cs"/>
        </w:rPr>
        <w:t xml:space="preserve">= </w:t>
      </w:r>
      <w:r w:rsidRPr="00394D0A">
        <w:rPr>
          <w:rFonts w:hint="cs"/>
          <w:cs/>
        </w:rPr>
        <w:t>๔</w:t>
      </w:r>
      <w:r w:rsidRPr="00394D0A">
        <w:rPr>
          <w:rFonts w:hint="cs"/>
        </w:rPr>
        <w:t>.</w:t>
      </w:r>
      <w:r w:rsidRPr="00394D0A">
        <w:rPr>
          <w:rFonts w:hint="cs"/>
          <w:cs/>
        </w:rPr>
        <w:t>๐๐</w:t>
      </w:r>
    </w:p>
    <w:p w14:paraId="1055500F" w14:textId="77777777" w:rsidR="00EC2D29" w:rsidRPr="00394D0A" w:rsidRDefault="00EC2D29" w:rsidP="00A45D67">
      <w:pPr>
        <w:tabs>
          <w:tab w:val="left" w:pos="1418"/>
          <w:tab w:val="left" w:pos="1985"/>
          <w:tab w:val="left" w:pos="2410"/>
          <w:tab w:val="left" w:pos="2835"/>
        </w:tabs>
        <w:spacing w:after="0" w:line="240" w:lineRule="auto"/>
        <w:jc w:val="thaiDistribute"/>
      </w:pPr>
      <w:r w:rsidRPr="00394D0A">
        <w:rPr>
          <w:rFonts w:hint="cs"/>
        </w:rPr>
        <w:tab/>
      </w:r>
      <w:r w:rsidRPr="00394D0A">
        <w:rPr>
          <w:rFonts w:hint="cs"/>
        </w:rPr>
        <w:tab/>
      </w:r>
      <w:r w:rsidRPr="00394D0A">
        <w:rPr>
          <w:rFonts w:hint="cs"/>
        </w:rPr>
        <w:tab/>
        <w:t xml:space="preserve">A- </w:t>
      </w:r>
      <w:r w:rsidRPr="00394D0A">
        <w:rPr>
          <w:rFonts w:hint="cs"/>
          <w:cs/>
        </w:rPr>
        <w:t xml:space="preserve"> </w:t>
      </w:r>
      <w:r w:rsidRPr="00394D0A">
        <w:rPr>
          <w:rFonts w:hint="cs"/>
          <w:cs/>
        </w:rPr>
        <w:tab/>
      </w:r>
      <w:r w:rsidRPr="00394D0A">
        <w:rPr>
          <w:rFonts w:hint="cs"/>
        </w:rPr>
        <w:t xml:space="preserve">= </w:t>
      </w:r>
      <w:r w:rsidRPr="00394D0A">
        <w:rPr>
          <w:rFonts w:hint="cs"/>
          <w:cs/>
        </w:rPr>
        <w:t>๓</w:t>
      </w:r>
      <w:r w:rsidRPr="00394D0A">
        <w:rPr>
          <w:rFonts w:hint="cs"/>
        </w:rPr>
        <w:t>.</w:t>
      </w:r>
      <w:r w:rsidRPr="00394D0A">
        <w:rPr>
          <w:rFonts w:hint="cs"/>
          <w:cs/>
        </w:rPr>
        <w:t>๖๗</w:t>
      </w:r>
    </w:p>
    <w:p w14:paraId="33ED065F" w14:textId="77777777" w:rsidR="00EC2D29" w:rsidRPr="00394D0A" w:rsidRDefault="00EC2D29" w:rsidP="00A45D67">
      <w:pPr>
        <w:tabs>
          <w:tab w:val="left" w:pos="1418"/>
          <w:tab w:val="left" w:pos="1985"/>
          <w:tab w:val="left" w:pos="2410"/>
          <w:tab w:val="left" w:pos="2835"/>
        </w:tabs>
        <w:spacing w:after="0" w:line="240" w:lineRule="auto"/>
        <w:jc w:val="thaiDistribute"/>
      </w:pPr>
      <w:r w:rsidRPr="00394D0A">
        <w:rPr>
          <w:rFonts w:hint="cs"/>
        </w:rPr>
        <w:tab/>
      </w:r>
      <w:r w:rsidRPr="00394D0A">
        <w:rPr>
          <w:rFonts w:hint="cs"/>
        </w:rPr>
        <w:tab/>
      </w:r>
      <w:r w:rsidRPr="00394D0A">
        <w:rPr>
          <w:rFonts w:hint="cs"/>
        </w:rPr>
        <w:tab/>
        <w:t>B</w:t>
      </w:r>
      <w:proofErr w:type="gramStart"/>
      <w:r w:rsidRPr="00394D0A">
        <w:rPr>
          <w:rFonts w:hint="cs"/>
        </w:rPr>
        <w:t xml:space="preserve">+ </w:t>
      </w:r>
      <w:r w:rsidRPr="00394D0A">
        <w:rPr>
          <w:rFonts w:hint="cs"/>
          <w:cs/>
        </w:rPr>
        <w:t xml:space="preserve"> </w:t>
      </w:r>
      <w:r w:rsidRPr="00394D0A">
        <w:rPr>
          <w:rFonts w:hint="cs"/>
          <w:cs/>
        </w:rPr>
        <w:tab/>
      </w:r>
      <w:proofErr w:type="gramEnd"/>
      <w:r w:rsidRPr="00394D0A">
        <w:rPr>
          <w:rFonts w:hint="cs"/>
        </w:rPr>
        <w:t xml:space="preserve">= </w:t>
      </w:r>
      <w:r w:rsidRPr="00394D0A">
        <w:rPr>
          <w:rFonts w:hint="cs"/>
          <w:cs/>
        </w:rPr>
        <w:t>๓</w:t>
      </w:r>
      <w:r w:rsidRPr="00394D0A">
        <w:rPr>
          <w:rFonts w:hint="cs"/>
        </w:rPr>
        <w:t>.</w:t>
      </w:r>
      <w:r w:rsidRPr="00394D0A">
        <w:rPr>
          <w:rFonts w:hint="cs"/>
          <w:cs/>
        </w:rPr>
        <w:t>๓๓</w:t>
      </w:r>
    </w:p>
    <w:p w14:paraId="271A49D3" w14:textId="77777777" w:rsidR="00EC2D29" w:rsidRPr="00394D0A" w:rsidRDefault="00EC2D29" w:rsidP="00A45D67">
      <w:pPr>
        <w:tabs>
          <w:tab w:val="left" w:pos="1418"/>
          <w:tab w:val="left" w:pos="1985"/>
          <w:tab w:val="left" w:pos="2410"/>
          <w:tab w:val="left" w:pos="2835"/>
        </w:tabs>
        <w:spacing w:after="0" w:line="240" w:lineRule="auto"/>
        <w:jc w:val="thaiDistribute"/>
      </w:pPr>
      <w:r w:rsidRPr="00394D0A">
        <w:rPr>
          <w:rFonts w:hint="cs"/>
        </w:rPr>
        <w:tab/>
      </w:r>
      <w:r w:rsidRPr="00394D0A">
        <w:rPr>
          <w:rFonts w:hint="cs"/>
        </w:rPr>
        <w:tab/>
      </w:r>
      <w:r w:rsidRPr="00394D0A">
        <w:rPr>
          <w:rFonts w:hint="cs"/>
        </w:rPr>
        <w:tab/>
        <w:t xml:space="preserve">B </w:t>
      </w:r>
      <w:r w:rsidRPr="00394D0A">
        <w:rPr>
          <w:rFonts w:hint="cs"/>
          <w:cs/>
        </w:rPr>
        <w:tab/>
      </w:r>
      <w:r w:rsidRPr="00394D0A">
        <w:rPr>
          <w:rFonts w:hint="cs"/>
        </w:rPr>
        <w:t xml:space="preserve">= </w:t>
      </w:r>
      <w:r w:rsidRPr="00394D0A">
        <w:rPr>
          <w:rFonts w:hint="cs"/>
          <w:cs/>
        </w:rPr>
        <w:t>๓</w:t>
      </w:r>
      <w:r w:rsidRPr="00394D0A">
        <w:rPr>
          <w:rFonts w:hint="cs"/>
        </w:rPr>
        <w:t>.</w:t>
      </w:r>
      <w:r w:rsidRPr="00394D0A">
        <w:rPr>
          <w:rFonts w:hint="cs"/>
          <w:cs/>
        </w:rPr>
        <w:t>๐๐</w:t>
      </w:r>
    </w:p>
    <w:p w14:paraId="368ED8ED" w14:textId="77777777" w:rsidR="00EC2D29" w:rsidRPr="00394D0A" w:rsidRDefault="00EC2D29" w:rsidP="00A45D67">
      <w:pPr>
        <w:tabs>
          <w:tab w:val="left" w:pos="1418"/>
          <w:tab w:val="left" w:pos="1985"/>
          <w:tab w:val="left" w:pos="2410"/>
          <w:tab w:val="left" w:pos="2835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</w:r>
      <w:r w:rsidRPr="00394D0A">
        <w:rPr>
          <w:rFonts w:hint="cs"/>
        </w:rPr>
        <w:t xml:space="preserve">B- </w:t>
      </w:r>
      <w:r w:rsidRPr="00394D0A">
        <w:rPr>
          <w:rFonts w:hint="cs"/>
          <w:cs/>
        </w:rPr>
        <w:tab/>
      </w:r>
      <w:r w:rsidRPr="00394D0A">
        <w:rPr>
          <w:rFonts w:hint="cs"/>
        </w:rPr>
        <w:t xml:space="preserve">= </w:t>
      </w:r>
      <w:r w:rsidRPr="00394D0A">
        <w:rPr>
          <w:rFonts w:hint="cs"/>
          <w:cs/>
        </w:rPr>
        <w:t>๒</w:t>
      </w:r>
      <w:r w:rsidRPr="00394D0A">
        <w:rPr>
          <w:rFonts w:hint="cs"/>
        </w:rPr>
        <w:t>.</w:t>
      </w:r>
      <w:r w:rsidRPr="00394D0A">
        <w:rPr>
          <w:rFonts w:hint="cs"/>
          <w:cs/>
        </w:rPr>
        <w:t>๖๗</w:t>
      </w:r>
    </w:p>
    <w:p w14:paraId="2124DB8F" w14:textId="77777777" w:rsidR="00EC2D29" w:rsidRPr="00394D0A" w:rsidRDefault="00EC2D29" w:rsidP="00A45D67">
      <w:pPr>
        <w:tabs>
          <w:tab w:val="left" w:pos="1418"/>
          <w:tab w:val="left" w:pos="1985"/>
          <w:tab w:val="left" w:pos="2410"/>
          <w:tab w:val="left" w:pos="2835"/>
        </w:tabs>
        <w:spacing w:after="0" w:line="240" w:lineRule="auto"/>
        <w:jc w:val="thaiDistribute"/>
      </w:pPr>
      <w:r w:rsidRPr="00394D0A">
        <w:rPr>
          <w:rFonts w:hint="cs"/>
        </w:rPr>
        <w:tab/>
      </w:r>
      <w:r w:rsidRPr="00394D0A">
        <w:rPr>
          <w:rFonts w:hint="cs"/>
        </w:rPr>
        <w:tab/>
      </w:r>
      <w:r w:rsidRPr="00394D0A">
        <w:rPr>
          <w:rFonts w:hint="cs"/>
        </w:rPr>
        <w:tab/>
        <w:t xml:space="preserve">C+ </w:t>
      </w:r>
      <w:r w:rsidRPr="00394D0A">
        <w:rPr>
          <w:rFonts w:hint="cs"/>
          <w:cs/>
        </w:rPr>
        <w:tab/>
      </w:r>
      <w:r w:rsidRPr="00394D0A">
        <w:rPr>
          <w:rFonts w:hint="cs"/>
        </w:rPr>
        <w:t xml:space="preserve">= </w:t>
      </w:r>
      <w:r w:rsidRPr="00394D0A">
        <w:rPr>
          <w:rFonts w:hint="cs"/>
          <w:cs/>
        </w:rPr>
        <w:t>๒</w:t>
      </w:r>
      <w:r w:rsidRPr="00394D0A">
        <w:rPr>
          <w:rFonts w:hint="cs"/>
        </w:rPr>
        <w:t>.</w:t>
      </w:r>
      <w:r w:rsidRPr="00394D0A">
        <w:rPr>
          <w:rFonts w:hint="cs"/>
          <w:cs/>
        </w:rPr>
        <w:t>๓๓</w:t>
      </w:r>
    </w:p>
    <w:p w14:paraId="1E07C02A" w14:textId="77777777" w:rsidR="00EC2D29" w:rsidRPr="00394D0A" w:rsidRDefault="00EC2D29" w:rsidP="00A45D67">
      <w:pPr>
        <w:tabs>
          <w:tab w:val="left" w:pos="1418"/>
          <w:tab w:val="left" w:pos="1985"/>
          <w:tab w:val="left" w:pos="2410"/>
          <w:tab w:val="left" w:pos="2835"/>
        </w:tabs>
        <w:spacing w:after="0" w:line="240" w:lineRule="auto"/>
        <w:jc w:val="thaiDistribute"/>
      </w:pPr>
      <w:r w:rsidRPr="00394D0A">
        <w:rPr>
          <w:rFonts w:hint="cs"/>
        </w:rPr>
        <w:tab/>
      </w:r>
      <w:r w:rsidRPr="00394D0A">
        <w:rPr>
          <w:rFonts w:hint="cs"/>
        </w:rPr>
        <w:tab/>
      </w:r>
      <w:r w:rsidRPr="00394D0A">
        <w:rPr>
          <w:rFonts w:hint="cs"/>
        </w:rPr>
        <w:tab/>
        <w:t xml:space="preserve">C </w:t>
      </w:r>
      <w:r w:rsidRPr="00394D0A">
        <w:rPr>
          <w:rFonts w:hint="cs"/>
          <w:cs/>
        </w:rPr>
        <w:tab/>
      </w:r>
      <w:r w:rsidRPr="00394D0A">
        <w:rPr>
          <w:rFonts w:hint="cs"/>
        </w:rPr>
        <w:t xml:space="preserve">= </w:t>
      </w:r>
      <w:r w:rsidRPr="00394D0A">
        <w:rPr>
          <w:rFonts w:hint="cs"/>
          <w:cs/>
        </w:rPr>
        <w:t>๒</w:t>
      </w:r>
      <w:r w:rsidRPr="00394D0A">
        <w:rPr>
          <w:rFonts w:hint="cs"/>
        </w:rPr>
        <w:t>.</w:t>
      </w:r>
      <w:r w:rsidRPr="00394D0A">
        <w:rPr>
          <w:rFonts w:hint="cs"/>
          <w:cs/>
        </w:rPr>
        <w:t>๐๐</w:t>
      </w:r>
    </w:p>
    <w:p w14:paraId="2A63BC1D" w14:textId="77777777" w:rsidR="00EC2D29" w:rsidRPr="00394D0A" w:rsidRDefault="00EC2D29" w:rsidP="00A45D67">
      <w:pPr>
        <w:tabs>
          <w:tab w:val="left" w:pos="1418"/>
          <w:tab w:val="left" w:pos="1985"/>
          <w:tab w:val="left" w:pos="2410"/>
          <w:tab w:val="left" w:pos="2835"/>
        </w:tabs>
        <w:spacing w:after="0" w:line="240" w:lineRule="auto"/>
        <w:jc w:val="thaiDistribute"/>
      </w:pPr>
      <w:r w:rsidRPr="00394D0A">
        <w:rPr>
          <w:rFonts w:hint="cs"/>
        </w:rPr>
        <w:tab/>
      </w:r>
      <w:r w:rsidRPr="00394D0A">
        <w:rPr>
          <w:rFonts w:hint="cs"/>
        </w:rPr>
        <w:tab/>
      </w:r>
      <w:r w:rsidRPr="00394D0A">
        <w:rPr>
          <w:rFonts w:hint="cs"/>
        </w:rPr>
        <w:tab/>
        <w:t xml:space="preserve">D </w:t>
      </w:r>
      <w:r w:rsidRPr="00394D0A">
        <w:rPr>
          <w:rFonts w:hint="cs"/>
          <w:cs/>
        </w:rPr>
        <w:tab/>
      </w:r>
      <w:r w:rsidRPr="00394D0A">
        <w:rPr>
          <w:rFonts w:hint="cs"/>
        </w:rPr>
        <w:t xml:space="preserve">= </w:t>
      </w:r>
      <w:r w:rsidRPr="00394D0A">
        <w:rPr>
          <w:rFonts w:hint="cs"/>
          <w:cs/>
        </w:rPr>
        <w:t>๑</w:t>
      </w:r>
      <w:r w:rsidRPr="00394D0A">
        <w:rPr>
          <w:rFonts w:hint="cs"/>
        </w:rPr>
        <w:t>.</w:t>
      </w:r>
      <w:r w:rsidRPr="00394D0A">
        <w:rPr>
          <w:rFonts w:hint="cs"/>
          <w:cs/>
        </w:rPr>
        <w:t>๐๐</w:t>
      </w:r>
    </w:p>
    <w:p w14:paraId="4F34687F" w14:textId="71ACC8C8" w:rsidR="00EC2D29" w:rsidRPr="00394D0A" w:rsidRDefault="00EC2D29" w:rsidP="00A45D67">
      <w:pPr>
        <w:tabs>
          <w:tab w:val="left" w:pos="1418"/>
          <w:tab w:val="left" w:pos="1985"/>
          <w:tab w:val="left" w:pos="2410"/>
          <w:tab w:val="left" w:pos="2835"/>
        </w:tabs>
        <w:spacing w:after="0" w:line="240" w:lineRule="auto"/>
        <w:jc w:val="thaiDistribute"/>
      </w:pPr>
      <w:r w:rsidRPr="00394D0A">
        <w:rPr>
          <w:rFonts w:hint="cs"/>
        </w:rPr>
        <w:tab/>
      </w:r>
      <w:r w:rsidRPr="00394D0A">
        <w:rPr>
          <w:rFonts w:hint="cs"/>
        </w:rPr>
        <w:tab/>
      </w:r>
      <w:r w:rsidRPr="00394D0A">
        <w:rPr>
          <w:rFonts w:hint="cs"/>
        </w:rPr>
        <w:tab/>
        <w:t xml:space="preserve">F </w:t>
      </w:r>
      <w:r w:rsidRPr="00394D0A">
        <w:rPr>
          <w:rFonts w:hint="cs"/>
          <w:cs/>
        </w:rPr>
        <w:tab/>
      </w:r>
      <w:r w:rsidRPr="00394D0A">
        <w:rPr>
          <w:rFonts w:hint="cs"/>
        </w:rPr>
        <w:t xml:space="preserve">= </w:t>
      </w:r>
      <w:r w:rsidRPr="00394D0A">
        <w:rPr>
          <w:rFonts w:hint="cs"/>
          <w:cs/>
        </w:rPr>
        <w:t>๐</w:t>
      </w:r>
    </w:p>
    <w:p w14:paraId="7E50A21D" w14:textId="5C9060D3" w:rsidR="00344069" w:rsidRPr="00394D0A" w:rsidRDefault="00EC2D29" w:rsidP="00A45D67">
      <w:pPr>
        <w:tabs>
          <w:tab w:val="left" w:pos="1418"/>
          <w:tab w:val="left" w:pos="1985"/>
          <w:tab w:val="left" w:pos="2410"/>
          <w:tab w:val="left" w:pos="2835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  <w:t>๙</w:t>
      </w:r>
      <w:r w:rsidRPr="00394D0A">
        <w:rPr>
          <w:rFonts w:hint="cs"/>
        </w:rPr>
        <w:t>.</w:t>
      </w:r>
      <w:r w:rsidRPr="00394D0A">
        <w:rPr>
          <w:rFonts w:hint="cs"/>
          <w:cs/>
        </w:rPr>
        <w:t xml:space="preserve">๓ การวัดผลการวิจัยเฉพาะเรื่อง ๒ </w:t>
      </w:r>
      <w:r w:rsidR="00344069" w:rsidRPr="00394D0A">
        <w:rPr>
          <w:rFonts w:hint="cs"/>
          <w:cs/>
        </w:rPr>
        <w:t>ระดับคือ</w:t>
      </w:r>
      <w:r w:rsidR="00344069" w:rsidRPr="00394D0A">
        <w:rPr>
          <w:rFonts w:hint="cs"/>
        </w:rPr>
        <w:t> </w:t>
      </w:r>
    </w:p>
    <w:p w14:paraId="4DA5AD0D" w14:textId="77777777" w:rsidR="00EC2D29" w:rsidRPr="00394D0A" w:rsidRDefault="00EC2D29" w:rsidP="00A45D67">
      <w:pPr>
        <w:tabs>
          <w:tab w:val="left" w:pos="1418"/>
          <w:tab w:val="left" w:pos="1985"/>
          <w:tab w:val="left" w:pos="2410"/>
          <w:tab w:val="left" w:pos="2835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</w:r>
      <w:r w:rsidR="00344069" w:rsidRPr="00394D0A">
        <w:rPr>
          <w:rFonts w:hint="cs"/>
        </w:rPr>
        <w:t xml:space="preserve">S </w:t>
      </w:r>
      <w:r w:rsidRPr="00394D0A">
        <w:rPr>
          <w:rFonts w:hint="cs"/>
          <w:cs/>
        </w:rPr>
        <w:tab/>
      </w:r>
      <w:r w:rsidR="00344069" w:rsidRPr="00394D0A">
        <w:rPr>
          <w:rFonts w:hint="cs"/>
        </w:rPr>
        <w:t xml:space="preserve">= </w:t>
      </w:r>
      <w:r w:rsidR="00344069" w:rsidRPr="00394D0A">
        <w:rPr>
          <w:rFonts w:hint="cs"/>
          <w:cs/>
        </w:rPr>
        <w:t>ใช้ได้ (ผ่าน)</w:t>
      </w:r>
      <w:r w:rsidR="00344069" w:rsidRPr="00394D0A">
        <w:rPr>
          <w:rFonts w:hint="cs"/>
        </w:rPr>
        <w:t> </w:t>
      </w:r>
    </w:p>
    <w:p w14:paraId="7B19FC1B" w14:textId="77777777" w:rsidR="00EC2D29" w:rsidRPr="00394D0A" w:rsidRDefault="00EC2D29" w:rsidP="00A45D67">
      <w:pPr>
        <w:tabs>
          <w:tab w:val="left" w:pos="1418"/>
          <w:tab w:val="left" w:pos="1985"/>
          <w:tab w:val="left" w:pos="2410"/>
          <w:tab w:val="left" w:pos="2835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</w:r>
      <w:r w:rsidR="00344069" w:rsidRPr="00394D0A">
        <w:rPr>
          <w:rFonts w:hint="cs"/>
        </w:rPr>
        <w:t xml:space="preserve">U </w:t>
      </w:r>
      <w:r w:rsidRPr="00394D0A">
        <w:rPr>
          <w:rFonts w:hint="cs"/>
          <w:cs/>
        </w:rPr>
        <w:tab/>
      </w:r>
      <w:r w:rsidR="00344069" w:rsidRPr="00394D0A">
        <w:rPr>
          <w:rFonts w:hint="cs"/>
        </w:rPr>
        <w:t xml:space="preserve">= </w:t>
      </w:r>
      <w:r w:rsidR="00344069" w:rsidRPr="00394D0A">
        <w:rPr>
          <w:rFonts w:hint="cs"/>
          <w:cs/>
        </w:rPr>
        <w:t xml:space="preserve">ยังใช้ไม่ได้ (ไม่ผ่าน) </w:t>
      </w:r>
    </w:p>
    <w:p w14:paraId="1353124F" w14:textId="115BD3D6" w:rsidR="00344069" w:rsidRPr="00394D0A" w:rsidRDefault="00EC2D29" w:rsidP="00A45D67">
      <w:pPr>
        <w:tabs>
          <w:tab w:val="left" w:pos="1418"/>
          <w:tab w:val="left" w:pos="1985"/>
          <w:tab w:val="left" w:pos="2410"/>
          <w:tab w:val="left" w:pos="2835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="00344069" w:rsidRPr="00394D0A">
        <w:rPr>
          <w:rFonts w:hint="cs"/>
          <w:cs/>
        </w:rPr>
        <w:t>ข้อ ๑๐ สถานภาพทางวิชาการของนักศึกษา</w:t>
      </w:r>
      <w:r w:rsidR="00344069" w:rsidRPr="00394D0A">
        <w:rPr>
          <w:rFonts w:hint="cs"/>
        </w:rPr>
        <w:t> </w:t>
      </w:r>
    </w:p>
    <w:p w14:paraId="74F2185E" w14:textId="234FD215" w:rsidR="00344069" w:rsidRPr="00394D0A" w:rsidRDefault="00EC2D29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</w:r>
      <w:r w:rsidR="00344069" w:rsidRPr="00394D0A">
        <w:rPr>
          <w:rFonts w:hint="cs"/>
          <w:cs/>
        </w:rPr>
        <w:t>๑๐.๑ นักศึกษาจะต้องได้ค่าเฉลี่ยไม่ต</w:t>
      </w:r>
      <w:r w:rsidRPr="00394D0A">
        <w:rPr>
          <w:rFonts w:hint="cs"/>
          <w:cs/>
        </w:rPr>
        <w:t>่ำ</w:t>
      </w:r>
      <w:r w:rsidR="00344069" w:rsidRPr="00394D0A">
        <w:rPr>
          <w:rFonts w:hint="cs"/>
          <w:cs/>
        </w:rPr>
        <w:t xml:space="preserve">กว่า ๓.๐๐ ในการศึกษางานรายวิชาทุกวิชา </w:t>
      </w:r>
      <w:r w:rsidRPr="00394D0A">
        <w:rPr>
          <w:rFonts w:hint="cs"/>
          <w:cs/>
        </w:rPr>
        <w:br/>
      </w:r>
      <w:r w:rsidR="00344069" w:rsidRPr="00394D0A">
        <w:rPr>
          <w:rFonts w:hint="cs"/>
          <w:cs/>
        </w:rPr>
        <w:t>ถ้าได้ค่าเฉลี่ยต</w:t>
      </w:r>
      <w:r w:rsidRPr="00394D0A">
        <w:rPr>
          <w:rFonts w:hint="cs"/>
          <w:cs/>
        </w:rPr>
        <w:t>่ำ</w:t>
      </w:r>
      <w:r w:rsidR="00344069" w:rsidRPr="00394D0A">
        <w:rPr>
          <w:rFonts w:hint="cs"/>
          <w:cs/>
        </w:rPr>
        <w:t>กว่า ๓.๐๐ ให้สอบแก้ตัวรายวิชาที่ได้ค่าระดับ</w:t>
      </w:r>
      <w:r w:rsidRPr="00394D0A">
        <w:rPr>
          <w:rFonts w:hint="cs"/>
          <w:cs/>
        </w:rPr>
        <w:t>ต่ำ</w:t>
      </w:r>
      <w:r w:rsidR="00344069" w:rsidRPr="00394D0A">
        <w:rPr>
          <w:rFonts w:hint="cs"/>
          <w:cs/>
        </w:rPr>
        <w:t>กว่า ๓.</w:t>
      </w:r>
      <w:r w:rsidRPr="00394D0A">
        <w:rPr>
          <w:rFonts w:hint="cs"/>
          <w:cs/>
        </w:rPr>
        <w:t>๐๐</w:t>
      </w:r>
      <w:r w:rsidR="00344069" w:rsidRPr="00394D0A">
        <w:rPr>
          <w:rFonts w:hint="cs"/>
        </w:rPr>
        <w:t xml:space="preserve"> </w:t>
      </w:r>
      <w:r w:rsidR="00344069" w:rsidRPr="00394D0A">
        <w:rPr>
          <w:rFonts w:hint="cs"/>
          <w:cs/>
        </w:rPr>
        <w:t>ได้เพียงครั้งเดียว ตามวันและเวลาที่วิทยาลัยก</w:t>
      </w:r>
      <w:r w:rsidRPr="00394D0A">
        <w:rPr>
          <w:rFonts w:hint="cs"/>
          <w:cs/>
        </w:rPr>
        <w:t>ำ</w:t>
      </w:r>
      <w:r w:rsidR="00344069" w:rsidRPr="00394D0A">
        <w:rPr>
          <w:rFonts w:hint="cs"/>
          <w:cs/>
        </w:rPr>
        <w:t>หนด หากยังได้ค่าเฉลี่ยต</w:t>
      </w:r>
      <w:r w:rsidRPr="00394D0A">
        <w:rPr>
          <w:rFonts w:hint="cs"/>
          <w:cs/>
        </w:rPr>
        <w:t>่ำ</w:t>
      </w:r>
      <w:r w:rsidR="00344069" w:rsidRPr="00394D0A">
        <w:rPr>
          <w:rFonts w:hint="cs"/>
          <w:cs/>
        </w:rPr>
        <w:t>กว่า</w:t>
      </w:r>
      <w:r w:rsidR="00344069" w:rsidRPr="00394D0A">
        <w:rPr>
          <w:rFonts w:hint="cs"/>
        </w:rPr>
        <w:t xml:space="preserve"> </w:t>
      </w:r>
      <w:r w:rsidR="00344069" w:rsidRPr="00394D0A">
        <w:rPr>
          <w:rFonts w:hint="cs"/>
          <w:cs/>
        </w:rPr>
        <w:t>๓</w:t>
      </w:r>
      <w:r w:rsidR="00344069" w:rsidRPr="00394D0A">
        <w:rPr>
          <w:rFonts w:hint="cs"/>
        </w:rPr>
        <w:t>.</w:t>
      </w:r>
      <w:r w:rsidR="00344069" w:rsidRPr="00394D0A">
        <w:rPr>
          <w:rFonts w:hint="cs"/>
          <w:cs/>
        </w:rPr>
        <w:t>๐๐</w:t>
      </w:r>
      <w:r w:rsidR="00344069" w:rsidRPr="00394D0A">
        <w:rPr>
          <w:rFonts w:hint="cs"/>
        </w:rPr>
        <w:t xml:space="preserve"> </w:t>
      </w:r>
      <w:r w:rsidR="00344069" w:rsidRPr="00394D0A">
        <w:rPr>
          <w:rFonts w:hint="cs"/>
          <w:cs/>
        </w:rPr>
        <w:t>หลังจากสอบแก้ตัวแล้วจะถูกถอนชื่อออกจากทะเบียน</w:t>
      </w:r>
      <w:r w:rsidR="00344069" w:rsidRPr="00394D0A">
        <w:rPr>
          <w:rFonts w:hint="cs"/>
        </w:rPr>
        <w:t xml:space="preserve"> </w:t>
      </w:r>
      <w:r w:rsidR="00344069" w:rsidRPr="00394D0A">
        <w:rPr>
          <w:rFonts w:hint="cs"/>
          <w:cs/>
        </w:rPr>
        <w:t>นักศึกษา</w:t>
      </w:r>
      <w:r w:rsidR="00344069" w:rsidRPr="00394D0A">
        <w:rPr>
          <w:rFonts w:hint="cs"/>
        </w:rPr>
        <w:t> </w:t>
      </w:r>
    </w:p>
    <w:p w14:paraId="069DCCC8" w14:textId="447D558E" w:rsidR="00344069" w:rsidRPr="00394D0A" w:rsidRDefault="00EC2D29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</w:r>
      <w:r w:rsidR="00344069" w:rsidRPr="00394D0A">
        <w:rPr>
          <w:rFonts w:hint="cs"/>
          <w:cs/>
        </w:rPr>
        <w:t>๑๐.๒ นักศึกษาที่มีผลการปฏิบัติงานสนาม ได้ค่าระดับต</w:t>
      </w:r>
      <w:r w:rsidRPr="00394D0A">
        <w:rPr>
          <w:rFonts w:hint="cs"/>
          <w:cs/>
        </w:rPr>
        <w:t>่ำ</w:t>
      </w:r>
      <w:r w:rsidR="00344069" w:rsidRPr="00394D0A">
        <w:rPr>
          <w:rFonts w:hint="cs"/>
          <w:cs/>
        </w:rPr>
        <w:t xml:space="preserve">กว่า </w:t>
      </w:r>
      <w:r w:rsidRPr="00394D0A">
        <w:rPr>
          <w:rFonts w:hint="cs"/>
        </w:rPr>
        <w:t>B</w:t>
      </w:r>
      <w:r w:rsidR="00344069" w:rsidRPr="00394D0A">
        <w:rPr>
          <w:rFonts w:hint="cs"/>
        </w:rPr>
        <w:t xml:space="preserve"> </w:t>
      </w:r>
      <w:r w:rsidR="00344069" w:rsidRPr="00394D0A">
        <w:rPr>
          <w:rFonts w:hint="cs"/>
          <w:cs/>
        </w:rPr>
        <w:t>จะถูกถอนชื่อออกจากทะเบียนนักศึกษา</w:t>
      </w:r>
      <w:r w:rsidR="00344069" w:rsidRPr="00394D0A">
        <w:rPr>
          <w:rFonts w:hint="cs"/>
        </w:rPr>
        <w:t> </w:t>
      </w:r>
    </w:p>
    <w:p w14:paraId="7458B202" w14:textId="641EEC4B" w:rsidR="00344069" w:rsidRPr="00394D0A" w:rsidRDefault="00EC2D29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</w:pPr>
      <w:r w:rsidRPr="00394D0A">
        <w:rPr>
          <w:rFonts w:hint="cs"/>
        </w:rPr>
        <w:tab/>
      </w:r>
      <w:r w:rsidR="00344069" w:rsidRPr="00394D0A">
        <w:rPr>
          <w:rFonts w:hint="cs"/>
          <w:cs/>
        </w:rPr>
        <w:t>ข้อ ๑๑ การสอบวิชาการวิจัยเฉพาะเรื่อง</w:t>
      </w:r>
      <w:r w:rsidR="00344069" w:rsidRPr="00394D0A">
        <w:rPr>
          <w:rFonts w:hint="cs"/>
        </w:rPr>
        <w:t> </w:t>
      </w:r>
    </w:p>
    <w:p w14:paraId="309D6C0F" w14:textId="77777777" w:rsidR="00EC2D29" w:rsidRPr="00394D0A" w:rsidRDefault="00EC2D29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</w:pPr>
      <w:r w:rsidRPr="00394D0A">
        <w:rPr>
          <w:rFonts w:hint="cs"/>
        </w:rPr>
        <w:tab/>
      </w:r>
      <w:r w:rsidRPr="00394D0A">
        <w:rPr>
          <w:rFonts w:hint="cs"/>
        </w:rPr>
        <w:tab/>
      </w:r>
      <w:r w:rsidR="00344069" w:rsidRPr="00394D0A">
        <w:rPr>
          <w:rFonts w:hint="cs"/>
          <w:cs/>
        </w:rPr>
        <w:t xml:space="preserve">๑๑.๑ คณบดีเป็นผู้แต่งตั้งอาจารย์ที่ปรึกษาการวิจัยเฉพาะเรื่อง </w:t>
      </w:r>
    </w:p>
    <w:p w14:paraId="09B1E074" w14:textId="5E3C5AA9" w:rsidR="00344069" w:rsidRPr="00394D0A" w:rsidRDefault="00EC2D29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</w:pPr>
      <w:r w:rsidRPr="00394D0A">
        <w:rPr>
          <w:rFonts w:hint="cs"/>
        </w:rPr>
        <w:tab/>
      </w:r>
      <w:r w:rsidRPr="00394D0A">
        <w:rPr>
          <w:rFonts w:hint="cs"/>
        </w:rPr>
        <w:tab/>
      </w:r>
      <w:r w:rsidR="00344069" w:rsidRPr="00394D0A">
        <w:rPr>
          <w:rFonts w:hint="cs"/>
          <w:cs/>
        </w:rPr>
        <w:t>๑๑.๒ วิทยาลัยจะก</w:t>
      </w:r>
      <w:r w:rsidRPr="00394D0A">
        <w:rPr>
          <w:rFonts w:hint="cs"/>
          <w:cs/>
        </w:rPr>
        <w:t>ำ</w:t>
      </w:r>
      <w:r w:rsidR="00344069" w:rsidRPr="00394D0A">
        <w:rPr>
          <w:rFonts w:hint="cs"/>
          <w:cs/>
        </w:rPr>
        <w:t>หนดเวลาสอบการวิจัยเฉพาะเรื่อง อย่างน้อยปีละ ๑ ครั้ง</w:t>
      </w:r>
      <w:r w:rsidR="00344069" w:rsidRPr="00394D0A">
        <w:rPr>
          <w:rFonts w:hint="cs"/>
        </w:rPr>
        <w:t> </w:t>
      </w:r>
    </w:p>
    <w:p w14:paraId="07FC8102" w14:textId="6725EAC7" w:rsidR="00344069" w:rsidRPr="00394D0A" w:rsidRDefault="00EC2D29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</w:pPr>
      <w:r w:rsidRPr="00394D0A">
        <w:rPr>
          <w:rFonts w:hint="cs"/>
        </w:rPr>
        <w:tab/>
      </w:r>
      <w:r w:rsidRPr="00394D0A">
        <w:rPr>
          <w:rFonts w:hint="cs"/>
        </w:rPr>
        <w:tab/>
      </w:r>
      <w:r w:rsidR="00344069" w:rsidRPr="00394D0A">
        <w:rPr>
          <w:rFonts w:hint="cs"/>
          <w:cs/>
        </w:rPr>
        <w:t>๑๑.๓ วิทยาลัยจะแต่งตั้งกรรมการสอบการวิจัยเฉพาะเรื่อง นักศึกษาอย่างน้อย ๒</w:t>
      </w:r>
      <w:r w:rsidR="00344069" w:rsidRPr="00394D0A">
        <w:rPr>
          <w:rFonts w:hint="cs"/>
        </w:rPr>
        <w:t xml:space="preserve"> </w:t>
      </w:r>
      <w:r w:rsidR="00344069" w:rsidRPr="00394D0A">
        <w:rPr>
          <w:rFonts w:hint="cs"/>
          <w:cs/>
        </w:rPr>
        <w:t>คนต่อนักศึกษา ๑ คน ซึ่งจะมีอาจารย์ที่ปรึกษาการวิจัยเฉพาะเรื่องรวมอยู่ด้วย และจะต้องมีอาจารย์ประจ</w:t>
      </w:r>
      <w:r w:rsidRPr="00394D0A">
        <w:rPr>
          <w:rFonts w:hint="cs"/>
          <w:cs/>
        </w:rPr>
        <w:t>ำ</w:t>
      </w:r>
      <w:r w:rsidR="00344069" w:rsidRPr="00394D0A">
        <w:rPr>
          <w:rFonts w:hint="cs"/>
        </w:rPr>
        <w:t xml:space="preserve"> </w:t>
      </w:r>
      <w:r w:rsidR="00344069" w:rsidRPr="00394D0A">
        <w:rPr>
          <w:rFonts w:hint="cs"/>
          <w:cs/>
        </w:rPr>
        <w:t>มหาวิทยาลัยเป็นกรรมการอย่างน้อย ๑ คน</w:t>
      </w:r>
      <w:r w:rsidR="00344069" w:rsidRPr="00394D0A">
        <w:rPr>
          <w:rFonts w:hint="cs"/>
        </w:rPr>
        <w:t> </w:t>
      </w:r>
    </w:p>
    <w:p w14:paraId="3292078B" w14:textId="34ACCC1B" w:rsidR="00344069" w:rsidRPr="00394D0A" w:rsidRDefault="00EC2D29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</w:pPr>
      <w:r w:rsidRPr="00394D0A">
        <w:rPr>
          <w:rFonts w:hint="cs"/>
        </w:rPr>
        <w:tab/>
      </w:r>
      <w:r w:rsidR="00344069" w:rsidRPr="00394D0A">
        <w:rPr>
          <w:rFonts w:hint="cs"/>
          <w:cs/>
        </w:rPr>
        <w:t>ข้อ ๑๒ เงื่อนไขในการรับประกาศนียบัตรบัณฑิต</w:t>
      </w:r>
      <w:r w:rsidR="00344069" w:rsidRPr="00394D0A">
        <w:rPr>
          <w:rFonts w:hint="cs"/>
        </w:rPr>
        <w:t> </w:t>
      </w:r>
    </w:p>
    <w:p w14:paraId="27381EF6" w14:textId="0DFEAD10" w:rsidR="00344069" w:rsidRPr="00394D0A" w:rsidRDefault="00EC2D29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</w:r>
      <w:r w:rsidR="00344069" w:rsidRPr="00394D0A">
        <w:rPr>
          <w:rFonts w:hint="cs"/>
          <w:cs/>
        </w:rPr>
        <w:t>มหาวิทยาลัยจะเสนอชื่อนักศึกษา เพื่อขออนุมัติประกาศนียบัตรบัณฑิต (บัณฑิต</w:t>
      </w:r>
      <w:r w:rsidR="00344069" w:rsidRPr="00394D0A">
        <w:rPr>
          <w:rFonts w:hint="cs"/>
        </w:rPr>
        <w:t xml:space="preserve"> </w:t>
      </w:r>
      <w:r w:rsidR="00344069" w:rsidRPr="00394D0A">
        <w:rPr>
          <w:rFonts w:hint="cs"/>
          <w:cs/>
        </w:rPr>
        <w:t>อาสาสมัคร) จากสภามหาวิทยาลัย หลังจากที่มหาวิทยาลัยได้ตรวจสอบเงื่อนไข ดังต่อไปนี้โดยครบถ้วนคือ</w:t>
      </w:r>
      <w:r w:rsidR="00344069" w:rsidRPr="00394D0A">
        <w:rPr>
          <w:rFonts w:hint="cs"/>
        </w:rPr>
        <w:t> </w:t>
      </w:r>
    </w:p>
    <w:p w14:paraId="2F089770" w14:textId="415AE52E" w:rsidR="00344069" w:rsidRPr="00394D0A" w:rsidRDefault="00EC2D29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</w:pPr>
      <w:r w:rsidRPr="00394D0A">
        <w:rPr>
          <w:rFonts w:hint="cs"/>
        </w:rPr>
        <w:tab/>
      </w:r>
      <w:r w:rsidRPr="00394D0A">
        <w:rPr>
          <w:rFonts w:hint="cs"/>
        </w:rPr>
        <w:tab/>
      </w:r>
      <w:r w:rsidR="00344069" w:rsidRPr="00394D0A">
        <w:rPr>
          <w:rFonts w:hint="cs"/>
          <w:cs/>
        </w:rPr>
        <w:t>๑๒.๑ ได้ศึกษางานรายวิชาต่าง</w:t>
      </w:r>
      <w:r w:rsidRPr="00394D0A">
        <w:rPr>
          <w:rFonts w:hint="cs"/>
          <w:cs/>
        </w:rPr>
        <w:t xml:space="preserve"> </w:t>
      </w:r>
      <w:r w:rsidR="00344069" w:rsidRPr="00394D0A">
        <w:rPr>
          <w:rFonts w:hint="cs"/>
          <w:cs/>
        </w:rPr>
        <w:t>ๆ ครบตามหลักสูตรและได้ปฏิบัติตามเงื่อนไขอื่น</w:t>
      </w:r>
      <w:r w:rsidRPr="00394D0A">
        <w:rPr>
          <w:rFonts w:hint="cs"/>
          <w:cs/>
        </w:rPr>
        <w:t xml:space="preserve"> </w:t>
      </w:r>
      <w:r w:rsidR="00344069" w:rsidRPr="00394D0A">
        <w:rPr>
          <w:rFonts w:hint="cs"/>
          <w:cs/>
        </w:rPr>
        <w:t xml:space="preserve">ๆ </w:t>
      </w:r>
      <w:r w:rsidRPr="00394D0A">
        <w:rPr>
          <w:rFonts w:hint="cs"/>
          <w:cs/>
        </w:rPr>
        <w:br/>
      </w:r>
      <w:r w:rsidR="00344069" w:rsidRPr="00394D0A">
        <w:rPr>
          <w:rFonts w:hint="cs"/>
          <w:cs/>
        </w:rPr>
        <w:t>ที่วิทยาลัย</w:t>
      </w:r>
      <w:r w:rsidRPr="00394D0A">
        <w:rPr>
          <w:rFonts w:hint="cs"/>
          <w:cs/>
        </w:rPr>
        <w:t>กำ</w:t>
      </w:r>
      <w:r w:rsidR="00344069" w:rsidRPr="00394D0A">
        <w:rPr>
          <w:rFonts w:hint="cs"/>
          <w:cs/>
        </w:rPr>
        <w:t>หนด</w:t>
      </w:r>
      <w:r w:rsidR="00344069" w:rsidRPr="00394D0A">
        <w:rPr>
          <w:rFonts w:hint="cs"/>
        </w:rPr>
        <w:t> </w:t>
      </w:r>
    </w:p>
    <w:p w14:paraId="4FBAF468" w14:textId="7B5B07F5" w:rsidR="00EC2D29" w:rsidRPr="00394D0A" w:rsidRDefault="00EC2D29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</w:pPr>
      <w:r w:rsidRPr="00394D0A">
        <w:rPr>
          <w:rFonts w:hint="cs"/>
        </w:rPr>
        <w:tab/>
      </w:r>
      <w:r w:rsidRPr="00394D0A">
        <w:rPr>
          <w:rFonts w:hint="cs"/>
        </w:rPr>
        <w:tab/>
      </w:r>
      <w:r w:rsidR="00344069" w:rsidRPr="00394D0A">
        <w:rPr>
          <w:rFonts w:hint="cs"/>
          <w:cs/>
        </w:rPr>
        <w:t>๑๒.๒ ได้ค่าระดับเฉลี่ยสะสมไม่ต</w:t>
      </w:r>
      <w:r w:rsidRPr="00394D0A">
        <w:rPr>
          <w:rFonts w:hint="cs"/>
          <w:cs/>
        </w:rPr>
        <w:t>่ำ</w:t>
      </w:r>
      <w:r w:rsidR="00344069" w:rsidRPr="00394D0A">
        <w:rPr>
          <w:rFonts w:hint="cs"/>
          <w:cs/>
        </w:rPr>
        <w:t>กว่า ๓.๐๐</w:t>
      </w:r>
      <w:r w:rsidR="00344069" w:rsidRPr="00394D0A">
        <w:rPr>
          <w:rFonts w:hint="cs"/>
        </w:rPr>
        <w:t xml:space="preserve"> </w:t>
      </w:r>
    </w:p>
    <w:p w14:paraId="77A675E1" w14:textId="0FD9EB76" w:rsidR="00344069" w:rsidRPr="00394D0A" w:rsidRDefault="00EC2D29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</w:pPr>
      <w:r w:rsidRPr="00394D0A">
        <w:rPr>
          <w:rFonts w:hint="cs"/>
        </w:rPr>
        <w:tab/>
      </w:r>
      <w:r w:rsidRPr="00394D0A">
        <w:rPr>
          <w:rFonts w:hint="cs"/>
        </w:rPr>
        <w:tab/>
      </w:r>
      <w:r w:rsidR="00344069" w:rsidRPr="00394D0A">
        <w:rPr>
          <w:rFonts w:hint="cs"/>
          <w:cs/>
        </w:rPr>
        <w:t xml:space="preserve">๑๒.๓ ได้ค่าระดับ </w:t>
      </w:r>
      <w:r w:rsidR="00344069" w:rsidRPr="00394D0A">
        <w:rPr>
          <w:rFonts w:hint="cs"/>
        </w:rPr>
        <w:t xml:space="preserve">B </w:t>
      </w:r>
      <w:r w:rsidR="00344069" w:rsidRPr="00394D0A">
        <w:rPr>
          <w:rFonts w:hint="cs"/>
          <w:cs/>
        </w:rPr>
        <w:t>ขึ้นไปในการปฏิบัติงานสนาม</w:t>
      </w:r>
      <w:r w:rsidR="00344069" w:rsidRPr="00394D0A">
        <w:rPr>
          <w:rFonts w:hint="cs"/>
        </w:rPr>
        <w:t> </w:t>
      </w:r>
    </w:p>
    <w:p w14:paraId="6F1A28B2" w14:textId="0A1AD463" w:rsidR="00394D0A" w:rsidRPr="00394D0A" w:rsidRDefault="00EC2D29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</w:pPr>
      <w:r w:rsidRPr="00394D0A">
        <w:rPr>
          <w:rFonts w:hint="cs"/>
        </w:rPr>
        <w:tab/>
      </w:r>
      <w:r w:rsidRPr="00394D0A">
        <w:rPr>
          <w:rFonts w:hint="cs"/>
        </w:rPr>
        <w:tab/>
      </w:r>
      <w:r w:rsidR="00344069" w:rsidRPr="00394D0A">
        <w:rPr>
          <w:rFonts w:hint="cs"/>
          <w:cs/>
        </w:rPr>
        <w:t>๑๒</w:t>
      </w:r>
      <w:r w:rsidR="00344069" w:rsidRPr="00394D0A">
        <w:rPr>
          <w:rFonts w:hint="cs"/>
        </w:rPr>
        <w:t>.</w:t>
      </w:r>
      <w:r w:rsidR="00344069" w:rsidRPr="00394D0A">
        <w:rPr>
          <w:rFonts w:hint="cs"/>
          <w:cs/>
        </w:rPr>
        <w:t>๔ ได้</w:t>
      </w:r>
      <w:r w:rsidR="00394D0A" w:rsidRPr="00394D0A">
        <w:rPr>
          <w:rFonts w:hint="cs"/>
        </w:rPr>
        <w:t xml:space="preserve"> S</w:t>
      </w:r>
      <w:r w:rsidR="00344069" w:rsidRPr="00394D0A">
        <w:rPr>
          <w:rFonts w:hint="cs"/>
        </w:rPr>
        <w:t xml:space="preserve"> </w:t>
      </w:r>
      <w:r w:rsidR="00344069" w:rsidRPr="00394D0A">
        <w:rPr>
          <w:rFonts w:hint="cs"/>
          <w:cs/>
        </w:rPr>
        <w:t xml:space="preserve">ในการสอบวิชาการวิจัยเฉพาะเรื่อง </w:t>
      </w:r>
    </w:p>
    <w:p w14:paraId="480542E8" w14:textId="0CFF760D" w:rsidR="00344069" w:rsidRPr="00394D0A" w:rsidRDefault="00EC2D29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</w:pPr>
      <w:r w:rsidRPr="00394D0A">
        <w:rPr>
          <w:rFonts w:hint="cs"/>
          <w:cs/>
        </w:rPr>
        <w:lastRenderedPageBreak/>
        <w:tab/>
      </w:r>
      <w:r w:rsidR="00344069" w:rsidRPr="00394D0A">
        <w:rPr>
          <w:rFonts w:hint="cs"/>
          <w:cs/>
        </w:rPr>
        <w:t>ข้อ</w:t>
      </w:r>
      <w:r w:rsidRPr="00394D0A">
        <w:rPr>
          <w:rFonts w:hint="cs"/>
          <w:cs/>
        </w:rPr>
        <w:t xml:space="preserve"> </w:t>
      </w:r>
      <w:r w:rsidR="00344069" w:rsidRPr="00394D0A">
        <w:rPr>
          <w:rFonts w:hint="cs"/>
          <w:cs/>
        </w:rPr>
        <w:t>๑๓ ผู้รักษาการตามข้อบังคับ</w:t>
      </w:r>
      <w:r w:rsidR="00344069" w:rsidRPr="00394D0A">
        <w:rPr>
          <w:rFonts w:hint="cs"/>
        </w:rPr>
        <w:t> </w:t>
      </w:r>
    </w:p>
    <w:p w14:paraId="503FE7A5" w14:textId="62B08E00" w:rsidR="00895E54" w:rsidRPr="00394D0A" w:rsidRDefault="00EC2D29" w:rsidP="00A45D67">
      <w:pPr>
        <w:tabs>
          <w:tab w:val="left" w:pos="1418"/>
          <w:tab w:val="left" w:pos="1985"/>
          <w:tab w:val="left" w:pos="2410"/>
        </w:tabs>
        <w:spacing w:after="0" w:line="240" w:lineRule="auto"/>
        <w:jc w:val="thaiDistribute"/>
      </w:pPr>
      <w:r w:rsidRPr="00394D0A">
        <w:rPr>
          <w:rFonts w:hint="cs"/>
          <w:cs/>
        </w:rPr>
        <w:tab/>
      </w:r>
      <w:r w:rsidRPr="00394D0A">
        <w:rPr>
          <w:rFonts w:hint="cs"/>
          <w:cs/>
        </w:rPr>
        <w:tab/>
      </w:r>
      <w:r w:rsidR="00344069" w:rsidRPr="00394D0A">
        <w:rPr>
          <w:rFonts w:hint="cs"/>
          <w:cs/>
        </w:rPr>
        <w:t>ให้อธิการบดีรักษาการตามข้อบังคับนี้ และมีอ</w:t>
      </w:r>
      <w:r w:rsidRPr="00394D0A">
        <w:rPr>
          <w:rFonts w:hint="cs"/>
          <w:cs/>
        </w:rPr>
        <w:t>ำ</w:t>
      </w:r>
      <w:r w:rsidR="00344069" w:rsidRPr="00394D0A">
        <w:rPr>
          <w:rFonts w:hint="cs"/>
          <w:cs/>
        </w:rPr>
        <w:t>นาจออกระเบียบ ประกาศ ค</w:t>
      </w:r>
      <w:r w:rsidRPr="00394D0A">
        <w:rPr>
          <w:rFonts w:hint="cs"/>
          <w:cs/>
        </w:rPr>
        <w:t>ำ</w:t>
      </w:r>
      <w:r w:rsidR="00344069" w:rsidRPr="00394D0A">
        <w:rPr>
          <w:rFonts w:hint="cs"/>
          <w:cs/>
        </w:rPr>
        <w:t xml:space="preserve">สั่ง </w:t>
      </w:r>
      <w:r w:rsidRPr="00394D0A">
        <w:rPr>
          <w:rFonts w:hint="cs"/>
          <w:cs/>
        </w:rPr>
        <w:br/>
      </w:r>
      <w:r w:rsidR="00344069" w:rsidRPr="00394D0A">
        <w:rPr>
          <w:rFonts w:hint="cs"/>
          <w:cs/>
        </w:rPr>
        <w:t>หรือการอื่นที่เกี่ยวข้องเพื่อปฏิบัติการตามข้อบังคับนี้</w:t>
      </w:r>
      <w:r w:rsidR="00344069" w:rsidRPr="00394D0A">
        <w:rPr>
          <w:rFonts w:hint="cs"/>
        </w:rPr>
        <w:t> </w:t>
      </w:r>
    </w:p>
    <w:p w14:paraId="42023AEB" w14:textId="25CF91CB" w:rsidR="00895E54" w:rsidRPr="00394D0A" w:rsidRDefault="00394D0A" w:rsidP="00895E54">
      <w:pPr>
        <w:tabs>
          <w:tab w:val="left" w:pos="1134"/>
          <w:tab w:val="left" w:pos="1985"/>
        </w:tabs>
        <w:spacing w:before="120" w:after="0" w:line="240" w:lineRule="auto"/>
        <w:jc w:val="thaiDistribute"/>
      </w:pPr>
      <w:r w:rsidRPr="00394D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7EEF6" wp14:editId="509698FE">
                <wp:simplePos x="0" y="0"/>
                <wp:positionH relativeFrom="column">
                  <wp:posOffset>1706245</wp:posOffset>
                </wp:positionH>
                <wp:positionV relativeFrom="paragraph">
                  <wp:posOffset>287655</wp:posOffset>
                </wp:positionV>
                <wp:extent cx="3199765" cy="190881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765" cy="1908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BC21D" w14:textId="77777777" w:rsidR="00895E54" w:rsidRDefault="00895E54" w:rsidP="00895E54">
                            <w:pPr>
                              <w:spacing w:after="0"/>
                              <w:jc w:val="center"/>
                            </w:pPr>
                            <w:r w:rsidRPr="00EC2D29">
                              <w:rPr>
                                <w:rFonts w:hint="cs"/>
                                <w:cs/>
                              </w:rPr>
                              <w:t xml:space="preserve">ประกาศ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EC2D29">
                              <w:rPr>
                                <w:rFonts w:hint="cs"/>
                                <w:cs/>
                              </w:rPr>
                              <w:t xml:space="preserve">ณ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EC2D29">
                              <w:rPr>
                                <w:rFonts w:hint="cs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Pr="009204EF">
                              <w:rPr>
                                <w:rFonts w:hint="cs"/>
                                <w:cs/>
                              </w:rPr>
                              <w:t>๒๑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ตุลาคม  พ</w:t>
                            </w:r>
                            <w: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ศ</w:t>
                            </w:r>
                            <w: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๒๕๕๘</w:t>
                            </w:r>
                          </w:p>
                          <w:p w14:paraId="769D6522" w14:textId="77777777" w:rsidR="00895E54" w:rsidRDefault="00895E54" w:rsidP="00895E54">
                            <w:pPr>
                              <w:spacing w:after="0"/>
                              <w:jc w:val="center"/>
                            </w:pPr>
                          </w:p>
                          <w:p w14:paraId="0F3DC523" w14:textId="77777777" w:rsidR="00895E54" w:rsidRPr="00853645" w:rsidRDefault="00895E54" w:rsidP="00895E54">
                            <w:pPr>
                              <w:spacing w:after="0"/>
                              <w:jc w:val="center"/>
                            </w:pPr>
                          </w:p>
                          <w:p w14:paraId="4FC085E3" w14:textId="77777777" w:rsidR="00895E54" w:rsidRPr="00853645" w:rsidRDefault="00895E54" w:rsidP="00895E54">
                            <w:pPr>
                              <w:spacing w:before="240" w:after="0" w:line="257" w:lineRule="auto"/>
                              <w:jc w:val="center"/>
                            </w:pPr>
                            <w:r w:rsidRPr="00853645"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Pr="00853645">
                              <w:rPr>
                                <w:cs/>
                              </w:rPr>
                              <w:t>ศาสตราจารย์พิเศษ</w:t>
                            </w:r>
                            <w:r w:rsidRPr="00853645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853645">
                              <w:rPr>
                                <w:cs/>
                              </w:rPr>
                              <w:t>นรนิติ</w:t>
                            </w:r>
                            <w:r w:rsidRPr="00853645">
                              <w:t> </w:t>
                            </w:r>
                            <w:r w:rsidRPr="00853645">
                              <w:rPr>
                                <w:cs/>
                              </w:rPr>
                              <w:t>เศรษฐบุตร</w:t>
                            </w:r>
                            <w:r w:rsidRPr="00853645"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14:paraId="27DD3BD2" w14:textId="77777777" w:rsidR="00895E54" w:rsidRPr="00853645" w:rsidRDefault="00895E54" w:rsidP="00895E54">
                            <w:pPr>
                              <w:spacing w:after="0"/>
                              <w:jc w:val="center"/>
                            </w:pPr>
                            <w:r w:rsidRPr="00853645">
                              <w:rPr>
                                <w:cs/>
                              </w:rPr>
                              <w:t>นายกสภามหาวิทยาลัย</w:t>
                            </w:r>
                            <w:r w:rsidRPr="00853645">
                              <w:t> </w:t>
                            </w:r>
                          </w:p>
                          <w:p w14:paraId="6D4C9F68" w14:textId="77777777" w:rsidR="00895E54" w:rsidRDefault="00895E54" w:rsidP="00895E54">
                            <w:pPr>
                              <w:tabs>
                                <w:tab w:val="left" w:pos="1560"/>
                              </w:tabs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7EE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35pt;margin-top:22.65pt;width:251.95pt;height:1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" fillcolor="white [3201]" stroked="f" strokeweight=".5pt">
                <v:textbox>
                  <w:txbxContent>
                    <w:p w14:paraId="4ECBC21D" w14:textId="77777777" w:rsidR="00895E54" w:rsidRDefault="00895E54" w:rsidP="00895E54">
                      <w:pPr>
                        <w:spacing w:after="0"/>
                        <w:jc w:val="center"/>
                      </w:pPr>
                      <w:bookmarkStart w:id="2" w:name="_GoBack"/>
                      <w:bookmarkEnd w:id="2"/>
                      <w:r w:rsidRPr="00EC2D29">
                        <w:rPr>
                          <w:rFonts w:hint="cs"/>
                          <w:cs/>
                        </w:rPr>
                        <w:t xml:space="preserve">ประกาศ 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EC2D29">
                        <w:rPr>
                          <w:rFonts w:hint="cs"/>
                          <w:cs/>
                        </w:rPr>
                        <w:t xml:space="preserve">ณ 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EC2D29">
                        <w:rPr>
                          <w:rFonts w:hint="cs"/>
                          <w:cs/>
                        </w:rPr>
                        <w:t>วันที่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Pr="009204EF">
                        <w:rPr>
                          <w:rFonts w:hint="cs"/>
                          <w:cs/>
                        </w:rPr>
                        <w:t>๒๑</w:t>
                      </w:r>
                      <w:r>
                        <w:rPr>
                          <w:rFonts w:hint="cs"/>
                          <w:cs/>
                        </w:rPr>
                        <w:t xml:space="preserve">  ตุลาคม  พ</w:t>
                      </w:r>
                      <w:r>
                        <w:t>.</w:t>
                      </w:r>
                      <w:r>
                        <w:rPr>
                          <w:rFonts w:hint="cs"/>
                          <w:cs/>
                        </w:rPr>
                        <w:t>ศ</w:t>
                      </w:r>
                      <w:r>
                        <w:t>.</w:t>
                      </w:r>
                      <w:r>
                        <w:rPr>
                          <w:rFonts w:hint="cs"/>
                          <w:cs/>
                        </w:rPr>
                        <w:t xml:space="preserve">  ๒๕๕๘</w:t>
                      </w:r>
                    </w:p>
                    <w:p w14:paraId="769D6522" w14:textId="77777777" w:rsidR="00895E54" w:rsidRDefault="00895E54" w:rsidP="00895E54">
                      <w:pPr>
                        <w:spacing w:after="0"/>
                        <w:jc w:val="center"/>
                      </w:pPr>
                    </w:p>
                    <w:p w14:paraId="0F3DC523" w14:textId="77777777" w:rsidR="00895E54" w:rsidRPr="00853645" w:rsidRDefault="00895E54" w:rsidP="00895E54">
                      <w:pPr>
                        <w:spacing w:after="0"/>
                        <w:jc w:val="center"/>
                      </w:pPr>
                    </w:p>
                    <w:p w14:paraId="4FC085E3" w14:textId="77777777" w:rsidR="00895E54" w:rsidRPr="00853645" w:rsidRDefault="00895E54" w:rsidP="00895E54">
                      <w:pPr>
                        <w:spacing w:before="240" w:after="0" w:line="257" w:lineRule="auto"/>
                        <w:jc w:val="center"/>
                      </w:pPr>
                      <w:r w:rsidRPr="00853645">
                        <w:rPr>
                          <w:rFonts w:hint="cs"/>
                          <w:cs/>
                        </w:rPr>
                        <w:t>(</w:t>
                      </w:r>
                      <w:r w:rsidRPr="00853645">
                        <w:rPr>
                          <w:cs/>
                        </w:rPr>
                        <w:t>ศาสตราจารย์พิเศษ</w:t>
                      </w:r>
                      <w:r w:rsidRPr="00853645">
                        <w:rPr>
                          <w:rFonts w:hint="cs"/>
                          <w:cs/>
                        </w:rPr>
                        <w:t xml:space="preserve"> </w:t>
                      </w:r>
                      <w:r w:rsidRPr="00853645">
                        <w:rPr>
                          <w:cs/>
                        </w:rPr>
                        <w:t>นรนิติ</w:t>
                      </w:r>
                      <w:r w:rsidRPr="00853645">
                        <w:t> </w:t>
                      </w:r>
                      <w:r w:rsidRPr="00853645">
                        <w:rPr>
                          <w:cs/>
                        </w:rPr>
                        <w:t>เศร</w:t>
                      </w:r>
                      <w:proofErr w:type="spellStart"/>
                      <w:r w:rsidRPr="00853645">
                        <w:rPr>
                          <w:cs/>
                        </w:rPr>
                        <w:t>ษฐ</w:t>
                      </w:r>
                      <w:proofErr w:type="spellEnd"/>
                      <w:r w:rsidRPr="00853645">
                        <w:rPr>
                          <w:cs/>
                        </w:rPr>
                        <w:t>บุตร</w:t>
                      </w:r>
                      <w:r w:rsidRPr="00853645">
                        <w:rPr>
                          <w:rFonts w:hint="cs"/>
                          <w:cs/>
                        </w:rPr>
                        <w:t>)</w:t>
                      </w:r>
                    </w:p>
                    <w:p w14:paraId="27DD3BD2" w14:textId="77777777" w:rsidR="00895E54" w:rsidRPr="00853645" w:rsidRDefault="00895E54" w:rsidP="00895E54">
                      <w:pPr>
                        <w:spacing w:after="0"/>
                        <w:jc w:val="center"/>
                      </w:pPr>
                      <w:r w:rsidRPr="00853645">
                        <w:rPr>
                          <w:cs/>
                        </w:rPr>
                        <w:t>นายกสภามหาวิทยาลัย</w:t>
                      </w:r>
                      <w:r w:rsidRPr="00853645">
                        <w:t> </w:t>
                      </w:r>
                    </w:p>
                    <w:p w14:paraId="6D4C9F68" w14:textId="77777777" w:rsidR="00895E54" w:rsidRDefault="00895E54" w:rsidP="00895E54">
                      <w:pPr>
                        <w:tabs>
                          <w:tab w:val="left" w:pos="1560"/>
                        </w:tabs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AFA27E" w14:textId="262FE322" w:rsidR="00546E47" w:rsidRPr="00394D0A" w:rsidRDefault="00546E47" w:rsidP="00895E54">
      <w:pPr>
        <w:tabs>
          <w:tab w:val="left" w:pos="1134"/>
          <w:tab w:val="left" w:pos="1985"/>
        </w:tabs>
        <w:spacing w:before="120" w:after="0" w:line="240" w:lineRule="auto"/>
        <w:jc w:val="thaiDistribute"/>
      </w:pPr>
    </w:p>
    <w:p w14:paraId="1206085E" w14:textId="1C59383F" w:rsidR="00D45770" w:rsidRPr="00394D0A" w:rsidRDefault="00D45770" w:rsidP="004B1211">
      <w:pPr>
        <w:spacing w:after="0"/>
        <w:jc w:val="thaiDistribute"/>
      </w:pPr>
      <w:r w:rsidRPr="00394D0A">
        <w:rPr>
          <w:rFonts w:hint="cs"/>
        </w:rPr>
        <w:t> </w:t>
      </w:r>
    </w:p>
    <w:p w14:paraId="7721B0CD" w14:textId="37815798" w:rsidR="006604A6" w:rsidRPr="00394D0A" w:rsidRDefault="006604A6" w:rsidP="008C401D">
      <w:pPr>
        <w:spacing w:after="0"/>
        <w:jc w:val="right"/>
      </w:pPr>
    </w:p>
    <w:sectPr w:rsidR="006604A6" w:rsidRPr="00394D0A" w:rsidSect="00171476">
      <w:headerReference w:type="default" r:id="rId8"/>
      <w:pgSz w:w="11906" w:h="16838" w:code="9"/>
      <w:pgMar w:top="851" w:right="1134" w:bottom="851" w:left="1701" w:header="709" w:footer="709" w:gutter="0"/>
      <w:pgNumType w:fmt="thaiNumbers" w:chapStyle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5233" w14:textId="77777777" w:rsidR="008B520A" w:rsidRDefault="008B520A" w:rsidP="004050B9">
      <w:pPr>
        <w:spacing w:after="0" w:line="240" w:lineRule="auto"/>
      </w:pPr>
      <w:r>
        <w:separator/>
      </w:r>
    </w:p>
  </w:endnote>
  <w:endnote w:type="continuationSeparator" w:id="0">
    <w:p w14:paraId="7E02110F" w14:textId="77777777" w:rsidR="008B520A" w:rsidRDefault="008B520A" w:rsidP="0040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EABD" w14:textId="77777777" w:rsidR="008B520A" w:rsidRDefault="008B520A" w:rsidP="004050B9">
      <w:pPr>
        <w:spacing w:after="0" w:line="240" w:lineRule="auto"/>
      </w:pPr>
      <w:r>
        <w:separator/>
      </w:r>
    </w:p>
  </w:footnote>
  <w:footnote w:type="continuationSeparator" w:id="0">
    <w:p w14:paraId="0B068035" w14:textId="77777777" w:rsidR="008B520A" w:rsidRDefault="008B520A" w:rsidP="0040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91289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80909A" w14:textId="132DE62D" w:rsidR="00E127A6" w:rsidRDefault="00E127A6">
        <w:pPr>
          <w:pStyle w:val="Header"/>
          <w:jc w:val="center"/>
        </w:pPr>
        <w:r w:rsidRPr="00435C67">
          <w:rPr>
            <w:rFonts w:cs="TH SarabunPSK" w:hint="cs"/>
            <w:szCs w:val="32"/>
          </w:rPr>
          <w:fldChar w:fldCharType="begin"/>
        </w:r>
        <w:r w:rsidRPr="00435C67">
          <w:rPr>
            <w:rFonts w:cs="TH SarabunPSK" w:hint="cs"/>
            <w:szCs w:val="32"/>
          </w:rPr>
          <w:instrText xml:space="preserve"> PAGE   \</w:instrText>
        </w:r>
        <w:r w:rsidRPr="00435C67">
          <w:rPr>
            <w:rFonts w:cs="TH SarabunPSK" w:hint="cs"/>
            <w:szCs w:val="32"/>
            <w:cs/>
          </w:rPr>
          <w:instrText xml:space="preserve">* </w:instrText>
        </w:r>
        <w:r w:rsidRPr="00435C67">
          <w:rPr>
            <w:rFonts w:cs="TH SarabunPSK" w:hint="cs"/>
            <w:szCs w:val="32"/>
          </w:rPr>
          <w:instrText xml:space="preserve">MERGEFORMAT </w:instrText>
        </w:r>
        <w:r w:rsidRPr="00435C67">
          <w:rPr>
            <w:rFonts w:cs="TH SarabunPSK" w:hint="cs"/>
            <w:szCs w:val="32"/>
          </w:rPr>
          <w:fldChar w:fldCharType="separate"/>
        </w:r>
        <w:r w:rsidR="00A07DB2">
          <w:rPr>
            <w:rFonts w:cs="TH SarabunPSK"/>
            <w:noProof/>
            <w:szCs w:val="32"/>
            <w:cs/>
          </w:rPr>
          <w:t>๕</w:t>
        </w:r>
        <w:r w:rsidRPr="00435C67">
          <w:rPr>
            <w:rFonts w:cs="TH SarabunPSK" w:hint="cs"/>
            <w:noProof/>
            <w:szCs w:val="32"/>
          </w:rPr>
          <w:fldChar w:fldCharType="end"/>
        </w:r>
      </w:p>
    </w:sdtContent>
  </w:sdt>
  <w:p w14:paraId="4838601A" w14:textId="77777777" w:rsidR="00E127A6" w:rsidRDefault="00E127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8AF"/>
    <w:rsid w:val="00015D76"/>
    <w:rsid w:val="00033A42"/>
    <w:rsid w:val="00040291"/>
    <w:rsid w:val="000C1A46"/>
    <w:rsid w:val="000E4D03"/>
    <w:rsid w:val="00102067"/>
    <w:rsid w:val="00114381"/>
    <w:rsid w:val="001427B7"/>
    <w:rsid w:val="00143CC5"/>
    <w:rsid w:val="00147431"/>
    <w:rsid w:val="00163974"/>
    <w:rsid w:val="00171476"/>
    <w:rsid w:val="001C3965"/>
    <w:rsid w:val="001C6331"/>
    <w:rsid w:val="001D1B51"/>
    <w:rsid w:val="001E616E"/>
    <w:rsid w:val="001F1C88"/>
    <w:rsid w:val="00253BED"/>
    <w:rsid w:val="002564CE"/>
    <w:rsid w:val="002908DE"/>
    <w:rsid w:val="002D7623"/>
    <w:rsid w:val="002F6897"/>
    <w:rsid w:val="00304FEE"/>
    <w:rsid w:val="003164D4"/>
    <w:rsid w:val="00322537"/>
    <w:rsid w:val="003313FD"/>
    <w:rsid w:val="00331B5E"/>
    <w:rsid w:val="003363B5"/>
    <w:rsid w:val="00344069"/>
    <w:rsid w:val="0034555F"/>
    <w:rsid w:val="003470A9"/>
    <w:rsid w:val="003531DA"/>
    <w:rsid w:val="00386470"/>
    <w:rsid w:val="00394D0A"/>
    <w:rsid w:val="003A105D"/>
    <w:rsid w:val="003B1EB6"/>
    <w:rsid w:val="003C619B"/>
    <w:rsid w:val="004050B9"/>
    <w:rsid w:val="00435C67"/>
    <w:rsid w:val="0046485D"/>
    <w:rsid w:val="00472E2E"/>
    <w:rsid w:val="00476EDD"/>
    <w:rsid w:val="00487E7F"/>
    <w:rsid w:val="004A6D96"/>
    <w:rsid w:val="004B1211"/>
    <w:rsid w:val="004C5CD8"/>
    <w:rsid w:val="004C6617"/>
    <w:rsid w:val="004E3BD6"/>
    <w:rsid w:val="005120F1"/>
    <w:rsid w:val="005151DD"/>
    <w:rsid w:val="0051565F"/>
    <w:rsid w:val="00520B37"/>
    <w:rsid w:val="00546E47"/>
    <w:rsid w:val="00556AB9"/>
    <w:rsid w:val="00587595"/>
    <w:rsid w:val="005B08AF"/>
    <w:rsid w:val="005C1E0D"/>
    <w:rsid w:val="005E0E86"/>
    <w:rsid w:val="006532FE"/>
    <w:rsid w:val="006562A6"/>
    <w:rsid w:val="006604A6"/>
    <w:rsid w:val="00661BBC"/>
    <w:rsid w:val="00664A69"/>
    <w:rsid w:val="00665E80"/>
    <w:rsid w:val="00671D27"/>
    <w:rsid w:val="006758B1"/>
    <w:rsid w:val="00686A1D"/>
    <w:rsid w:val="006B6751"/>
    <w:rsid w:val="006D3296"/>
    <w:rsid w:val="00702832"/>
    <w:rsid w:val="007326CD"/>
    <w:rsid w:val="007405D9"/>
    <w:rsid w:val="007627B5"/>
    <w:rsid w:val="007902C4"/>
    <w:rsid w:val="007D2B3A"/>
    <w:rsid w:val="00841DDA"/>
    <w:rsid w:val="00846CA0"/>
    <w:rsid w:val="008614DF"/>
    <w:rsid w:val="00871588"/>
    <w:rsid w:val="0087317D"/>
    <w:rsid w:val="00895E54"/>
    <w:rsid w:val="008B520A"/>
    <w:rsid w:val="008C35D1"/>
    <w:rsid w:val="008C3A1A"/>
    <w:rsid w:val="008C401D"/>
    <w:rsid w:val="008E329F"/>
    <w:rsid w:val="008E6DFF"/>
    <w:rsid w:val="00901DF9"/>
    <w:rsid w:val="009124BE"/>
    <w:rsid w:val="009204EF"/>
    <w:rsid w:val="009658E0"/>
    <w:rsid w:val="009B4813"/>
    <w:rsid w:val="009C599F"/>
    <w:rsid w:val="009D374C"/>
    <w:rsid w:val="009E6EC3"/>
    <w:rsid w:val="009F52D6"/>
    <w:rsid w:val="00A07DB2"/>
    <w:rsid w:val="00A10724"/>
    <w:rsid w:val="00A45D67"/>
    <w:rsid w:val="00A80528"/>
    <w:rsid w:val="00AA2CF7"/>
    <w:rsid w:val="00AB4043"/>
    <w:rsid w:val="00AC5D18"/>
    <w:rsid w:val="00AC72AB"/>
    <w:rsid w:val="00AC7A46"/>
    <w:rsid w:val="00B048BB"/>
    <w:rsid w:val="00B33CE5"/>
    <w:rsid w:val="00B522AC"/>
    <w:rsid w:val="00B85874"/>
    <w:rsid w:val="00BA6C1F"/>
    <w:rsid w:val="00BF3FFC"/>
    <w:rsid w:val="00BF5C26"/>
    <w:rsid w:val="00C232CE"/>
    <w:rsid w:val="00C330A2"/>
    <w:rsid w:val="00C44B2D"/>
    <w:rsid w:val="00C51E7A"/>
    <w:rsid w:val="00C750EF"/>
    <w:rsid w:val="00C967A5"/>
    <w:rsid w:val="00CA6750"/>
    <w:rsid w:val="00CB1A36"/>
    <w:rsid w:val="00CC0F0C"/>
    <w:rsid w:val="00CF7C3D"/>
    <w:rsid w:val="00D34266"/>
    <w:rsid w:val="00D45770"/>
    <w:rsid w:val="00D50353"/>
    <w:rsid w:val="00D5507F"/>
    <w:rsid w:val="00D85333"/>
    <w:rsid w:val="00DC4B05"/>
    <w:rsid w:val="00E127A6"/>
    <w:rsid w:val="00E412C9"/>
    <w:rsid w:val="00E563F7"/>
    <w:rsid w:val="00E76BAC"/>
    <w:rsid w:val="00E83076"/>
    <w:rsid w:val="00EC2D29"/>
    <w:rsid w:val="00EC7BAD"/>
    <w:rsid w:val="00ED060F"/>
    <w:rsid w:val="00EF0402"/>
    <w:rsid w:val="00EF2BF5"/>
    <w:rsid w:val="00F6420A"/>
    <w:rsid w:val="00F725DC"/>
    <w:rsid w:val="00FD4531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3F8F81"/>
  <w15:chartTrackingRefBased/>
  <w15:docId w15:val="{A2EE6A06-8DFA-4FAF-9010-3E3FA394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8AF"/>
    <w:pPr>
      <w:spacing w:line="256" w:lineRule="auto"/>
    </w:pPr>
    <w:rPr>
      <w:rFonts w:ascii="TH SarabunPSK" w:eastAsia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0B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050B9"/>
    <w:rPr>
      <w:rFonts w:ascii="TH SarabunPSK" w:eastAsia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4050B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050B9"/>
    <w:rPr>
      <w:rFonts w:ascii="TH SarabunPSK" w:eastAsia="TH SarabunPSK" w:hAnsi="TH SarabunPSK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B0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05"/>
    <w:rPr>
      <w:rFonts w:ascii="Segoe UI" w:eastAsia="TH SarabunPSK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D457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5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Attarrit  Tekjinda</cp:lastModifiedBy>
  <cp:revision>113</cp:revision>
  <cp:lastPrinted>2020-10-29T08:01:00Z</cp:lastPrinted>
  <dcterms:created xsi:type="dcterms:W3CDTF">2020-06-05T04:43:00Z</dcterms:created>
  <dcterms:modified xsi:type="dcterms:W3CDTF">2021-08-31T05:51:00Z</dcterms:modified>
</cp:coreProperties>
</file>