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17C0A423" w14:textId="77777777" w:rsidR="002E3BAC" w:rsidRDefault="00871B4B" w:rsidP="00E26560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.75pt;mso-position-horizontal:absolute" o:ole="" fillcolor="window">
            <v:imagedata r:id="rId7" o:title=""/>
          </v:shape>
          <o:OLEObject Type="Embed" ProgID="Word.Picture.8" ShapeID="_x0000_i1025" DrawAspect="Content" ObjectID="_1689423595" r:id="rId8"/>
        </w:object>
      </w:r>
    </w:p>
    <w:p w14:paraId="54658E35" w14:textId="77777777" w:rsidR="002E3BAC" w:rsidRPr="003A41DC" w:rsidRDefault="002E3BAC" w:rsidP="00001507">
      <w:pPr>
        <w:tabs>
          <w:tab w:val="left" w:pos="3119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70D69A2" w14:textId="4301C436" w:rsidR="002E3BAC" w:rsidRPr="003A41DC" w:rsidRDefault="002E3BAC" w:rsidP="00E26560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โครงสร้างและการบริหารงานภายในส่วนงาน </w:t>
      </w:r>
      <w:r w:rsidR="001959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๓)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๒๕๕๙</w:t>
      </w:r>
    </w:p>
    <w:p w14:paraId="389A58A6" w14:textId="77777777" w:rsidR="002E3BAC" w:rsidRPr="00B066BF" w:rsidRDefault="002E3BAC" w:rsidP="007F0529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6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1447A842" w14:textId="167B1448" w:rsidR="002E3BAC" w:rsidRDefault="002E3BAC" w:rsidP="0019593C">
      <w:pPr>
        <w:rPr>
          <w:rFonts w:ascii="TH SarabunPSK" w:hAnsi="TH SarabunPSK" w:cs="TH SarabunPSK"/>
          <w:sz w:val="32"/>
          <w:szCs w:val="32"/>
        </w:rPr>
      </w:pPr>
      <w:r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19593C">
        <w:rPr>
          <w:rFonts w:ascii="TH SarabunPSK" w:hAnsi="TH SarabunPSK" w:cs="TH SarabunPSK" w:hint="cs"/>
          <w:sz w:val="32"/>
          <w:szCs w:val="32"/>
          <w:cs/>
        </w:rPr>
        <w:t>ปรับปรุงหลักเกณฑ์การดำเนินงานภายในส่วนงานของมหาวิทยาลัย</w:t>
      </w:r>
    </w:p>
    <w:p w14:paraId="1C0E9830" w14:textId="56D8EC83" w:rsidR="002E3BAC" w:rsidRDefault="002E3BAC" w:rsidP="00001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๒๓ ประกอบมาตรา ๑๐ มาตรา ๔๔ มาตรา ๔๖ มาตรา ๕๐ </w:t>
      </w:r>
      <w:r w:rsidR="0019593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และมาตรา ๕๑ แห่งพระราชบัญญัติมหาวิทยาลัยธรรมศาสตร์ พ.ศ. ๒๕๕๘ และโดยมติสภามหาวิทยาลัย </w:t>
      </w:r>
      <w:r w:rsidR="0019593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๑</w:t>
      </w:r>
      <w:r w:rsidR="0019593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/๒๕๕</w:t>
      </w:r>
      <w:r w:rsidR="0019593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19593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19593C">
        <w:rPr>
          <w:rFonts w:ascii="TH SarabunPSK" w:hAnsi="TH SarabunPSK" w:cs="TH SarabunPSK" w:hint="cs"/>
          <w:sz w:val="32"/>
          <w:szCs w:val="32"/>
          <w:cs/>
        </w:rPr>
        <w:t>ตุล</w:t>
      </w:r>
      <w:r>
        <w:rPr>
          <w:rFonts w:ascii="TH SarabunPSK" w:hAnsi="TH SarabunPSK" w:cs="TH SarabunPSK" w:hint="cs"/>
          <w:sz w:val="32"/>
          <w:szCs w:val="32"/>
          <w:cs/>
        </w:rPr>
        <w:t>าคม พ.ศ. ๒๕๕</w:t>
      </w:r>
      <w:r w:rsidR="0019593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เห็นชอบให้ออกข้อบังคับไว้ดังต่อไปนี้</w:t>
      </w:r>
    </w:p>
    <w:p w14:paraId="1BE6438F" w14:textId="20D7CF51" w:rsidR="002E3BAC" w:rsidRPr="00001507" w:rsidRDefault="002E3BAC" w:rsidP="000015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ข้อบังคับมหาวิทยาลัยธรรมศาสตร์ว่าด้วยโครงสร้างและการบริหารงานภายในส่วนงาน </w:t>
      </w:r>
      <w:r w:rsidR="0019593C">
        <w:rPr>
          <w:rFonts w:ascii="TH SarabunPSK" w:hAnsi="TH SarabunPSK" w:cs="TH SarabunPSK" w:hint="cs"/>
          <w:sz w:val="32"/>
          <w:szCs w:val="32"/>
          <w:cs/>
        </w:rPr>
        <w:t xml:space="preserve">(ฉบับที่ ๓) </w:t>
      </w:r>
      <w:r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6FFA8D9B" w14:textId="349249FF" w:rsidR="002E3BAC" w:rsidRPr="0019593C" w:rsidRDefault="002E3BAC" w:rsidP="000015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 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14:paraId="07692B19" w14:textId="506B222F" w:rsidR="002E3BAC" w:rsidRDefault="002E3BAC" w:rsidP="001959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 </w:t>
      </w:r>
      <w:r w:rsidR="0019593C">
        <w:rPr>
          <w:rFonts w:ascii="TH SarabunPSK" w:hAnsi="TH SarabunPSK" w:cs="TH SarabunPSK" w:hint="cs"/>
          <w:sz w:val="32"/>
          <w:szCs w:val="32"/>
          <w:cs/>
        </w:rPr>
        <w:t>ให้เพิ่มข้อความต่อไปนี้เป็น ข้อ ๕๑/๑ รองหัวหน้าภาควิชา ของลักษณะ ๑ การดำเนินงานภายในคณะหรือวิทยาลัย หมวด ๗ หน่วยงานภายในคณะหรือวิทยาลัย ส่วนที่ ๑ ภาควิชา ของข้อบังคับมหาวิทยาลัยธรรมศาสตร์ว่าด้วยโครงสร้างและการบริหารงานภายในส่วนงาน พ.ศ. ๒๕๕๙</w:t>
      </w:r>
    </w:p>
    <w:p w14:paraId="1B4EB272" w14:textId="0B2B726E" w:rsidR="0019593C" w:rsidRDefault="0019593C" w:rsidP="001959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๕๑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 รองหัวหน้าภาควิชา</w:t>
      </w:r>
    </w:p>
    <w:p w14:paraId="74AB765B" w14:textId="45C8FBEE" w:rsidR="0019593C" w:rsidRDefault="0019593C" w:rsidP="001959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อธิการบดีโดยข้อเสนอของคณบดีที่ผ่านความเห็นชอบจากคณะกรรมการประจำคณะหรือวิทยาลัย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อาจพิจารณาแต่งตั้งผู้มีคุณสมบัติเช่นเดียวกันหัวหน้าภาควิชาเป็นรองหัวหน้าภาควิชา เพื่อทำหน้าที่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และรับผิดชอบงานตามที่หัวหน้าภาควิชามอบหมายก็ได้</w:t>
      </w:r>
    </w:p>
    <w:p w14:paraId="70E87293" w14:textId="37400DE1" w:rsidR="0019593C" w:rsidRDefault="0019593C" w:rsidP="00001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ใดจะมีรองหัวหน้าภาควิชาได้จำนวนเท่าใดให้เป็นไปตามที่คณะกรรมการบริหารบุคคลกำหนดตามความจำเป็นและเหมาะสม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1CD190E6" w14:textId="2CE80909" w:rsidR="0019593C" w:rsidRDefault="0019593C" w:rsidP="001959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 w:hint="cs"/>
          <w:sz w:val="32"/>
          <w:szCs w:val="32"/>
          <w:cs/>
        </w:rPr>
        <w:t>ให้ยกเลิกความในข้อ ๗๑ การบริหารและผู้บริหารหน่วยงานภายใน ของข้อบังคับมหาวิทยาลัยธรรมศาสตร์ว่าด้วยโครงสร้างและการบริหารงานภายในส่วนงาน พ.ศ. ๒๕๕๙ และให้ใช้ความดังต่อไปนี้แทน</w:t>
      </w:r>
    </w:p>
    <w:p w14:paraId="5CAF67C6" w14:textId="10EEAF12" w:rsidR="0019593C" w:rsidRDefault="0019593C" w:rsidP="001959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F37882">
        <w:rPr>
          <w:rFonts w:ascii="TH SarabunPSK" w:hAnsi="TH SarabunPSK" w:cs="TH SarabunPSK" w:hint="cs"/>
          <w:b/>
          <w:bCs/>
          <w:sz w:val="32"/>
          <w:szCs w:val="32"/>
          <w:cs/>
        </w:rPr>
        <w:t>ข้อ ๗๑ การบริหารและผู้บริหารหน่วยงานภายใน</w:t>
      </w:r>
    </w:p>
    <w:p w14:paraId="2FBF114B" w14:textId="2464222C" w:rsidR="00F37882" w:rsidRDefault="00F37882" w:rsidP="001959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ในสถาบันหรือสำนักอาจแบ่งหน่วยงานออกเป็นศูนย์</w:t>
      </w:r>
    </w:p>
    <w:p w14:paraId="09A1CC39" w14:textId="6F15F205" w:rsidR="00F37882" w:rsidRDefault="00F37882" w:rsidP="00F37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ในศูนย์ให้มีผู้อำนวยการศูนย์ที่อธิการบดีโดยข้อเสนอของผู้อำนวยการสถาบันหรือสำนักแต่งตั้ง</w:t>
      </w:r>
      <w:r w:rsidR="0000150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เป็นผู้รับผิดชอบงานของศูนย์ และอาจให้มีรองผู้อำนวยการศูนย์ที่อธิการบดีแต่งตั้งโดยข้อเสนอ</w:t>
      </w:r>
      <w:r w:rsidR="0000150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ของผู้อำนวยการสถาบันหรือสำนัก เพื่อทำหน้าที่และรับผิดชอบงานตามที่ผู้อำนวยการศูนย์มอบหมายก็ได้</w:t>
      </w:r>
    </w:p>
    <w:p w14:paraId="1F2459A9" w14:textId="77777777" w:rsidR="00F37882" w:rsidRDefault="00F37882" w:rsidP="00F37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ผู้อำนวยการศูนย์มีวาระการดำรงตำแหน่งคราวละสามปี และอาจได้รับแต่งตั้งอีกก็ได้ แต่จะดำรงตำแหน่งเกินกว่าสองวาระติดต่อกันมิได้ และให้นำความในข้อ ๕๘ มาใช้บังคับกับผู้อำนวยการศูนย์โดยอนุโลม</w:t>
      </w:r>
    </w:p>
    <w:p w14:paraId="7EB3509F" w14:textId="258D698B" w:rsidR="00F37882" w:rsidRDefault="00F37882" w:rsidP="00001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ศูนย์ใดจะมีรองผู้อำนวยการศูนย์ได้จำนวนเท่าใดให้เป็นไปตามที่คณะกรรมการบริหารบุคคลกำหนดตามความจำเป็นและเหมาะสม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3D16AEFF" w14:textId="6E0DDF3F" w:rsidR="00F37882" w:rsidRDefault="00F37882" w:rsidP="00F37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</w:rPr>
        <w:t>ให้เพิ่มข้อความต่อไปนี้เป็น ข้อ ๘๐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รองผู้อำนวยการสำนักงาน ของลักษณะ ๓ </w:t>
      </w:r>
      <w:r w:rsidR="0000150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การดำเนินงานภายในสำนักงาน หมวด ๓ การดำเนินงานภายในสำนักงานและส่วนงานที่เรียกชื่ออย่างอื่นที่มีฐานะทียบเท่าสำนักงานที่ทำหน้าที่หลักด้านการให้บริการและสนับสนุนการศึกษา ส่วนที่ ๑ ผู้อำนวยการสำนักงาน ของข้อบังคับมหาวิทยาลัยธรรมศาสตร์ว่าด้วยโครงสร้างและการบริหารงานภายในส่วนงาน </w:t>
      </w:r>
      <w:r w:rsidR="0000150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๒๕๕๙ ซึ่งแก้ไขเพิ่มเติมโดยข้อบังคับมหาวิทยาลัยธรรมศาสตร์ว่าด้วยโครงสร้างและการบริหารงานภายในส่วนงาน (ฉบับที่ ๒) พ.ศ. ๒๕๕๙</w:t>
      </w:r>
    </w:p>
    <w:p w14:paraId="77BC17A2" w14:textId="77777777" w:rsidR="00F37882" w:rsidRDefault="00F37882" w:rsidP="00F378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๘๐/๑ รองผู้อำนวยการสำนักงาน</w:t>
      </w:r>
    </w:p>
    <w:p w14:paraId="05E38895" w14:textId="77777777" w:rsidR="00F37882" w:rsidRDefault="00F37882" w:rsidP="00F37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อธิการบดีโดยข้อเสนอของผู้อำนวยการสำนักงานที่ได้รับความเห็นชอบจากคณะกรรมการอำนวยการสำนักงาน อาจพิจารณาแต่งตั้งผู้ที่มีคุณสมบัติเช่นเดียวกับผู้อำนวยการสำนักงานเป็นรองผู้อำนวยการสำนักงานเพื่อทำหน้าที่และรับผิดชอบงานตามที่ผู้อำนวยการสำนักงานมอบหมายก็ได้</w:t>
      </w:r>
    </w:p>
    <w:p w14:paraId="04FB70CF" w14:textId="5CD64A01" w:rsidR="00F37882" w:rsidRDefault="00F37882" w:rsidP="00001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ใดจะมีรองผู้อำนวยการสำนักงานได้จำนวนเท่าใดให้เป็นไปตามที่คณะกรรมการบริหารบุคคลกำหนดตามความจำเป็นและเหมาะสม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23E1E0DB" w14:textId="7D063502" w:rsidR="00F37882" w:rsidRDefault="00F37882" w:rsidP="00F37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ให้เพิ่มความต่อไปนี้เป็น ข้อ ๘๗/๑ รองผู้อำนวยการสำนักงาน ของลักษณะ ๓ การดำเนินงานภายในสำนักงาน หมวด ๔ สำนักงานที่มีหน้าที่สนับสุนมหาวิทยาลัยเพื่อความเป็นเลิศ ส่วนที่ ๑ ผู้อำนวยการสำนักงาน ของข้อบังคับมหาวิทยาลัยธรรมศาสตร์ว่าด้วยโครงสร้างและการบริหารงานภายในส่วนงาน </w:t>
      </w:r>
      <w:r w:rsidR="0000150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๒๕๕๙ ซึ่งแก้ไขเพิ่มเติมโดยข้อบังคับมหาวิทยาลัยธรรมศาสตร์ว่าด้วยโครงสร้างและการบริหารงานภายในส่วนงาน (ฉบับที่ ๒) พ.ศ. ๒๕๕๙</w:t>
      </w:r>
    </w:p>
    <w:p w14:paraId="2AD0F471" w14:textId="69BAD3A4" w:rsidR="00F37882" w:rsidRDefault="00F37882" w:rsidP="00F378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๘๗/๑ รองผู้อำนวยการสำนักงาน</w:t>
      </w:r>
    </w:p>
    <w:p w14:paraId="3F563CBB" w14:textId="4A7F4254" w:rsidR="00F37882" w:rsidRDefault="00AD5504" w:rsidP="00AD5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อธิการบดีโดยข้อเสนอของผู้อำนวยการสำนักงานที่ได้รับความเห็นชอบจากคณะกรรมการอำนวยการสำนักงาน อาจพิจารณาแต่งตั้งผู้ที่มีคุณสมบัติเช่นเดียวกับผู้อำนวยการสำนักงานเป็นรองผู้อำนวยการสำนักงานเพื่อทำหน้าที่และรับผิดชอบงานตามที่ผู้อำนวยการสำนักงานมอบหมายก็ได้</w:t>
      </w:r>
    </w:p>
    <w:p w14:paraId="0F206723" w14:textId="123ED48C" w:rsidR="00AD5504" w:rsidRDefault="00AD5504" w:rsidP="00001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ใดจะมีรองผู้อำนวยการสำนักงานได้จำนวนเท่าใดให้เป็นไปตามที่คณะกรรมการบริหารบุคคลกำหนดตามความจำเป็นและเหมาะสม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7EB50BDE" w14:textId="722C7B0B" w:rsidR="00E26560" w:rsidRDefault="00AD5504" w:rsidP="00001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 w:hint="cs"/>
          <w:sz w:val="32"/>
          <w:szCs w:val="32"/>
          <w:cs/>
        </w:rPr>
        <w:t>ให้เพิ่มข้อความต่อไปนี้เป็นข้อ ๙๓/๑ รองผู้อำนวยการศูนย์ ของลักษณะ ๓ การดำเนินงานภายในสำนักงาน หมวด ๔ สำนักงานที่มีหน้าที่สนับสนุนมหาวิทยาลัยเพื่อความเป็นเลิศ ส่วนที่ ๓ หน่วยงานภายในสำนักงาน ของข้อบังคับมหาวิทยาลัยธรรมศาสตร์ว่าด้วยโครงสร้างและการบริหารงานภายในส่วนงาน พ.ศ. ๒๕๕๙ ซึ่งแก้ไขเพิ่มเติมโดยข้อบังคับมหาวิทยาลัยธรรมศาสตร์ว่าด้วยโครงสร้างและการบริหารงานภายในส่วนงาน (ฉบับที่ ๒) พ.ศ. ๒๕๕๙</w:t>
      </w:r>
    </w:p>
    <w:p w14:paraId="5473CFB5" w14:textId="79F445B1" w:rsidR="00AD5504" w:rsidRPr="00AD5504" w:rsidRDefault="00AD5504" w:rsidP="00AD55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๙๓/๑ รองผู้อำนวยการศูนย์</w:t>
      </w:r>
    </w:p>
    <w:p w14:paraId="5AA44A05" w14:textId="77777777" w:rsidR="00AD5504" w:rsidRDefault="00AD5504" w:rsidP="00AD55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อธิการบดีโดยข้อเสนอของผู้อำนวยการสำนักงานที่ได้รับความเห็นชอบจากคณะกรรมการอำนวยการสำนักงาน อาจพิจารณาแต่งตั้งผู้ที่มีคุณสมบัติเช่นเดียวกับผู้อำนวยการศูนย์เป็นรองผู้อำนวยการศูนย์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เพื่อทำหน้าที่และรับผิดชอบงานตามที่ผู้อำนวยการศูนย์มอบหมายก็ได้</w:t>
      </w:r>
    </w:p>
    <w:p w14:paraId="08FF9F9B" w14:textId="7C8560A1" w:rsidR="00085566" w:rsidRDefault="00AD5504" w:rsidP="00AD550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ศูนย์ใดจะมีรองผู้อำนวยการศูนย์ได้จำนวนเท่าใดให้เป็นไปตามที่คณะกรรมการบริหารบุคคลกำหนดตามความจำเป็นและเหมาะสม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55390C6D" w14:textId="77777777" w:rsidR="00AD5504" w:rsidRDefault="00AD5504" w:rsidP="00567C69">
      <w:pPr>
        <w:spacing w:after="120"/>
        <w:ind w:firstLine="4962"/>
        <w:rPr>
          <w:rFonts w:ascii="TH SarabunPSK" w:hAnsi="TH SarabunPSK" w:cs="TH SarabunPSK"/>
          <w:sz w:val="32"/>
          <w:szCs w:val="32"/>
        </w:rPr>
      </w:pPr>
    </w:p>
    <w:p w14:paraId="34DC1372" w14:textId="324247EA" w:rsidR="00085566" w:rsidRDefault="00001507" w:rsidP="00001507">
      <w:pPr>
        <w:tabs>
          <w:tab w:val="left" w:pos="3119"/>
        </w:tabs>
        <w:spacing w:after="120"/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AD5504">
        <w:rPr>
          <w:rFonts w:ascii="TH SarabunPSK" w:hAnsi="TH SarabunPSK" w:cs="TH SarabunPSK" w:hint="cs"/>
          <w:sz w:val="32"/>
          <w:szCs w:val="32"/>
          <w:cs/>
        </w:rPr>
        <w:t>๓๑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504">
        <w:rPr>
          <w:rFonts w:ascii="TH SarabunPSK" w:hAnsi="TH SarabunPSK" w:cs="TH SarabunPSK" w:hint="cs"/>
          <w:sz w:val="32"/>
          <w:szCs w:val="32"/>
          <w:cs/>
        </w:rPr>
        <w:t>ตุล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าคม พ.ศ. ๒๕๕๙</w:t>
      </w:r>
    </w:p>
    <w:p w14:paraId="673295E9" w14:textId="1AAE04A8" w:rsidR="00085566" w:rsidRDefault="00085566" w:rsidP="00BC0758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20F561EC" w14:textId="00BA59C1" w:rsidR="00085566" w:rsidRDefault="00085566" w:rsidP="00BC0758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0811EB60" w14:textId="7134A6D8" w:rsidR="00085566" w:rsidRDefault="00001507" w:rsidP="00001507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085566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085566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12CAAB01" w14:textId="3689717D" w:rsidR="00085566" w:rsidRPr="00BC0758" w:rsidRDefault="00001507" w:rsidP="00001507">
      <w:pPr>
        <w:spacing w:after="12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2F182A83" w14:textId="016E853F" w:rsidR="00D36F5C" w:rsidRPr="00D36F5C" w:rsidRDefault="00D36F5C" w:rsidP="00D055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C29FE0C" w14:textId="77777777" w:rsidR="00D055FB" w:rsidRPr="00D055FB" w:rsidRDefault="00D055FB" w:rsidP="005054EF">
      <w:pPr>
        <w:rPr>
          <w:rFonts w:ascii="TH SarabunPSK" w:hAnsi="TH SarabunPSK" w:cs="TH SarabunPSK"/>
          <w:sz w:val="32"/>
          <w:szCs w:val="32"/>
          <w:cs/>
        </w:rPr>
      </w:pPr>
    </w:p>
    <w:p w14:paraId="013BA953" w14:textId="77777777" w:rsidR="005054EF" w:rsidRPr="00566D83" w:rsidRDefault="005054EF" w:rsidP="005054EF">
      <w:pPr>
        <w:rPr>
          <w:rFonts w:ascii="TH SarabunPSK" w:hAnsi="TH SarabunPSK" w:cs="TH SarabunPSK"/>
          <w:sz w:val="32"/>
          <w:szCs w:val="32"/>
          <w:cs/>
        </w:rPr>
      </w:pPr>
    </w:p>
    <w:p w14:paraId="0AB21306" w14:textId="77777777" w:rsidR="00566D83" w:rsidRPr="00566D83" w:rsidRDefault="00566D83" w:rsidP="0009720C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sectPr w:rsidR="00566D83" w:rsidRPr="00566D83" w:rsidSect="00E26560">
      <w:headerReference w:type="even" r:id="rId9"/>
      <w:headerReference w:type="default" r:id="rId10"/>
      <w:headerReference w:type="first" r:id="rId11"/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8806" w14:textId="77777777" w:rsidR="00C50A24" w:rsidRDefault="00C50A24" w:rsidP="002E3BAC">
      <w:r>
        <w:separator/>
      </w:r>
    </w:p>
  </w:endnote>
  <w:endnote w:type="continuationSeparator" w:id="0">
    <w:p w14:paraId="7CD4CDE7" w14:textId="77777777" w:rsidR="00C50A24" w:rsidRDefault="00C50A24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2E29" w14:textId="77777777" w:rsidR="00C50A24" w:rsidRDefault="00C50A24" w:rsidP="002E3BAC">
      <w:r>
        <w:separator/>
      </w:r>
    </w:p>
  </w:footnote>
  <w:footnote w:type="continuationSeparator" w:id="0">
    <w:p w14:paraId="1A51AD9C" w14:textId="77777777" w:rsidR="00C50A24" w:rsidRDefault="00C50A24" w:rsidP="002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30F" w14:textId="77777777" w:rsidR="00131E93" w:rsidRPr="0035453A" w:rsidRDefault="00C50A24" w:rsidP="0088054D">
    <w:pPr>
      <w:pStyle w:val="a3"/>
      <w:tabs>
        <w:tab w:val="left" w:pos="4320"/>
      </w:tabs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327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E26731F" w14:textId="62CAE2BB" w:rsidR="00E26560" w:rsidRPr="00E26560" w:rsidRDefault="00E26560" w:rsidP="00E26560">
        <w:pPr>
          <w:pStyle w:val="a3"/>
          <w:ind w:firstLine="0"/>
          <w:jc w:val="center"/>
          <w:rPr>
            <w:rFonts w:ascii="TH SarabunPSK" w:hAnsi="TH SarabunPSK" w:cs="TH SarabunPSK"/>
            <w:sz w:val="32"/>
            <w:szCs w:val="32"/>
          </w:rPr>
        </w:pPr>
        <w:r w:rsidRPr="00E265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656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265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2656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E2656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288F51F" w14:textId="77777777" w:rsidR="00131E93" w:rsidRPr="0035453A" w:rsidRDefault="00C50A24" w:rsidP="0035453A">
    <w:pPr>
      <w:pStyle w:val="a3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10C8" w14:textId="77777777" w:rsidR="00131E93" w:rsidRPr="0035453A" w:rsidRDefault="00C50A24" w:rsidP="00E26560">
    <w:pPr>
      <w:pStyle w:val="a3"/>
      <w:ind w:firstLine="0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C"/>
    <w:rsid w:val="00001507"/>
    <w:rsid w:val="00004A0E"/>
    <w:rsid w:val="00007DDC"/>
    <w:rsid w:val="00056230"/>
    <w:rsid w:val="00085566"/>
    <w:rsid w:val="000954C4"/>
    <w:rsid w:val="0009720C"/>
    <w:rsid w:val="0011231E"/>
    <w:rsid w:val="00115C10"/>
    <w:rsid w:val="0016409C"/>
    <w:rsid w:val="001743CB"/>
    <w:rsid w:val="001807B0"/>
    <w:rsid w:val="001846F6"/>
    <w:rsid w:val="00185A37"/>
    <w:rsid w:val="001914F0"/>
    <w:rsid w:val="0019593C"/>
    <w:rsid w:val="001D5C1F"/>
    <w:rsid w:val="00225553"/>
    <w:rsid w:val="002262C7"/>
    <w:rsid w:val="002355B6"/>
    <w:rsid w:val="002648B5"/>
    <w:rsid w:val="00266F68"/>
    <w:rsid w:val="002E3BAC"/>
    <w:rsid w:val="0034729C"/>
    <w:rsid w:val="00383288"/>
    <w:rsid w:val="003D37B1"/>
    <w:rsid w:val="00410F2D"/>
    <w:rsid w:val="00454BE3"/>
    <w:rsid w:val="00472EA3"/>
    <w:rsid w:val="004879B1"/>
    <w:rsid w:val="004A42E8"/>
    <w:rsid w:val="004D5EE3"/>
    <w:rsid w:val="004E54CF"/>
    <w:rsid w:val="005054EF"/>
    <w:rsid w:val="00566D83"/>
    <w:rsid w:val="00567C69"/>
    <w:rsid w:val="00576A99"/>
    <w:rsid w:val="00597255"/>
    <w:rsid w:val="005E1CEC"/>
    <w:rsid w:val="00604273"/>
    <w:rsid w:val="00614CCB"/>
    <w:rsid w:val="006359CA"/>
    <w:rsid w:val="00645FF7"/>
    <w:rsid w:val="006D331C"/>
    <w:rsid w:val="00744E2A"/>
    <w:rsid w:val="00771781"/>
    <w:rsid w:val="007C38E3"/>
    <w:rsid w:val="007F0529"/>
    <w:rsid w:val="00871B4B"/>
    <w:rsid w:val="0088054D"/>
    <w:rsid w:val="00893ABE"/>
    <w:rsid w:val="008946F7"/>
    <w:rsid w:val="008C70FE"/>
    <w:rsid w:val="008F7117"/>
    <w:rsid w:val="00936257"/>
    <w:rsid w:val="0094393A"/>
    <w:rsid w:val="0098408F"/>
    <w:rsid w:val="009E4577"/>
    <w:rsid w:val="009F24AE"/>
    <w:rsid w:val="00A32FC9"/>
    <w:rsid w:val="00A71309"/>
    <w:rsid w:val="00AA6534"/>
    <w:rsid w:val="00AC1307"/>
    <w:rsid w:val="00AD5504"/>
    <w:rsid w:val="00B11691"/>
    <w:rsid w:val="00B300A8"/>
    <w:rsid w:val="00B44B3A"/>
    <w:rsid w:val="00BC0758"/>
    <w:rsid w:val="00BC443E"/>
    <w:rsid w:val="00C15795"/>
    <w:rsid w:val="00C406D6"/>
    <w:rsid w:val="00C461C4"/>
    <w:rsid w:val="00C50A24"/>
    <w:rsid w:val="00C827B9"/>
    <w:rsid w:val="00CD6588"/>
    <w:rsid w:val="00CD794A"/>
    <w:rsid w:val="00D055FB"/>
    <w:rsid w:val="00D36F5C"/>
    <w:rsid w:val="00D454AC"/>
    <w:rsid w:val="00D82840"/>
    <w:rsid w:val="00D87685"/>
    <w:rsid w:val="00DF12A3"/>
    <w:rsid w:val="00E26560"/>
    <w:rsid w:val="00E8654C"/>
    <w:rsid w:val="00EA2FED"/>
    <w:rsid w:val="00F37882"/>
    <w:rsid w:val="00F45A11"/>
    <w:rsid w:val="00F66298"/>
    <w:rsid w:val="00FA3E39"/>
    <w:rsid w:val="00FB3ED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7">
    <w:name w:val="footnote text"/>
    <w:basedOn w:val="a"/>
    <w:link w:val="a8"/>
    <w:uiPriority w:val="99"/>
    <w:semiHidden/>
    <w:unhideWhenUsed/>
    <w:rsid w:val="00871B4B"/>
    <w:rPr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871B4B"/>
    <w:rPr>
      <w:rFonts w:ascii="Times New Roman" w:eastAsia="Angsana New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87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F72B-ED91-4FDA-992B-4A50E82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Peeratikarn Meesuwan</cp:lastModifiedBy>
  <cp:revision>8</cp:revision>
  <dcterms:created xsi:type="dcterms:W3CDTF">2021-06-27T03:20:00Z</dcterms:created>
  <dcterms:modified xsi:type="dcterms:W3CDTF">2021-08-02T08:33:00Z</dcterms:modified>
</cp:coreProperties>
</file>