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7E4F2278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</w:t>
      </w:r>
      <w:r w:rsidR="001272CB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D5348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272CB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1272CB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สัญญาธรรมศักดิ์เพื่อประชาธิปไตย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3CEA3E58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</w:t>
      </w:r>
      <w:r w:rsidR="001272CB">
        <w:rPr>
          <w:rFonts w:ascii="TH SarabunPSK" w:hAnsi="TH SarabunPSK" w:cs="TH SarabunPSK" w:hint="cs"/>
          <w:sz w:val="32"/>
          <w:szCs w:val="32"/>
          <w:cs/>
        </w:rPr>
        <w:t>ารแบ่งส่วนงานภายในสำนักงานสัญญาธรรมศักดิ์เพื่อประชาธิปไตย</w:t>
      </w:r>
    </w:p>
    <w:p w14:paraId="73570F43" w14:textId="34537C32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๓๙ แห่งพระรา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1272CB">
        <w:rPr>
          <w:rFonts w:ascii="TH SarabunPSK" w:hAnsi="TH SarabunPSK" w:cs="TH SarabunPSK" w:hint="cs"/>
          <w:sz w:val="32"/>
          <w:szCs w:val="32"/>
          <w:cs/>
        </w:rPr>
        <w:t>๒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</w:t>
      </w:r>
      <w:r w:rsidR="00127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๙/๒๕๕๙ เมื่อวันที่ ๑๙ กันยายน ๒๕๕๙ จึงออกประกาศดังต่อไปนี้</w:t>
      </w:r>
    </w:p>
    <w:p w14:paraId="6F636281" w14:textId="01668D6A" w:rsidR="00517991" w:rsidRDefault="00517991" w:rsidP="001272CB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1272CB" w:rsidRPr="001272CB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อำนาจหน้าที่และการแบ่งหน่วยงานภายในส่วนงานของสำนักงานสัญญาธรรมศักดิ์เพื่อประชาธิปไตย 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CCB32BB" w14:textId="564BE141" w:rsidR="00866C76" w:rsidRPr="00866C76" w:rsidRDefault="00517991" w:rsidP="001272CB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2CB">
        <w:rPr>
          <w:rFonts w:ascii="TH SarabunPSK" w:hAnsi="TH SarabunPSK" w:cs="TH SarabunPSK" w:hint="cs"/>
          <w:sz w:val="32"/>
          <w:szCs w:val="32"/>
          <w:cs/>
        </w:rPr>
        <w:t xml:space="preserve">สำนักงานสัญญาธรรมศักดิ์เพื่อประชาธิปไตย ประกอบด้วย ๔ ส่วนงาน ตามข้อ ๑๒ </w:t>
      </w:r>
      <w:r w:rsidR="001420BD">
        <w:rPr>
          <w:rFonts w:ascii="TH SarabunPSK" w:hAnsi="TH SarabunPSK" w:cs="TH SarabunPSK"/>
          <w:sz w:val="32"/>
          <w:szCs w:val="32"/>
          <w:cs/>
        </w:rPr>
        <w:br/>
      </w:r>
      <w:r w:rsidR="001272CB">
        <w:rPr>
          <w:rFonts w:ascii="TH SarabunPSK" w:hAnsi="TH SarabunPSK" w:cs="TH SarabunPSK" w:hint="cs"/>
          <w:sz w:val="32"/>
          <w:szCs w:val="32"/>
          <w:cs/>
        </w:rPr>
        <w:t xml:space="preserve">ของข้อบังคับมหาวิทยาลัยธรรมศาสตร์ว่าด้วยการจัดตั้งและการแบ่งส่วนงานของมหาวิทยาลัยธรรมศาสตร์ </w:t>
      </w:r>
      <w:r w:rsidR="001420BD">
        <w:rPr>
          <w:rFonts w:ascii="TH SarabunPSK" w:hAnsi="TH SarabunPSK" w:cs="TH SarabunPSK"/>
          <w:sz w:val="32"/>
          <w:szCs w:val="32"/>
          <w:cs/>
        </w:rPr>
        <w:br/>
      </w:r>
      <w:r w:rsidR="001272CB">
        <w:rPr>
          <w:rFonts w:ascii="TH SarabunPSK" w:hAnsi="TH SarabunPSK" w:cs="TH SarabunPSK" w:hint="cs"/>
          <w:sz w:val="32"/>
          <w:szCs w:val="32"/>
          <w:cs/>
        </w:rPr>
        <w:t>พ.ศ. ๒๕๕๙</w:t>
      </w:r>
    </w:p>
    <w:p w14:paraId="7976D6AC" w14:textId="7225DB0B" w:rsidR="0050185C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สำนักงานเลขานุการ </w:t>
      </w:r>
      <w:r w:rsidR="001272CB">
        <w:rPr>
          <w:rFonts w:ascii="TH SarabunPSK" w:hAnsi="TH SarabunPSK" w:cs="TH SarabunPSK" w:hint="cs"/>
          <w:sz w:val="32"/>
          <w:szCs w:val="32"/>
          <w:cs/>
        </w:rPr>
        <w:t>มีอำนาจหน้าที่เป็นหน่วยงานสนับสนุนและให้บริการแก่ส่วนงานของสำนักงานสัญญาธรรมศักดิ์เพื่อประชาธิปไตย โดยตอบสนองให้ทุกภาระกิจหลักของทุกส่วนงานบรรลุเป้าหมายตามแผนงานประจำปี ดูแลการใช้จ่ายงบประมาณให้เป็นไปตามประมาณการรายจ่าย ภายใต้กฎระเบียบ</w:t>
      </w:r>
      <w:r w:rsidR="001420BD">
        <w:rPr>
          <w:rFonts w:ascii="TH SarabunPSK" w:hAnsi="TH SarabunPSK" w:cs="TH SarabunPSK"/>
          <w:sz w:val="32"/>
          <w:szCs w:val="32"/>
          <w:cs/>
        </w:rPr>
        <w:br/>
      </w:r>
      <w:r w:rsidR="001272CB">
        <w:rPr>
          <w:rFonts w:ascii="TH SarabunPSK" w:hAnsi="TH SarabunPSK" w:cs="TH SarabunPSK" w:hint="cs"/>
          <w:sz w:val="32"/>
          <w:szCs w:val="32"/>
          <w:cs/>
        </w:rPr>
        <w:t>ที่เกี่ยวข้อง บริหารจัดการเงินงบประมาณให้เหมาะสม สอดคล้องและคล่องตัวกับแผนงานที่อาจต้องเปลี่ยนแปลงไปตามสถานการณ์และความจำเป็นของส่วนงาน รวมทั้ง ให้บริการคำปรึกษา ข้อแนะนำและวิธีแก้ไขปัญหา</w:t>
      </w:r>
      <w:r w:rsidR="001420BD">
        <w:rPr>
          <w:rFonts w:ascii="TH SarabunPSK" w:hAnsi="TH SarabunPSK" w:cs="TH SarabunPSK"/>
          <w:sz w:val="32"/>
          <w:szCs w:val="32"/>
          <w:cs/>
        </w:rPr>
        <w:br/>
      </w:r>
      <w:r w:rsidR="001272CB">
        <w:rPr>
          <w:rFonts w:ascii="TH SarabunPSK" w:hAnsi="TH SarabunPSK" w:cs="TH SarabunPSK" w:hint="cs"/>
          <w:sz w:val="32"/>
          <w:szCs w:val="32"/>
          <w:cs/>
        </w:rPr>
        <w:t>ที่ถูกต้องสอดคล้องกับระเบียบที่เกี่ยวข้อง</w:t>
      </w:r>
    </w:p>
    <w:p w14:paraId="32599300" w14:textId="16046F7A" w:rsidR="001272CB" w:rsidRDefault="001272CB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 แบ่งหน่วยงานภายใน ออกเป็น ๑ งาน คือ</w:t>
      </w:r>
    </w:p>
    <w:p w14:paraId="43356B0B" w14:textId="1192ACCD" w:rsidR="001272CB" w:rsidRPr="001272CB" w:rsidRDefault="001272CB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งานบริหารงานทั่วไป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มีอำนาจหน้าที่ดำเนินการให้บริการด้านธุรการ ด้านบริหารโครงการ</w:t>
      </w:r>
      <w:r w:rsidR="00D017E6">
        <w:rPr>
          <w:rFonts w:ascii="TH SarabunPSK" w:hAnsi="TH SarabunPSK" w:cs="TH SarabunPSK" w:hint="cs"/>
          <w:sz w:val="32"/>
          <w:szCs w:val="32"/>
          <w:cs/>
        </w:rPr>
        <w:t xml:space="preserve">ตามแผนงาน และแผนประมาณการรายจ่าย ด้านจัดหา จัดซื้อจัดจ้าง ด้านการเบิกจ่ายเงินประเภทต่าง ๆ และทำรายงานการใช้จ่ายเพื่อส่งลงบัญชีที่กองบริหารการคลังกลุ่มภารกิจ ให้เป็นไปตามระเบียบต่าง ๆ ที่เกี่ยวข้อง </w:t>
      </w:r>
      <w:r w:rsidR="001420BD">
        <w:rPr>
          <w:rFonts w:ascii="TH SarabunPSK" w:hAnsi="TH SarabunPSK" w:cs="TH SarabunPSK"/>
          <w:sz w:val="32"/>
          <w:szCs w:val="32"/>
          <w:cs/>
        </w:rPr>
        <w:br/>
      </w:r>
      <w:r w:rsidR="00D017E6">
        <w:rPr>
          <w:rFonts w:ascii="TH SarabunPSK" w:hAnsi="TH SarabunPSK" w:cs="TH SarabunPSK" w:hint="cs"/>
          <w:sz w:val="32"/>
          <w:szCs w:val="32"/>
          <w:cs/>
        </w:rPr>
        <w:t xml:space="preserve">ด้านบริหารบุคลากรของส่วนงานสำนักงานสัญญาธรรมศักดิ์เพื่อประชาธิปไตย โดยดูแลการขาด การลางานประเภทต่าง ๆ การประเมินผลการปฏิบัติงาน การเลื่อนขั้น การพัฒนาศักยภาพบุคลากร สิทธิต่าง ๆ ที่พึงได้รับ </w:t>
      </w:r>
      <w:r w:rsidR="001420BD">
        <w:rPr>
          <w:rFonts w:ascii="TH SarabunPSK" w:hAnsi="TH SarabunPSK" w:cs="TH SarabunPSK"/>
          <w:sz w:val="32"/>
          <w:szCs w:val="32"/>
          <w:cs/>
        </w:rPr>
        <w:br/>
      </w:r>
      <w:r w:rsidR="00D017E6">
        <w:rPr>
          <w:rFonts w:ascii="TH SarabunPSK" w:hAnsi="TH SarabunPSK" w:cs="TH SarabunPSK" w:hint="cs"/>
          <w:sz w:val="32"/>
          <w:szCs w:val="32"/>
          <w:cs/>
        </w:rPr>
        <w:t>ให้เป็นไปตามระเบียบการบริหารบุคคลที่เกี่ยวข้อง</w:t>
      </w:r>
    </w:p>
    <w:p w14:paraId="2713EDB8" w14:textId="27CEE27B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2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ศูนย์ประชาธิปไตยและพลเมือง </w:t>
      </w:r>
      <w:r w:rsidR="001154D8">
        <w:rPr>
          <w:rFonts w:ascii="TH SarabunPSK" w:hAnsi="TH SarabunPSK" w:cs="TH SarabunPSK" w:hint="cs"/>
          <w:sz w:val="32"/>
          <w:szCs w:val="32"/>
          <w:cs/>
        </w:rPr>
        <w:t>มีอำนาจหน้าที่</w:t>
      </w:r>
      <w:r w:rsidR="00E260ED">
        <w:rPr>
          <w:rFonts w:ascii="TH SarabunPSK" w:hAnsi="TH SarabunPSK" w:cs="TH SarabunPSK" w:hint="cs"/>
          <w:sz w:val="32"/>
          <w:szCs w:val="32"/>
          <w:cs/>
        </w:rPr>
        <w:t>เป็นหน่วยงานเพื่อฝึกอบรม ค้นคว้าวิจัย และบริการสังคม โดยมีวัตถุประสงค์ในการจัดการฝึกอบรม และส่งเสริมวิชาการที่เกี่ยวข้องกับแนวคิดในเรื่องประชาธิปไตย ความเสมอภาค และการปกครองโดยนิติกรรม ตลอดทั้งการวิจัยและให้บริการสังคม และการลงทุนหรือร่วมทุนเพื่อพัฒนาหรือใช้ประโยชน์ในผลงานวิจัย หรือทรัพย์สินทางปัญญาที่เกิดจากกิจกรรมของศูนย์</w:t>
      </w:r>
    </w:p>
    <w:p w14:paraId="51E7925F" w14:textId="5FCAA6D1" w:rsidR="00191DAE" w:rsidRPr="00E260ED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2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ศูนย์ต่อต้านการทุจริตคอร์รัปชันแห่งมหาวิทยาลัยธรรมศาสตร์ </w:t>
      </w:r>
      <w:r w:rsidR="00E260ED">
        <w:rPr>
          <w:rFonts w:ascii="TH SarabunPSK" w:hAnsi="TH SarabunPSK" w:cs="TH SarabunPSK" w:hint="cs"/>
          <w:sz w:val="32"/>
          <w:szCs w:val="32"/>
          <w:cs/>
        </w:rPr>
        <w:t>มีอำนาจหน้าที่เป็นหน่วยงานที่ศึกษา วิจัย โดยติดตามและตรวจสอบนโยบายของโครงการต่าง ๆ ที่มีแนวโน้มในการทุจริตคอร์รัปชันเพื่อเสนอมาตราการป้องกัน และปราบปราม รวมถึงมาตราการทางกฎหมายและมาตราการทางสังคม เป็นศูนย์ประสานงานและสร้างเครือข่ายในการต่อต้านทุจริตคอร์รัปชัน ส่งเสริมการศึกษาค้นคว้า การสร้างองค์ความรู้ในการต่อสู้กับการทุจริตคอร์รัปชัน และส่งเสริมค่านิยมที่ดีในการสร้างเสริมภูมิคุ้มกันเพื่อปลอดจากการทุจริตคอร์รัปชัน</w:t>
      </w:r>
    </w:p>
    <w:p w14:paraId="4449EE4D" w14:textId="7C1CCC9B" w:rsidR="00032EA8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E2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ศูนย์ศึกษาเพื่อการพัฒนาท้องถิ่น </w:t>
      </w:r>
      <w:r w:rsidR="00E260ED">
        <w:rPr>
          <w:rFonts w:ascii="TH SarabunPSK" w:hAnsi="TH SarabunPSK" w:cs="TH SarabunPSK" w:hint="cs"/>
          <w:sz w:val="32"/>
          <w:szCs w:val="32"/>
          <w:cs/>
        </w:rPr>
        <w:t>มีอำนาจหน้าที่เป็นศูนย์กลางเชื่อมโยงและบูรณาการบุคลากรของมหาวิทยาลัยธรรมศาสตร์ที่มีความสนใจด้านการพัฒนาท้องถิ่น ผลิตและสร้างองค์ความรู้ใหม่เกี่ยวกับการพัฒนาท้องถิ่น นำความรู้การพัฒนาท้องถิ่นมาเผยแพร่สู่สังคม</w:t>
      </w:r>
    </w:p>
    <w:p w14:paraId="77E24CC4" w14:textId="42FBE52D" w:rsidR="00E260ED" w:rsidRDefault="00E260ED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๗. ให้ศูนย์ศึกษาเพื่อการพัฒนาท้องถิ่น ที่จัดตั้งขึ้นตามคำสั่งมหาวิทยาลัยธรรมศาสตร์ </w:t>
      </w:r>
      <w:r w:rsidR="001420B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 ๔๔๗/๒๕๕๕ เรื่อง การจัดตั้งศูนย์ศึกษาเพื่อการพัฒนาท้องถิ่น โดยอาศัยอำนาจตามพระราชบัญญัติมหาวิทยาลัยธรรมศาสตร์ พ.ศ. ๒๕๓๑ เป็นส่วนงานตามประกาศนี้</w:t>
      </w:r>
    </w:p>
    <w:p w14:paraId="68040D4A" w14:textId="7FE8E018" w:rsidR="00E260ED" w:rsidRPr="00E260ED" w:rsidRDefault="00E260ED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ให้โอนบรรดากิจการ ทรัพย์สิน งบประมาณ และรายได้ ตลอดจนผู้ปฏิบัติงานของหน่วยงานตามวรรคหนึ่งมาเป็นของสำนักงานสัญญาธรรมศักดิ์เพื่อประชาธิปไตย ตามประกาศนี้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5D89D462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C59A6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8D0DF0C" w14:textId="4011A1B8" w:rsidR="00A66D6F" w:rsidRPr="00A66D6F" w:rsidRDefault="00A66D6F" w:rsidP="00A66D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009963E" w14:textId="77777777" w:rsidR="00A66D6F" w:rsidRPr="00B74A94" w:rsidRDefault="00A66D6F" w:rsidP="00A66D6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7A3583AA" wp14:editId="72090591">
            <wp:extent cx="1037228" cy="1080000"/>
            <wp:effectExtent l="0" t="0" r="0" b="635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59BEB" w14:textId="77777777" w:rsidR="00A66D6F" w:rsidRPr="00DC149A" w:rsidRDefault="00A66D6F" w:rsidP="00A66D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7FCB6693" w14:textId="77777777" w:rsidR="00A66D6F" w:rsidRPr="002E4372" w:rsidRDefault="00A66D6F" w:rsidP="00A66D6F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อำนาจหน้าที่และการแบ่งหน่วยงานภายในส่วนงาน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ของสำนักงานสัญญาธรรมศักดิ์เพื่อประชาธิปไตย (ฉบับที่ ๒) พ.ศ. ๒๕๖๒</w:t>
      </w:r>
    </w:p>
    <w:p w14:paraId="392B1E4C" w14:textId="77777777" w:rsidR="00A66D6F" w:rsidRPr="00DC149A" w:rsidRDefault="00A66D6F" w:rsidP="00A66D6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-----------------------------</w:t>
      </w:r>
    </w:p>
    <w:p w14:paraId="46361E0E" w14:textId="77777777" w:rsidR="00A66D6F" w:rsidRPr="00DC149A" w:rsidRDefault="00A66D6F" w:rsidP="00A66D6F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2BCDC3" w14:textId="77777777" w:rsidR="00A66D6F" w:rsidRDefault="00A66D6F" w:rsidP="00A66D6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ปรับปรุงการกำหนดอำนาจหน้าที่และการแบ่งส่วนงานภายในสำนักงานสัญญาธรรมศักดิ์เพื่อประชาธิปไตย</w:t>
      </w:r>
    </w:p>
    <w:p w14:paraId="1C81810B" w14:textId="77777777" w:rsidR="00A66D6F" w:rsidRDefault="00A66D6F" w:rsidP="00A66D6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ประกอบข้อ ๑๒ ของข้อบังคับมหาวิทยาลัยธรรมศาสตร์ ว่าด้วยการจัดตั้งและการแบ่งส่วนงานของมหาวิทยาลัยธรรมศาสตร์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๑/๒๕๖๒ เมื่อวันที่ ๒๘ มกราคม ๒๕๖๒ จึงออกประกาศดังต่อไปนี้</w:t>
      </w:r>
    </w:p>
    <w:p w14:paraId="2F403640" w14:textId="77777777" w:rsidR="00A66D6F" w:rsidRDefault="00A66D6F" w:rsidP="00A66D6F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7641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Pr="00C87641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อำนาจหน้าที่และการแบ่งหน่วยงานภายในส่วนงานของสำนักงานสัญญาธรรมศักดิ์เพื่อประชาธิปไตย (ฉบับที่ ๒) พ.ศ. ๒๕๖๒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4D6DF204" w14:textId="77777777" w:rsidR="00A66D6F" w:rsidRDefault="00A66D6F" w:rsidP="00A66D6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7641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ให้ยกเลิกความในข้อ ๓ และข้อ ๔ แห่งประกาศมหาวิทยาลัยธรรมศาสตร์ เรื่อง </w:t>
      </w:r>
      <w:r w:rsidRPr="00C87641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อำนาจหน้าที่และการแบ่งหน่วยงานภายในส่วนงานของสำนักงานสัญญาธรรมศักดิ์เพื่อประชาธิปไตย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๒๕๕๙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และให้ใช้ความต่อไปนี้แทน</w:t>
      </w:r>
    </w:p>
    <w:p w14:paraId="0DEA6936" w14:textId="77777777" w:rsidR="00A66D6F" w:rsidRDefault="00A66D6F" w:rsidP="00A66D6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สำนักงานเลขานุการ 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เป็นหน่วยงานสนับสนุนและให้บริการแก่ส่วนงานของสำนักงานสัญญาธรรมศักดิ์เพื่อประชาธิปไตย โดยตอบสนองให้ทุกภาระกิจหลักของทุกส่วนงานบรรลุเป้าหมายตามแผนงาน</w:t>
      </w:r>
    </w:p>
    <w:p w14:paraId="74D2E35A" w14:textId="77777777" w:rsidR="00A66D6F" w:rsidRDefault="00A66D6F" w:rsidP="00A66D6F">
      <w:pPr>
        <w:tabs>
          <w:tab w:val="left" w:pos="1440"/>
          <w:tab w:val="left" w:pos="1843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 แบ่งหน่วยงานภายใน ออกเป็น ๒ งาน คือ</w:t>
      </w:r>
    </w:p>
    <w:p w14:paraId="5968F060" w14:textId="77777777" w:rsidR="00A66D6F" w:rsidRDefault="00A66D6F" w:rsidP="00A66D6F">
      <w:pPr>
        <w:tabs>
          <w:tab w:val="left" w:pos="1440"/>
          <w:tab w:val="left" w:pos="1843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งานบริหารงานทั่วไป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มีอำนาจหน้าที่ดำเนินการด้านธุรการ การเงิน บัญชี งบประมาณและพัสดุ การประชาสัมพันธ์และเผยแพร่ข้อมูลข่าวสาร</w:t>
      </w:r>
    </w:p>
    <w:p w14:paraId="29DA764E" w14:textId="77777777" w:rsidR="00A66D6F" w:rsidRPr="001668A0" w:rsidRDefault="00A66D6F" w:rsidP="00A66D6F">
      <w:pPr>
        <w:tabs>
          <w:tab w:val="left" w:pos="1440"/>
          <w:tab w:val="left" w:pos="1843"/>
        </w:tabs>
        <w:spacing w:after="0" w:line="240" w:lineRule="auto"/>
        <w:ind w:firstLine="17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งานบริการวิชาการและวิจัย 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มีอำนาจหน้าที่ดำเนินการด้านแผนงาน ประกันคุณภาพ บริการวิชาการ และวิจัย</w:t>
      </w:r>
    </w:p>
    <w:p w14:paraId="3CF96999" w14:textId="77777777" w:rsidR="00A66D6F" w:rsidRDefault="00A66D6F" w:rsidP="00A66D6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>ข้อ 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ศูนย์ประชาธิปไตยและพลเมือง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มีอำนาจหน้าที่เป็นหน่วยงานเพื่อฝึกอบรม ค้นคว้าวิจัย และบริการสังคม โดยมีวัตถุประสงค์ในการจัดการฝึกอบรม และส่งเสริมวิชาการที่เกี่ยวข้องกับแนวคิดในเรื่องประชาธิปไตย ความเสมอภาค และการปกครองโดยนิติกรรม และด้านสตรี เยาวชน และครอบครัวศึกษา ตลอดทั้งการวิจัยและให้บริการสังคม และการลงทุน หรือร่วมทุนเพื่อพัฒนาหรือใช้ประโยชน์ในผลงานวิจัย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หรือทรัพย์สินทางปัญญาที่เกิดจากกิจกรรมของศูนย์”</w:t>
      </w:r>
    </w:p>
    <w:p w14:paraId="4754F590" w14:textId="77777777" w:rsidR="00A66D6F" w:rsidRPr="00DC149A" w:rsidRDefault="00A66D6F" w:rsidP="00A66D6F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215D6D21" w14:textId="77777777" w:rsidR="00A66D6F" w:rsidRDefault="00A66D6F" w:rsidP="00A66D6F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18306056" w14:textId="77777777" w:rsidR="00A66D6F" w:rsidRPr="00B74A94" w:rsidRDefault="00A66D6F" w:rsidP="00A66D6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๑๒  กุมภาพันธ์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14:paraId="12EC7273" w14:textId="77777777" w:rsidR="00A66D6F" w:rsidRPr="00B74A94" w:rsidRDefault="00A66D6F" w:rsidP="00A66D6F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13EF69E4" w14:textId="77777777" w:rsidR="00A66D6F" w:rsidRPr="00517991" w:rsidRDefault="00A66D6F" w:rsidP="00A66D6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BE0793" w14:textId="77777777" w:rsidR="00A66D6F" w:rsidRPr="00B74A94" w:rsidRDefault="00A66D6F" w:rsidP="00A66D6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3571A3" w14:textId="77777777" w:rsidR="00A66D6F" w:rsidRPr="00B74A94" w:rsidRDefault="00A66D6F" w:rsidP="00A66D6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4A9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413E">
        <w:rPr>
          <w:rFonts w:ascii="TH SarabunPSK" w:hAnsi="TH SarabunPSK" w:cs="TH SarabunPSK"/>
          <w:sz w:val="32"/>
          <w:szCs w:val="32"/>
          <w:cs/>
        </w:rPr>
        <w:t>เกศินี วิฑูรชาติ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554EE3" w14:textId="77777777" w:rsidR="00A66D6F" w:rsidRDefault="00A66D6F" w:rsidP="00A66D6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53C017AE" w14:textId="77777777" w:rsidR="00A66D6F" w:rsidRDefault="00A66D6F" w:rsidP="00A66D6F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59576A" w14:textId="77777777" w:rsidR="00A66D6F" w:rsidRDefault="00A66D6F" w:rsidP="00A66D6F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7D7B31E1" w14:textId="77777777" w:rsidR="00A66D6F" w:rsidRDefault="00A66D6F" w:rsidP="00A66D6F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B40535A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4A3F86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220E" w14:textId="77777777" w:rsidR="00D43719" w:rsidRDefault="00D43719" w:rsidP="005653AE">
      <w:pPr>
        <w:spacing w:after="0" w:line="240" w:lineRule="auto"/>
      </w:pPr>
      <w:r>
        <w:separator/>
      </w:r>
    </w:p>
  </w:endnote>
  <w:endnote w:type="continuationSeparator" w:id="0">
    <w:p w14:paraId="66CC6B0B" w14:textId="77777777" w:rsidR="00D43719" w:rsidRDefault="00D43719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44881" w14:textId="77777777" w:rsidR="00D43719" w:rsidRDefault="00D43719" w:rsidP="005653AE">
      <w:pPr>
        <w:spacing w:after="0" w:line="240" w:lineRule="auto"/>
      </w:pPr>
      <w:r>
        <w:separator/>
      </w:r>
    </w:p>
  </w:footnote>
  <w:footnote w:type="continuationSeparator" w:id="0">
    <w:p w14:paraId="63434D58" w14:textId="77777777" w:rsidR="00D43719" w:rsidRDefault="00D43719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D7FA" w14:textId="12E0675D" w:rsidR="004A3F86" w:rsidRDefault="004A3F86" w:rsidP="004A3F86">
    <w:pPr>
      <w:pStyle w:val="Header"/>
    </w:pPr>
  </w:p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272CB"/>
    <w:rsid w:val="00132228"/>
    <w:rsid w:val="00133CA0"/>
    <w:rsid w:val="00141D86"/>
    <w:rsid w:val="001420BD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3F86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00BF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66D6F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7E6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3719"/>
    <w:rsid w:val="00D45D72"/>
    <w:rsid w:val="00D477A0"/>
    <w:rsid w:val="00D52B12"/>
    <w:rsid w:val="00D53480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260ED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6944-42BE-46A9-BB78-3E40836D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2019-03-13T08:49:00Z</cp:lastPrinted>
  <dcterms:created xsi:type="dcterms:W3CDTF">2023-02-16T11:05:00Z</dcterms:created>
  <dcterms:modified xsi:type="dcterms:W3CDTF">2023-02-21T08:11:00Z</dcterms:modified>
</cp:coreProperties>
</file>