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9AFAF" w14:textId="77777777" w:rsidR="003C3410" w:rsidRPr="00E50920" w:rsidRDefault="00F37006" w:rsidP="001936E4">
      <w:pPr>
        <w:jc w:val="center"/>
        <w:rPr>
          <w:rFonts w:ascii="TH Sarabun New" w:hAnsi="TH Sarabun New" w:cs="TH Sarabun New"/>
        </w:rPr>
      </w:pPr>
      <w:r w:rsidRPr="00E50920">
        <w:rPr>
          <w:rFonts w:ascii="TH Sarabun New" w:hAnsi="TH Sarabun New" w:cs="TH Sarabun New"/>
          <w:noProof/>
        </w:rPr>
        <w:drawing>
          <wp:inline distT="0" distB="0" distL="0" distR="0" wp14:anchorId="2D6DD185" wp14:editId="02022B37">
            <wp:extent cx="10160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Thai_government_Garuda_emblem_(Version_2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470" cy="10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5A584" w14:textId="77777777" w:rsidR="001936E4" w:rsidRPr="00E50920" w:rsidRDefault="001936E4" w:rsidP="001B2DF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50920">
        <w:rPr>
          <w:rFonts w:ascii="TH Sarabun New" w:hAnsi="TH Sarabun New" w:cs="TH Sarabun New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17DB83BC" w14:textId="77777777" w:rsidR="001B2DFB" w:rsidRPr="00E50920" w:rsidRDefault="001936E4" w:rsidP="001B2DF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509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1B2DFB" w:rsidRPr="00E509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อัตราค่าธรรมเนียมการให้บริการของห้องสมุดและศูนย์บริการข้อมูล </w:t>
      </w:r>
    </w:p>
    <w:p w14:paraId="5B598169" w14:textId="77777777" w:rsidR="001B2DFB" w:rsidRPr="00E50920" w:rsidRDefault="001B2DFB" w:rsidP="00D614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50920">
        <w:rPr>
          <w:rFonts w:ascii="TH Sarabun New" w:hAnsi="TH Sarabun New" w:cs="TH Sarabun New"/>
          <w:b/>
          <w:bCs/>
          <w:sz w:val="32"/>
          <w:szCs w:val="32"/>
          <w:cs/>
        </w:rPr>
        <w:t>สถาบันเทคโนโลยีนานาชาติสิรินธร พ.ศ. ๒๕๖๒</w:t>
      </w:r>
    </w:p>
    <w:p w14:paraId="6E45E449" w14:textId="0A53C40D" w:rsidR="00E50920" w:rsidRPr="00E50920" w:rsidRDefault="001B2DFB" w:rsidP="00E50920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50920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</w:p>
    <w:p w14:paraId="66E076F4" w14:textId="6AA1D123" w:rsidR="00E50920" w:rsidRDefault="001B2DFB" w:rsidP="00257E8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50920">
        <w:rPr>
          <w:rFonts w:ascii="TH Sarabun New" w:hAnsi="TH Sarabun New" w:cs="TH Sarabun New"/>
          <w:sz w:val="32"/>
          <w:szCs w:val="32"/>
          <w:cs/>
        </w:rPr>
        <w:tab/>
      </w:r>
      <w:r w:rsidR="00E50920">
        <w:rPr>
          <w:rFonts w:ascii="TH Sarabun New" w:hAnsi="TH Sarabun New" w:cs="TH Sarabun New"/>
          <w:sz w:val="32"/>
          <w:szCs w:val="32"/>
          <w:cs/>
        </w:rPr>
        <w:tab/>
      </w:r>
      <w:r w:rsidR="00B217C7" w:rsidRPr="00E50920">
        <w:rPr>
          <w:rFonts w:ascii="TH Sarabun New" w:hAnsi="TH Sarabun New" w:cs="TH Sarabun New"/>
          <w:sz w:val="32"/>
          <w:szCs w:val="32"/>
          <w:cs/>
        </w:rPr>
        <w:t>โดยที่เป็นการสมควรให้มีประกาศ</w:t>
      </w:r>
      <w:r w:rsidR="00E50920">
        <w:rPr>
          <w:rFonts w:ascii="TH Sarabun New" w:hAnsi="TH Sarabun New" w:cs="TH Sarabun New" w:hint="cs"/>
          <w:sz w:val="32"/>
          <w:szCs w:val="32"/>
          <w:cs/>
        </w:rPr>
        <w:t xml:space="preserve">มหาวิทยาลัยธรรมศาสตร์ เรื่อง </w:t>
      </w:r>
      <w:r w:rsidR="00257E84" w:rsidRPr="00E50920">
        <w:rPr>
          <w:rFonts w:ascii="TH Sarabun New" w:hAnsi="TH Sarabun New" w:cs="TH Sarabun New"/>
          <w:sz w:val="32"/>
          <w:szCs w:val="32"/>
          <w:cs/>
        </w:rPr>
        <w:t>อัตราค่าธรรมเนียมการให้บริการของห้องสมุดและศูนย์บริการข้อมูล สถาบันเทคโนโลยีนานาชาติสิรินธร</w:t>
      </w:r>
    </w:p>
    <w:p w14:paraId="428BB8CF" w14:textId="40338AE8" w:rsidR="00DC4202" w:rsidRPr="00E50920" w:rsidRDefault="00E50920" w:rsidP="00E50920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C4202" w:rsidRPr="00E50920">
        <w:rPr>
          <w:rFonts w:ascii="TH Sarabun New" w:hAnsi="TH Sarabun New" w:cs="TH Sarabun New"/>
          <w:sz w:val="32"/>
          <w:szCs w:val="32"/>
          <w:cs/>
        </w:rPr>
        <w:t xml:space="preserve">อาศัยอำนาจตามความในมาตรา ๓๙ (๑) แห่งพระราชบัญญัติมหาวิทยาลัยธรรมศาสตร์ 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DC4202" w:rsidRPr="00E50920">
        <w:rPr>
          <w:rFonts w:ascii="TH Sarabun New" w:hAnsi="TH Sarabun New" w:cs="TH Sarabun New"/>
          <w:sz w:val="32"/>
          <w:szCs w:val="32"/>
          <w:cs/>
        </w:rPr>
        <w:t xml:space="preserve">พ.ศ. ๒๕๕๘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ประกอบกับ </w:t>
      </w:r>
      <w:r w:rsidR="00265248" w:rsidRPr="00E50920">
        <w:rPr>
          <w:rFonts w:ascii="TH Sarabun New" w:hAnsi="TH Sarabun New" w:cs="TH Sarabun New"/>
          <w:sz w:val="32"/>
          <w:szCs w:val="32"/>
          <w:cs/>
        </w:rPr>
        <w:t>ข้อ ๓๖</w:t>
      </w:r>
      <w:r w:rsidR="00AB53A6" w:rsidRPr="00E50920">
        <w:rPr>
          <w:rFonts w:ascii="TH Sarabun New" w:hAnsi="TH Sarabun New" w:cs="TH Sarabun New"/>
          <w:sz w:val="32"/>
          <w:szCs w:val="32"/>
          <w:cs/>
        </w:rPr>
        <w:t xml:space="preserve"> วรรคสอง แห่ง</w:t>
      </w:r>
      <w:r w:rsidR="00DC4202" w:rsidRPr="00E50920">
        <w:rPr>
          <w:rFonts w:ascii="TH Sarabun New" w:hAnsi="TH Sarabun New" w:cs="TH Sarabun New"/>
          <w:sz w:val="32"/>
          <w:szCs w:val="32"/>
          <w:cs/>
        </w:rPr>
        <w:t>ข้อบังคับมหาวิทยาลัยธรรมศาสตร์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4202" w:rsidRPr="00E50920">
        <w:rPr>
          <w:rFonts w:ascii="TH Sarabun New" w:hAnsi="TH Sarabun New" w:cs="TH Sarabun New"/>
          <w:sz w:val="32"/>
          <w:szCs w:val="32"/>
          <w:cs/>
        </w:rPr>
        <w:t xml:space="preserve">ว่าด้วยการบริหารสถาบันเทคโนโลยีนานาชาติสิรินธร พ.ศ. ๒๕๖๒ </w:t>
      </w:r>
      <w:r w:rsidR="00AB53A6" w:rsidRPr="00E50920">
        <w:rPr>
          <w:rFonts w:ascii="TH Sarabun New" w:hAnsi="TH Sarabun New" w:cs="TH Sarabun New"/>
          <w:sz w:val="32"/>
          <w:szCs w:val="32"/>
          <w:cs/>
        </w:rPr>
        <w:t>อธิการบดี</w:t>
      </w:r>
      <w:r w:rsidR="00F5019C">
        <w:rPr>
          <w:rFonts w:ascii="TH Sarabun New" w:hAnsi="TH Sarabun New" w:cs="TH Sarabun New"/>
          <w:sz w:val="32"/>
          <w:szCs w:val="32"/>
          <w:cs/>
        </w:rPr>
        <w:t>โดยข้อเสนอ</w:t>
      </w:r>
      <w:r w:rsidR="00DC4202" w:rsidRPr="00E50920">
        <w:rPr>
          <w:rFonts w:ascii="TH Sarabun New" w:hAnsi="TH Sarabun New" w:cs="TH Sarabun New"/>
          <w:sz w:val="32"/>
          <w:szCs w:val="32"/>
          <w:cs/>
        </w:rPr>
        <w:t>ของคณะกรรมการอำนวยการสถาบันเทคโนโลยีนานาชาติสิรินธร ในการปร</w:t>
      </w:r>
      <w:r w:rsidR="000654AF" w:rsidRPr="00E50920">
        <w:rPr>
          <w:rFonts w:ascii="TH Sarabun New" w:hAnsi="TH Sarabun New" w:cs="TH Sarabun New"/>
          <w:sz w:val="32"/>
          <w:szCs w:val="32"/>
          <w:cs/>
        </w:rPr>
        <w:t>ะชุมครั้งที่</w:t>
      </w:r>
      <w:r w:rsidR="008A5231">
        <w:rPr>
          <w:rFonts w:ascii="TH Sarabun New" w:hAnsi="TH Sarabun New" w:cs="TH Sarabun New" w:hint="cs"/>
          <w:sz w:val="32"/>
          <w:szCs w:val="32"/>
          <w:cs/>
        </w:rPr>
        <w:t xml:space="preserve"> ๔</w:t>
      </w:r>
      <w:r w:rsidR="00A42D6C" w:rsidRPr="00E50920">
        <w:rPr>
          <w:rFonts w:ascii="TH Sarabun New" w:hAnsi="TH Sarabun New" w:cs="TH Sarabun New"/>
          <w:sz w:val="32"/>
          <w:szCs w:val="32"/>
          <w:cs/>
        </w:rPr>
        <w:t>/</w:t>
      </w:r>
      <w:r w:rsidR="003F0E01">
        <w:rPr>
          <w:rFonts w:ascii="TH Sarabun New" w:hAnsi="TH Sarabun New" w:cs="TH Sarabun New" w:hint="cs"/>
          <w:sz w:val="32"/>
          <w:szCs w:val="32"/>
          <w:cs/>
        </w:rPr>
        <w:t>๒๕๖๒</w:t>
      </w:r>
      <w:r w:rsidR="008A52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4202" w:rsidRPr="00E50920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8A5231">
        <w:rPr>
          <w:rFonts w:ascii="TH Sarabun New" w:hAnsi="TH Sarabun New" w:cs="TH Sarabun New" w:hint="cs"/>
          <w:sz w:val="32"/>
          <w:szCs w:val="32"/>
          <w:cs/>
        </w:rPr>
        <w:t xml:space="preserve"> ๒๑ สิงหาคม </w:t>
      </w:r>
      <w:r w:rsidR="00B8507C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8A5231">
        <w:rPr>
          <w:rFonts w:ascii="TH Sarabun New" w:hAnsi="TH Sarabun New" w:cs="TH Sarabun New" w:hint="cs"/>
          <w:sz w:val="32"/>
          <w:szCs w:val="32"/>
          <w:cs/>
        </w:rPr>
        <w:t xml:space="preserve">๒๕๖๒ </w:t>
      </w:r>
      <w:r w:rsidR="003F0E01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bookmarkStart w:id="0" w:name="_GoBack"/>
      <w:bookmarkEnd w:id="0"/>
      <w:r w:rsidR="00294F21" w:rsidRPr="00E50920">
        <w:rPr>
          <w:rFonts w:ascii="TH Sarabun New" w:hAnsi="TH Sarabun New" w:cs="TH Sarabun New"/>
          <w:sz w:val="32"/>
          <w:szCs w:val="32"/>
          <w:cs/>
        </w:rPr>
        <w:t>จึ</w:t>
      </w:r>
      <w:r w:rsidR="00257E84" w:rsidRPr="00E50920">
        <w:rPr>
          <w:rFonts w:ascii="TH Sarabun New" w:hAnsi="TH Sarabun New" w:cs="TH Sarabun New"/>
          <w:sz w:val="32"/>
          <w:szCs w:val="32"/>
          <w:cs/>
        </w:rPr>
        <w:t>ง</w:t>
      </w:r>
      <w:r w:rsidR="00DC4202" w:rsidRPr="00E50920">
        <w:rPr>
          <w:rFonts w:ascii="TH Sarabun New" w:hAnsi="TH Sarabun New" w:cs="TH Sarabun New"/>
          <w:sz w:val="32"/>
          <w:szCs w:val="32"/>
          <w:cs/>
        </w:rPr>
        <w:t>ออกประกาศไว้ดัง</w:t>
      </w:r>
      <w:r w:rsidR="00257E84" w:rsidRPr="00E50920">
        <w:rPr>
          <w:rFonts w:ascii="TH Sarabun New" w:hAnsi="TH Sarabun New" w:cs="TH Sarabun New"/>
          <w:sz w:val="32"/>
          <w:szCs w:val="32"/>
          <w:cs/>
        </w:rPr>
        <w:t>ต่อไป</w:t>
      </w:r>
      <w:r w:rsidR="00DC4202" w:rsidRPr="00E50920">
        <w:rPr>
          <w:rFonts w:ascii="TH Sarabun New" w:hAnsi="TH Sarabun New" w:cs="TH Sarabun New"/>
          <w:sz w:val="32"/>
          <w:szCs w:val="32"/>
          <w:cs/>
        </w:rPr>
        <w:t xml:space="preserve">นี้ </w:t>
      </w:r>
    </w:p>
    <w:p w14:paraId="053DBA44" w14:textId="77777777" w:rsidR="00DC4202" w:rsidRPr="00E50920" w:rsidRDefault="00DC4202" w:rsidP="00077AB7">
      <w:pPr>
        <w:pStyle w:val="BodyText3"/>
        <w:spacing w:before="120"/>
        <w:jc w:val="thaiDistribute"/>
        <w:rPr>
          <w:rFonts w:ascii="TH Sarabun New" w:hAnsi="TH Sarabun New" w:cs="TH Sarabun New"/>
        </w:rPr>
      </w:pPr>
      <w:r w:rsidRPr="00E50920">
        <w:rPr>
          <w:rFonts w:ascii="TH Sarabun New" w:hAnsi="TH Sarabun New" w:cs="TH Sarabun New"/>
        </w:rPr>
        <w:tab/>
      </w:r>
      <w:r w:rsidR="00B217C7" w:rsidRPr="00E50920">
        <w:rPr>
          <w:rFonts w:ascii="TH Sarabun New" w:hAnsi="TH Sarabun New" w:cs="TH Sarabun New"/>
          <w:b/>
          <w:bCs/>
          <w:cs/>
        </w:rPr>
        <w:t>ข้อ ๑</w:t>
      </w:r>
      <w:r w:rsidRPr="00E50920">
        <w:rPr>
          <w:rFonts w:ascii="TH Sarabun New" w:hAnsi="TH Sarabun New" w:cs="TH Sarabun New"/>
          <w:cs/>
        </w:rPr>
        <w:t xml:space="preserve">  ประกาศนี้เรียกว่า </w:t>
      </w:r>
      <w:r w:rsidR="00D9717C" w:rsidRPr="00E50920">
        <w:rPr>
          <w:rFonts w:ascii="TH Sarabun New" w:hAnsi="TH Sarabun New" w:cs="TH Sarabun New"/>
          <w:cs/>
        </w:rPr>
        <w:t>“</w:t>
      </w:r>
      <w:r w:rsidRPr="00E50920">
        <w:rPr>
          <w:rFonts w:ascii="TH Sarabun New" w:hAnsi="TH Sarabun New" w:cs="TH Sarabun New"/>
          <w:cs/>
        </w:rPr>
        <w:t>ประกาศมหาวิทยาลัยธรรมศาสตร์ เรื่อง อัตราค่าธรรมเนียมการให้บริการของห้องสมุดและศูนย์บริการข้อมูล สถาบันเทคโนโลยีนานาชาติสิรินธร พ.ศ. ๒๕๖๒</w:t>
      </w:r>
      <w:r w:rsidR="00D9717C" w:rsidRPr="00E50920">
        <w:rPr>
          <w:rFonts w:ascii="TH Sarabun New" w:hAnsi="TH Sarabun New" w:cs="TH Sarabun New"/>
          <w:cs/>
        </w:rPr>
        <w:t>”</w:t>
      </w:r>
    </w:p>
    <w:p w14:paraId="2C1F66BF" w14:textId="77777777" w:rsidR="00DC4202" w:rsidRPr="00E50920" w:rsidRDefault="00DC4202" w:rsidP="000F5B6E">
      <w:pPr>
        <w:spacing w:before="120" w:line="240" w:lineRule="auto"/>
        <w:rPr>
          <w:rFonts w:ascii="TH Sarabun New" w:hAnsi="TH Sarabun New" w:cs="TH Sarabun New"/>
          <w:sz w:val="32"/>
          <w:szCs w:val="32"/>
        </w:rPr>
      </w:pPr>
      <w:r w:rsidRPr="00E50920">
        <w:rPr>
          <w:rFonts w:ascii="TH Sarabun New" w:hAnsi="TH Sarabun New" w:cs="TH Sarabun New"/>
          <w:sz w:val="32"/>
          <w:szCs w:val="32"/>
        </w:rPr>
        <w:tab/>
      </w:r>
      <w:r w:rsidR="00B217C7" w:rsidRPr="00E50920">
        <w:rPr>
          <w:rFonts w:ascii="TH Sarabun New" w:hAnsi="TH Sarabun New" w:cs="TH Sarabun New"/>
          <w:b/>
          <w:bCs/>
          <w:sz w:val="32"/>
          <w:szCs w:val="32"/>
          <w:cs/>
        </w:rPr>
        <w:t>ข้อ ๒</w:t>
      </w:r>
      <w:r w:rsidRPr="00E50920">
        <w:rPr>
          <w:rFonts w:ascii="TH Sarabun New" w:hAnsi="TH Sarabun New" w:cs="TH Sarabun New"/>
          <w:sz w:val="32"/>
          <w:szCs w:val="32"/>
          <w:cs/>
        </w:rPr>
        <w:t xml:space="preserve">  ประกาศนี้</w:t>
      </w:r>
      <w:r w:rsidR="00D614B8" w:rsidRPr="00E50920">
        <w:rPr>
          <w:rFonts w:ascii="TH Sarabun New" w:hAnsi="TH Sarabun New" w:cs="TH Sarabun New"/>
          <w:sz w:val="32"/>
          <w:szCs w:val="32"/>
          <w:cs/>
        </w:rPr>
        <w:t>มีผลใช้บังคับ</w:t>
      </w:r>
      <w:r w:rsidRPr="00E50920">
        <w:rPr>
          <w:rFonts w:ascii="TH Sarabun New" w:hAnsi="TH Sarabun New" w:cs="TH Sarabun New"/>
          <w:sz w:val="32"/>
          <w:szCs w:val="32"/>
          <w:cs/>
        </w:rPr>
        <w:t>ตั้งแต่</w:t>
      </w:r>
      <w:r w:rsidR="00D614B8" w:rsidRPr="00E50920">
        <w:rPr>
          <w:rFonts w:ascii="TH Sarabun New" w:hAnsi="TH Sarabun New" w:cs="TH Sarabun New"/>
          <w:sz w:val="32"/>
          <w:szCs w:val="32"/>
          <w:cs/>
        </w:rPr>
        <w:t>วัน</w:t>
      </w:r>
      <w:r w:rsidRPr="00E50920">
        <w:rPr>
          <w:rFonts w:ascii="TH Sarabun New" w:hAnsi="TH Sarabun New" w:cs="TH Sarabun New"/>
          <w:sz w:val="32"/>
          <w:szCs w:val="32"/>
          <w:cs/>
        </w:rPr>
        <w:t>ถัดจากวันประกาศเป็นต้นไป</w:t>
      </w:r>
    </w:p>
    <w:p w14:paraId="4BB56F06" w14:textId="77777777" w:rsidR="00DC4202" w:rsidRPr="00E50920" w:rsidRDefault="00DC4202" w:rsidP="00D32877">
      <w:pPr>
        <w:spacing w:before="120" w:line="240" w:lineRule="auto"/>
        <w:jc w:val="thaiDistribute"/>
        <w:rPr>
          <w:rFonts w:ascii="TH Sarabun New" w:hAnsi="TH Sarabun New" w:cs="TH Sarabun New"/>
          <w:color w:val="0000FF"/>
          <w:sz w:val="32"/>
          <w:szCs w:val="32"/>
        </w:rPr>
      </w:pPr>
      <w:r w:rsidRPr="00E509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217C7" w:rsidRPr="00E50920">
        <w:rPr>
          <w:rFonts w:ascii="TH Sarabun New" w:hAnsi="TH Sarabun New" w:cs="TH Sarabun New"/>
          <w:b/>
          <w:bCs/>
          <w:sz w:val="32"/>
          <w:szCs w:val="32"/>
          <w:cs/>
        </w:rPr>
        <w:t>ข้อ</w:t>
      </w:r>
      <w:r w:rsidR="00B217C7" w:rsidRPr="00E509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217C7" w:rsidRPr="00E50920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B217C7" w:rsidRPr="00E509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0920">
        <w:rPr>
          <w:rFonts w:ascii="TH Sarabun New" w:hAnsi="TH Sarabun New" w:cs="TH Sarabun New"/>
          <w:sz w:val="32"/>
          <w:szCs w:val="32"/>
          <w:cs/>
        </w:rPr>
        <w:t xml:space="preserve">อัตราค่าธรรมเนียมการให้บริการของห้องสมุดและศูนย์บริการข้อมูล </w:t>
      </w:r>
      <w:r w:rsidR="00D328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สถาบันเทคโนโลยีนานาชาติสิรินธร 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กำหนดไว้ดังนี้</w:t>
      </w:r>
    </w:p>
    <w:p w14:paraId="32ECFD57" w14:textId="77777777" w:rsidR="00D611F0" w:rsidRDefault="000F5B6E" w:rsidP="00D611F0">
      <w:pPr>
        <w:tabs>
          <w:tab w:val="left" w:pos="709"/>
        </w:tabs>
        <w:spacing w:before="12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5092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D61377" w:rsidRPr="00E5092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D611F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(ก)</w:t>
      </w:r>
      <w:r w:rsidR="001415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อัตราค่าปรับการคืนทรัพยากรห้องสมุดเกินกำหนด</w:t>
      </w:r>
    </w:p>
    <w:p w14:paraId="43C7C9B3" w14:textId="77777777" w:rsidR="00D611F0" w:rsidRDefault="00D611F0" w:rsidP="00D611F0">
      <w:pPr>
        <w:tabs>
          <w:tab w:val="left" w:pos="709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</w:t>
      </w:r>
      <w:r w:rsidR="00D614B8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(๑) อัตราค่าปรับการคืนหนังสือและ</w:t>
      </w:r>
      <w:r w:rsidR="00AB53A6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โสตทัศนวัสดุที่เกินกำหนด </w:t>
      </w:r>
      <w:r w:rsidR="00B333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ในอัตรา</w:t>
      </w:r>
      <w:r w:rsidR="00D614B8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วันละ ๑๐ บาท </w:t>
      </w:r>
      <w:r w:rsidR="004546B6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</w:t>
      </w:r>
      <w:r w:rsidR="00D9717C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ต่อ</w:t>
      </w:r>
      <w:r w:rsidR="003161E6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รายการ</w:t>
      </w:r>
      <w:r w:rsidR="00D613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D614B8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โดยจะเสียค่าปรับสูงสุดไม่เกิน </w:t>
      </w:r>
      <w:r w:rsidR="003161E6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๕๐๐ บาท ต่อรายการ</w:t>
      </w:r>
    </w:p>
    <w:p w14:paraId="61955FD8" w14:textId="77777777" w:rsidR="00D611F0" w:rsidRDefault="00D611F0" w:rsidP="00D611F0">
      <w:pPr>
        <w:tabs>
          <w:tab w:val="left" w:pos="709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D614B8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(๒) อัตราค่าปรับการคืน</w:t>
      </w:r>
      <w:r w:rsidR="00870385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หนังสือสำรอง</w:t>
      </w:r>
      <w:r w:rsidR="00B368AA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="00B368AA" w:rsidRPr="00E50920">
        <w:rPr>
          <w:rFonts w:ascii="TH Sarabun New" w:hAnsi="TH Sarabun New" w:cs="TH Sarabun New"/>
          <w:color w:val="000000" w:themeColor="text1"/>
          <w:sz w:val="32"/>
          <w:szCs w:val="32"/>
        </w:rPr>
        <w:t>Reserved Books</w:t>
      </w:r>
      <w:r w:rsidR="00B368AA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870385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ที่เกินก</w:t>
      </w:r>
      <w:r w:rsidR="00AB53A6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ำหนด </w:t>
      </w:r>
      <w:r w:rsidR="00B333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ในอัตรา</w:t>
      </w:r>
      <w:r w:rsidR="003161E6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ชั่วโมงละ</w:t>
      </w:r>
      <w:r w:rsidR="00B333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613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๒๐ บาท </w:t>
      </w:r>
      <w:r w:rsidR="003161E6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ต่อเล่ม</w:t>
      </w:r>
      <w:r w:rsidR="00870385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161E6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โดยจะเสียค่าปรับสูงสุดไม่เกิน ๕๐๐ บาท ต่อเล่ม</w:t>
      </w:r>
    </w:p>
    <w:p w14:paraId="10404EDE" w14:textId="70D00833" w:rsidR="00B368AA" w:rsidRPr="00E50920" w:rsidRDefault="00D611F0" w:rsidP="00D611F0">
      <w:pPr>
        <w:tabs>
          <w:tab w:val="left" w:pos="709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1415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(๓) </w:t>
      </w:r>
      <w:r w:rsidR="00B368AA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อัตราค่าปรับ</w:t>
      </w:r>
      <w:r w:rsidR="00AB53A6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การคืนเครื่องคิดเลขที่เกินกำหนด </w:t>
      </w:r>
      <w:r w:rsidR="00B333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ในอัตรา</w:t>
      </w:r>
      <w:r w:rsidR="00B368AA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วันละ ๕๐ บาท</w:t>
      </w:r>
      <w:r w:rsidR="00D9717C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ต่อเครื่อง</w:t>
      </w:r>
      <w:r w:rsidR="00B368AA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โดยจะเสียค่าปรับสูงสุดไม่เกิน ๒๐๐ บาท ต่อ</w:t>
      </w:r>
      <w:r w:rsidR="00D9717C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เครื่อง</w:t>
      </w:r>
    </w:p>
    <w:p w14:paraId="0E1E52EC" w14:textId="211D009F" w:rsidR="00A17274" w:rsidRPr="00E50920" w:rsidRDefault="00A17274" w:rsidP="00D61377">
      <w:pPr>
        <w:tabs>
          <w:tab w:val="left" w:pos="993"/>
          <w:tab w:val="left" w:pos="1843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5092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D611F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ทั้งนี้ การนับวันเพื่อคิดค่าปรับให้นับ</w:t>
      </w:r>
      <w:r w:rsidR="00D9717C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ตามวันที่ห้องสมุดเปิดทำการ</w:t>
      </w:r>
    </w:p>
    <w:p w14:paraId="3C5FEB05" w14:textId="3FFE6830" w:rsidR="00B368AA" w:rsidRPr="00E50920" w:rsidRDefault="00B368AA" w:rsidP="00B368AA">
      <w:pPr>
        <w:tabs>
          <w:tab w:val="left" w:pos="709"/>
          <w:tab w:val="left" w:pos="993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D613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D611F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(ข) </w:t>
      </w:r>
      <w:r w:rsidR="001415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อัตราค่าดำเนินการทางเทคนิคของห้องสมุด กรณีทรัพยากรห้องสมุดชำรุดหรือสูญหาย</w:t>
      </w:r>
      <w:r w:rsidR="00AB53A6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1174D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</w:t>
      </w:r>
      <w:r w:rsidR="00B333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ในอัตรา </w:t>
      </w:r>
      <w:r w:rsidR="00BE1311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รายการ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ละ ๒๕๐ บาท</w:t>
      </w:r>
    </w:p>
    <w:p w14:paraId="46C7FD00" w14:textId="6CE7C7C3" w:rsidR="007C6C23" w:rsidRPr="00E50920" w:rsidRDefault="00B368AA" w:rsidP="00CB1CC1">
      <w:pPr>
        <w:tabs>
          <w:tab w:val="left" w:pos="709"/>
          <w:tab w:val="left" w:pos="993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ab/>
      </w:r>
      <w:r w:rsidR="00D613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D611F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(ค) </w:t>
      </w:r>
      <w:r w:rsidR="001415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อัตราค่าปรับการคืน</w:t>
      </w:r>
      <w:r w:rsidR="001415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กุญแจ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ห้องศึกษาค้นคว้าแบบกลุ่ม (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</w:rPr>
        <w:t>Group Study</w:t>
      </w:r>
      <w:r w:rsidR="003E3EBA" w:rsidRPr="00E5092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Room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="001415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ล่าช้า</w:t>
      </w:r>
      <w:r w:rsidR="00CB1CC1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เกินกำหนด</w:t>
      </w:r>
      <w:r w:rsidR="00D613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333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ในอัตรา</w:t>
      </w:r>
      <w:r w:rsidR="00CB1CC1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ละ ๓๐ บาท </w:t>
      </w:r>
      <w:r w:rsidR="00246959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</w:t>
      </w:r>
      <w:r w:rsidR="00CB1CC1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หากคืนกุญแจห้อง</w:t>
      </w:r>
      <w:r w:rsidR="001415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ล่าช้าเกิน ๑๐ นาที</w:t>
      </w:r>
      <w:r w:rsidR="00CB1CC1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จะคิดเป็น ๑ ชั่วโมง</w:t>
      </w:r>
      <w:r w:rsidR="001415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กรณีที่</w:t>
      </w:r>
      <w:r w:rsidR="007C6C23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ทำกุญแจห้องสูญหายจะต้องเสียค่าปรับ ห้องละ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๒๐๐ บาท</w:t>
      </w:r>
    </w:p>
    <w:p w14:paraId="0141CF35" w14:textId="2FB2872A" w:rsidR="00B639AF" w:rsidRPr="00E50920" w:rsidRDefault="007C6C23" w:rsidP="00B639AF">
      <w:pPr>
        <w:tabs>
          <w:tab w:val="left" w:pos="709"/>
          <w:tab w:val="left" w:pos="993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D613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D611F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(ง) </w:t>
      </w:r>
      <w:r w:rsidR="001415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639AF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อัตราค่าปรับการคืน</w:t>
      </w:r>
      <w:r w:rsidR="001415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กุญแจ</w:t>
      </w:r>
      <w:r w:rsidR="00B639AF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ตู้ล็อกเกอร์ล่าช้าเกิน ๑ </w:t>
      </w:r>
      <w:r w:rsidR="00B1174D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วัน </w:t>
      </w:r>
      <w:r w:rsidR="00B333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ในอัตรา </w:t>
      </w:r>
      <w:r w:rsidR="00B639AF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วันละ ๒๐ บาท ต่อตู้ </w:t>
      </w:r>
      <w:r w:rsidR="00CB1CC1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กรณีที่</w:t>
      </w:r>
      <w:r w:rsidR="00B639AF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ทำกุญแจตู้สูญหายจะต้องเสีย</w:t>
      </w:r>
      <w:r w:rsidR="00A17274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ค่าปรับ</w:t>
      </w:r>
      <w:r w:rsidR="00B639AF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17274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ตู้ละ ๕๐๐ </w:t>
      </w:r>
      <w:r w:rsidR="00B639AF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</w:t>
      </w:r>
    </w:p>
    <w:p w14:paraId="04439C66" w14:textId="77777777" w:rsidR="00D611F0" w:rsidRDefault="00A17274" w:rsidP="00D611F0">
      <w:pPr>
        <w:tabs>
          <w:tab w:val="left" w:pos="709"/>
          <w:tab w:val="left" w:pos="993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D613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D611F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(จ)</w:t>
      </w:r>
      <w:r w:rsidR="00F77B6E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141577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77B6E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อัตราค่าบริการ</w:t>
      </w:r>
      <w:r w:rsidR="00B3334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อื่น ๆ </w:t>
      </w:r>
      <w:r w:rsidR="004D7245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ของห้องสมุด</w:t>
      </w:r>
    </w:p>
    <w:p w14:paraId="12A2E641" w14:textId="653F4C7D" w:rsidR="00D611F0" w:rsidRDefault="00D611F0" w:rsidP="00D611F0">
      <w:pPr>
        <w:tabs>
          <w:tab w:val="left" w:pos="709"/>
          <w:tab w:val="left" w:pos="993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>(๑) อัตราค่าบริการถ่าย</w:t>
      </w:r>
      <w:r w:rsidR="00555007"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>และจัดส่งเอกสา</w:t>
      </w:r>
      <w:r w:rsidR="00D61377" w:rsidRPr="00E50920">
        <w:rPr>
          <w:rFonts w:ascii="TH Sarabun New" w:hAnsi="TH Sarabun New" w:cs="TH Sarabun New"/>
          <w:sz w:val="32"/>
          <w:szCs w:val="32"/>
          <w:cs/>
        </w:rPr>
        <w:t>ร คิดจากค่าบริการถ่ายเอกสาร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>รวมกับค่าจัดส่งทางไปรษณีย์</w:t>
      </w:r>
    </w:p>
    <w:p w14:paraId="707287CA" w14:textId="29A9A98C" w:rsidR="00D611F0" w:rsidRDefault="00D611F0" w:rsidP="00D611F0">
      <w:pPr>
        <w:tabs>
          <w:tab w:val="left" w:pos="709"/>
          <w:tab w:val="left" w:pos="993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</w:t>
      </w:r>
      <w:r w:rsidR="004546B6" w:rsidRPr="00E50920">
        <w:rPr>
          <w:rFonts w:ascii="TH Sarabun New" w:hAnsi="TH Sarabun New" w:cs="TH Sarabun New"/>
          <w:sz w:val="32"/>
          <w:szCs w:val="32"/>
          <w:cs/>
        </w:rPr>
        <w:t xml:space="preserve">(๑.๑)  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 xml:space="preserve">ค่าถ่ายเอกสาร </w:t>
      </w:r>
      <w:r w:rsidR="00555007">
        <w:rPr>
          <w:rFonts w:ascii="TH Sarabun New" w:hAnsi="TH Sarabun New" w:cs="TH Sarabun New" w:hint="cs"/>
          <w:sz w:val="32"/>
          <w:szCs w:val="32"/>
          <w:cs/>
        </w:rPr>
        <w:t xml:space="preserve">ในอัตรา 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>๓ บาท ต่อหน้า</w:t>
      </w:r>
    </w:p>
    <w:p w14:paraId="5B4328D7" w14:textId="77777777" w:rsidR="00D611F0" w:rsidRDefault="00D611F0" w:rsidP="00D611F0">
      <w:pPr>
        <w:tabs>
          <w:tab w:val="left" w:pos="709"/>
          <w:tab w:val="left" w:pos="993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</w:t>
      </w:r>
      <w:r w:rsidR="004546B6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(๑.๒) </w:t>
      </w:r>
      <w:r w:rsidR="004546B6" w:rsidRPr="00E509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>ค่าจัดส่งทางไปรษณีย์</w:t>
      </w:r>
      <w:r w:rsidR="00555007">
        <w:rPr>
          <w:rFonts w:ascii="TH Sarabun New" w:hAnsi="TH Sarabun New" w:cs="TH Sarabun New" w:hint="cs"/>
          <w:sz w:val="32"/>
          <w:szCs w:val="32"/>
          <w:cs/>
        </w:rPr>
        <w:t xml:space="preserve"> คิดจากรูปแบบการจัดส่ง</w:t>
      </w:r>
    </w:p>
    <w:p w14:paraId="25CD37EF" w14:textId="77777777" w:rsidR="00D611F0" w:rsidRDefault="00D611F0" w:rsidP="00D611F0">
      <w:pPr>
        <w:tabs>
          <w:tab w:val="left" w:pos="709"/>
          <w:tab w:val="left" w:pos="993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    </w:t>
      </w:r>
      <w:r w:rsidR="005550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(๑.๒.๑) </w:t>
      </w:r>
      <w:r w:rsidR="00555007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>ลงทะเบียน</w:t>
      </w:r>
      <w:r w:rsidR="00555007">
        <w:rPr>
          <w:rFonts w:ascii="TH Sarabun New" w:hAnsi="TH Sarabun New" w:cs="TH Sarabun New" w:hint="cs"/>
          <w:sz w:val="32"/>
          <w:szCs w:val="32"/>
          <w:cs/>
        </w:rPr>
        <w:t xml:space="preserve"> ในอัตราครั้งละ 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>๓๐ บาท</w:t>
      </w:r>
      <w:r w:rsidR="004D51F0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2337A055" w14:textId="77777777" w:rsidR="00D611F0" w:rsidRDefault="00D611F0" w:rsidP="00D611F0">
      <w:pPr>
        <w:tabs>
          <w:tab w:val="left" w:pos="709"/>
          <w:tab w:val="left" w:pos="993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    </w:t>
      </w:r>
      <w:r w:rsidR="0055500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(๑.๒.๒) </w:t>
      </w:r>
      <w:r w:rsidR="00555007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>ไปรษณีย์ด่วนพิเศษ</w:t>
      </w:r>
      <w:r w:rsidR="00D61377" w:rsidRPr="00E509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>(</w:t>
      </w:r>
      <w:r w:rsidR="004D51F0" w:rsidRPr="00E50920">
        <w:rPr>
          <w:rFonts w:ascii="TH Sarabun New" w:hAnsi="TH Sarabun New" w:cs="TH Sarabun New"/>
          <w:sz w:val="32"/>
          <w:szCs w:val="32"/>
        </w:rPr>
        <w:t>EMS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555007">
        <w:rPr>
          <w:rFonts w:ascii="TH Sarabun New" w:hAnsi="TH Sarabun New" w:cs="TH Sarabun New" w:hint="cs"/>
          <w:sz w:val="32"/>
          <w:szCs w:val="32"/>
          <w:cs/>
        </w:rPr>
        <w:t xml:space="preserve">ในอัตราครั้งละ 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>๕๐ บาท</w:t>
      </w:r>
    </w:p>
    <w:p w14:paraId="6973A2E1" w14:textId="16F58D6D" w:rsidR="004D51F0" w:rsidRPr="00E50920" w:rsidRDefault="00D611F0" w:rsidP="00D611F0">
      <w:pPr>
        <w:tabs>
          <w:tab w:val="left" w:pos="709"/>
          <w:tab w:val="left" w:pos="993"/>
        </w:tabs>
        <w:spacing w:before="12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</w:t>
      </w:r>
      <w:r w:rsidR="004D51F0" w:rsidRPr="00E5092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(๒) </w:t>
      </w:r>
      <w:r w:rsidR="004D51F0" w:rsidRPr="00E50920">
        <w:rPr>
          <w:rFonts w:ascii="TH Sarabun New" w:hAnsi="TH Sarabun New" w:cs="TH Sarabun New"/>
          <w:sz w:val="32"/>
          <w:szCs w:val="32"/>
          <w:cs/>
        </w:rPr>
        <w:t>อัตราค่าบริการนำส่งทรัพยากรสารสนเทศทางจดหมายอิเล็กทรอนิกส์ (แนบแฟ้มข้อมูล)</w:t>
      </w:r>
    </w:p>
    <w:tbl>
      <w:tblPr>
        <w:tblStyle w:val="TableGrid"/>
        <w:tblW w:w="7929" w:type="dxa"/>
        <w:tblInd w:w="1280" w:type="dxa"/>
        <w:tblLook w:val="04A0" w:firstRow="1" w:lastRow="0" w:firstColumn="1" w:lastColumn="0" w:noHBand="0" w:noVBand="1"/>
      </w:tblPr>
      <w:tblGrid>
        <w:gridCol w:w="2968"/>
        <w:gridCol w:w="2551"/>
        <w:gridCol w:w="2410"/>
      </w:tblGrid>
      <w:tr w:rsidR="00A67D19" w:rsidRPr="00E50920" w14:paraId="6278C1CE" w14:textId="77777777" w:rsidTr="000A36BE">
        <w:tc>
          <w:tcPr>
            <w:tcW w:w="2968" w:type="dxa"/>
            <w:vAlign w:val="center"/>
          </w:tcPr>
          <w:p w14:paraId="143C87C1" w14:textId="77777777" w:rsidR="00A67D19" w:rsidRPr="00E50920" w:rsidRDefault="00A67D19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2551" w:type="dxa"/>
            <w:vAlign w:val="center"/>
          </w:tcPr>
          <w:p w14:paraId="7130ADCF" w14:textId="77777777" w:rsidR="00A67D19" w:rsidRPr="00E50920" w:rsidRDefault="00A67D19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ในประเทศ </w:t>
            </w:r>
          </w:p>
        </w:tc>
        <w:tc>
          <w:tcPr>
            <w:tcW w:w="2410" w:type="dxa"/>
            <w:vAlign w:val="center"/>
          </w:tcPr>
          <w:p w14:paraId="7388CEF7" w14:textId="77777777" w:rsidR="00A67D19" w:rsidRPr="00E50920" w:rsidRDefault="00A67D19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  <w:tr w:rsidR="00A67D19" w:rsidRPr="00E50920" w14:paraId="6F0ACF47" w14:textId="77777777" w:rsidTr="000A36BE">
        <w:tc>
          <w:tcPr>
            <w:tcW w:w="2968" w:type="dxa"/>
            <w:vAlign w:val="center"/>
          </w:tcPr>
          <w:p w14:paraId="4DAFE137" w14:textId="77777777" w:rsidR="00A67D19" w:rsidRPr="00E50920" w:rsidRDefault="00A67D19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(๒.๑) วิทยานิพนธ์ที่มีจำนวนหน้า  ไม่เกิน ๑๕๐ หน้า</w:t>
            </w:r>
          </w:p>
        </w:tc>
        <w:tc>
          <w:tcPr>
            <w:tcW w:w="2551" w:type="dxa"/>
          </w:tcPr>
          <w:p w14:paraId="6F5FCB9A" w14:textId="77777777" w:rsidR="00A67D19" w:rsidRPr="00E50920" w:rsidRDefault="00A67D19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๕๐๐ บาท/แฟ้มข้อมูล</w:t>
            </w:r>
          </w:p>
        </w:tc>
        <w:tc>
          <w:tcPr>
            <w:tcW w:w="2410" w:type="dxa"/>
          </w:tcPr>
          <w:p w14:paraId="4912BDDE" w14:textId="77777777" w:rsidR="00A67D19" w:rsidRPr="00E50920" w:rsidRDefault="00A67D19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๗๕ ดอลลาร์/แฟ้มข้อมูล</w:t>
            </w:r>
          </w:p>
        </w:tc>
      </w:tr>
      <w:tr w:rsidR="00A67D19" w:rsidRPr="00E50920" w14:paraId="1268C8E9" w14:textId="77777777" w:rsidTr="000A36BE">
        <w:tc>
          <w:tcPr>
            <w:tcW w:w="2968" w:type="dxa"/>
            <w:vAlign w:val="center"/>
          </w:tcPr>
          <w:p w14:paraId="0CBECAA3" w14:textId="77777777" w:rsidR="00A67D19" w:rsidRPr="00E50920" w:rsidRDefault="00560A54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(๒.๒</w:t>
            </w:r>
            <w:r w:rsidR="00A67D19"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 วิทยานิพนธ์ที่มีจำนวนหน้า  มากกว่า ๑๕๐ หน้า</w:t>
            </w:r>
          </w:p>
        </w:tc>
        <w:tc>
          <w:tcPr>
            <w:tcW w:w="2551" w:type="dxa"/>
          </w:tcPr>
          <w:p w14:paraId="0E707BCD" w14:textId="77777777" w:rsidR="00A67D19" w:rsidRPr="00E50920" w:rsidRDefault="00A67D19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sz w:val="32"/>
                <w:szCs w:val="32"/>
                <w:cs/>
              </w:rPr>
              <w:t>๗๕๐ บาท</w:t>
            </w: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/แฟ้มข้อมูล</w:t>
            </w:r>
          </w:p>
        </w:tc>
        <w:tc>
          <w:tcPr>
            <w:tcW w:w="2410" w:type="dxa"/>
          </w:tcPr>
          <w:p w14:paraId="0C4A1DE0" w14:textId="77777777" w:rsidR="00A67D19" w:rsidRPr="00E50920" w:rsidRDefault="00A67D19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sz w:val="32"/>
                <w:szCs w:val="32"/>
                <w:cs/>
              </w:rPr>
              <w:t>๑๐๐ ดอลลาร์</w:t>
            </w: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/แฟ้มข้อมูล</w:t>
            </w:r>
          </w:p>
        </w:tc>
      </w:tr>
      <w:tr w:rsidR="00A67D19" w:rsidRPr="00E50920" w14:paraId="357F8D52" w14:textId="77777777" w:rsidTr="000A36BE">
        <w:tc>
          <w:tcPr>
            <w:tcW w:w="2968" w:type="dxa"/>
            <w:vAlign w:val="center"/>
          </w:tcPr>
          <w:p w14:paraId="58F03E67" w14:textId="77777777" w:rsidR="00A67D19" w:rsidRPr="00E50920" w:rsidRDefault="005E11E7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(๒.๓) บทความ</w:t>
            </w:r>
          </w:p>
        </w:tc>
        <w:tc>
          <w:tcPr>
            <w:tcW w:w="2551" w:type="dxa"/>
          </w:tcPr>
          <w:p w14:paraId="1396D242" w14:textId="77777777" w:rsidR="00A67D19" w:rsidRPr="00E50920" w:rsidRDefault="005E11E7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sz w:val="32"/>
                <w:szCs w:val="32"/>
                <w:cs/>
              </w:rPr>
              <w:t>๗๕ บาท</w:t>
            </w: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/แฟ้มข้อมูล</w:t>
            </w:r>
          </w:p>
        </w:tc>
        <w:tc>
          <w:tcPr>
            <w:tcW w:w="2410" w:type="dxa"/>
          </w:tcPr>
          <w:p w14:paraId="1C0CE37A" w14:textId="77777777" w:rsidR="00A67D19" w:rsidRPr="00E50920" w:rsidRDefault="005E11E7" w:rsidP="00A67D19">
            <w:pPr>
              <w:tabs>
                <w:tab w:val="left" w:pos="709"/>
                <w:tab w:val="left" w:pos="993"/>
                <w:tab w:val="left" w:pos="1276"/>
              </w:tabs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50920">
              <w:rPr>
                <w:rFonts w:ascii="TH Sarabun New" w:hAnsi="TH Sarabun New" w:cs="TH Sarabun New"/>
                <w:sz w:val="32"/>
                <w:szCs w:val="32"/>
                <w:cs/>
              </w:rPr>
              <w:t>๒๐ ดอลลาร์</w:t>
            </w:r>
            <w:r w:rsidRPr="00E509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/แฟ้มข้อมูล</w:t>
            </w:r>
          </w:p>
        </w:tc>
      </w:tr>
    </w:tbl>
    <w:p w14:paraId="795D5FFF" w14:textId="77777777" w:rsidR="005E1EF8" w:rsidRPr="00E50920" w:rsidRDefault="005E1EF8" w:rsidP="005E1EF8">
      <w:pPr>
        <w:tabs>
          <w:tab w:val="left" w:pos="1134"/>
        </w:tabs>
        <w:spacing w:after="0" w:line="240" w:lineRule="auto"/>
        <w:ind w:firstLine="720"/>
        <w:rPr>
          <w:rFonts w:ascii="TH Sarabun New" w:hAnsi="TH Sarabun New" w:cs="TH Sarabun New"/>
          <w:sz w:val="14"/>
          <w:szCs w:val="14"/>
        </w:rPr>
      </w:pPr>
      <w:r w:rsidRPr="00E50920">
        <w:rPr>
          <w:rFonts w:ascii="TH Sarabun New" w:hAnsi="TH Sarabun New" w:cs="TH Sarabun New"/>
          <w:sz w:val="32"/>
          <w:szCs w:val="32"/>
          <w:cs/>
        </w:rPr>
        <w:tab/>
      </w:r>
    </w:p>
    <w:p w14:paraId="0E38B858" w14:textId="40D34192" w:rsidR="00AB2EF4" w:rsidRPr="00E50920" w:rsidRDefault="005E1EF8" w:rsidP="00D61377">
      <w:pPr>
        <w:tabs>
          <w:tab w:val="left" w:pos="1134"/>
          <w:tab w:val="left" w:pos="184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50920">
        <w:rPr>
          <w:rFonts w:ascii="TH Sarabun New" w:hAnsi="TH Sarabun New" w:cs="TH Sarabun New"/>
          <w:sz w:val="32"/>
          <w:szCs w:val="32"/>
        </w:rPr>
        <w:tab/>
      </w:r>
      <w:r w:rsidR="00D611F0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E50920">
        <w:rPr>
          <w:rFonts w:ascii="TH Sarabun New" w:hAnsi="TH Sarabun New" w:cs="TH Sarabun New"/>
          <w:sz w:val="32"/>
          <w:szCs w:val="32"/>
          <w:cs/>
        </w:rPr>
        <w:t>(๓) อัตราค</w:t>
      </w:r>
      <w:r w:rsidR="00B1174D" w:rsidRPr="00E50920">
        <w:rPr>
          <w:rFonts w:ascii="TH Sarabun New" w:hAnsi="TH Sarabun New" w:cs="TH Sarabun New"/>
          <w:sz w:val="32"/>
          <w:szCs w:val="32"/>
          <w:cs/>
        </w:rPr>
        <w:t xml:space="preserve">่าบริการยืมเครื่องคิดเลข </w:t>
      </w:r>
      <w:r w:rsidR="00555007">
        <w:rPr>
          <w:rFonts w:ascii="TH Sarabun New" w:hAnsi="TH Sarabun New" w:cs="TH Sarabun New" w:hint="cs"/>
          <w:sz w:val="32"/>
          <w:szCs w:val="32"/>
          <w:cs/>
        </w:rPr>
        <w:t xml:space="preserve">ในอัตรา </w:t>
      </w:r>
      <w:r w:rsidR="00DB66B2" w:rsidRPr="00E50920">
        <w:rPr>
          <w:rFonts w:ascii="TH Sarabun New" w:hAnsi="TH Sarabun New" w:cs="TH Sarabun New"/>
          <w:sz w:val="32"/>
          <w:szCs w:val="32"/>
          <w:cs/>
        </w:rPr>
        <w:t>เครื่องละ ๕๐</w:t>
      </w:r>
      <w:r w:rsidRPr="00E50920">
        <w:rPr>
          <w:rFonts w:ascii="TH Sarabun New" w:hAnsi="TH Sarabun New" w:cs="TH Sarabun New"/>
          <w:sz w:val="32"/>
          <w:szCs w:val="32"/>
          <w:cs/>
        </w:rPr>
        <w:t xml:space="preserve"> บาท ต่อวัน</w:t>
      </w:r>
    </w:p>
    <w:p w14:paraId="3104C171" w14:textId="77777777" w:rsidR="00B1174D" w:rsidRPr="00E50920" w:rsidRDefault="00B1174D" w:rsidP="005E1EF8">
      <w:pPr>
        <w:tabs>
          <w:tab w:val="left" w:pos="1134"/>
        </w:tabs>
        <w:spacing w:after="0" w:line="240" w:lineRule="auto"/>
        <w:ind w:firstLine="720"/>
        <w:rPr>
          <w:rFonts w:ascii="TH Sarabun New" w:hAnsi="TH Sarabun New" w:cs="TH Sarabun New"/>
          <w:sz w:val="16"/>
          <w:szCs w:val="16"/>
          <w:cs/>
        </w:rPr>
      </w:pPr>
    </w:p>
    <w:p w14:paraId="5AFDFAA2" w14:textId="2A1C887F" w:rsidR="00681627" w:rsidRPr="00D611F0" w:rsidRDefault="00077AB7" w:rsidP="00D611F0">
      <w:pPr>
        <w:tabs>
          <w:tab w:val="left" w:pos="1327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50920">
        <w:rPr>
          <w:rFonts w:ascii="TH Sarabun New" w:hAnsi="TH Sarabun New" w:cs="TH Sarabun New"/>
          <w:b/>
          <w:bCs/>
          <w:sz w:val="32"/>
          <w:szCs w:val="32"/>
          <w:cs/>
        </w:rPr>
        <w:t>ข้อ</w:t>
      </w:r>
      <w:r w:rsidR="00B217C7" w:rsidRPr="00E509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217C7" w:rsidRPr="00E509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E50920">
        <w:rPr>
          <w:rFonts w:ascii="TH Sarabun New" w:hAnsi="TH Sarabun New" w:cs="TH Sarabun New"/>
          <w:sz w:val="32"/>
          <w:szCs w:val="32"/>
          <w:cs/>
        </w:rPr>
        <w:tab/>
      </w:r>
      <w:r w:rsidR="00D611F0">
        <w:rPr>
          <w:rFonts w:ascii="TH Sarabun New" w:hAnsi="TH Sarabun New" w:cs="TH Sarabun New" w:hint="cs"/>
          <w:sz w:val="32"/>
          <w:szCs w:val="32"/>
          <w:cs/>
        </w:rPr>
        <w:t>ในกรณีเป็นที่สงสัย</w:t>
      </w:r>
      <w:r w:rsidR="000A36BE" w:rsidRPr="00E50920">
        <w:rPr>
          <w:rFonts w:ascii="TH Sarabun New" w:hAnsi="TH Sarabun New" w:cs="TH Sarabun New"/>
          <w:sz w:val="32"/>
          <w:szCs w:val="32"/>
          <w:cs/>
        </w:rPr>
        <w:t>เกี่ยวกับการตีความหรือการปฏิบัติตามประกาศนี</w:t>
      </w:r>
      <w:r w:rsidR="00D611F0">
        <w:rPr>
          <w:rFonts w:ascii="TH Sarabun New" w:hAnsi="TH Sarabun New" w:cs="TH Sarabun New" w:hint="cs"/>
          <w:sz w:val="32"/>
          <w:szCs w:val="32"/>
          <w:cs/>
        </w:rPr>
        <w:t>้ ให้ผู้อำนวยการมีอำนาจวินิจฉัยชี้ขาด</w:t>
      </w:r>
    </w:p>
    <w:p w14:paraId="5C85050C" w14:textId="77777777" w:rsidR="00141577" w:rsidRPr="00E50920" w:rsidRDefault="00141577" w:rsidP="0068162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22"/>
        </w:rPr>
      </w:pPr>
    </w:p>
    <w:p w14:paraId="761F8249" w14:textId="0876C190" w:rsidR="00681627" w:rsidRPr="00E50920" w:rsidRDefault="00D611F0" w:rsidP="00AB3D2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81627" w:rsidRPr="00E50920">
        <w:rPr>
          <w:rFonts w:ascii="TH Sarabun New" w:hAnsi="TH Sarabun New" w:cs="TH Sarabun New"/>
          <w:sz w:val="32"/>
          <w:szCs w:val="32"/>
          <w:cs/>
        </w:rPr>
        <w:t>ประกาศ</w:t>
      </w:r>
      <w:r w:rsidR="00C16C60" w:rsidRPr="00E50920">
        <w:rPr>
          <w:rFonts w:ascii="TH Sarabun New" w:hAnsi="TH Sarabun New" w:cs="TH Sarabun New"/>
          <w:sz w:val="32"/>
          <w:szCs w:val="32"/>
          <w:cs/>
        </w:rPr>
        <w:t xml:space="preserve"> ณ วันที่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16C60" w:rsidRPr="00E5092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16C60" w:rsidRPr="00E50920"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6C60" w:rsidRPr="00E5092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81627" w:rsidRPr="00E50920">
        <w:rPr>
          <w:rFonts w:ascii="TH Sarabun New" w:hAnsi="TH Sarabun New" w:cs="TH Sarabun New"/>
          <w:sz w:val="32"/>
          <w:szCs w:val="32"/>
          <w:cs/>
        </w:rPr>
        <w:t>พ.ศ. ๒๕๖๒</w:t>
      </w:r>
    </w:p>
    <w:p w14:paraId="31D61E0F" w14:textId="77777777" w:rsidR="00F77B6E" w:rsidRPr="00E50920" w:rsidRDefault="00F77B6E" w:rsidP="00681627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14:paraId="7E4C02E2" w14:textId="77777777" w:rsidR="0095404A" w:rsidRPr="00E50920" w:rsidRDefault="0095404A" w:rsidP="00681627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14:paraId="45178559" w14:textId="77777777" w:rsidR="00F77B6E" w:rsidRPr="00E50920" w:rsidRDefault="00F77B6E" w:rsidP="00681627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E50920">
        <w:rPr>
          <w:rFonts w:ascii="TH Sarabun New" w:hAnsi="TH Sarabun New" w:cs="TH Sarabun New"/>
          <w:sz w:val="32"/>
          <w:szCs w:val="32"/>
          <w:cs/>
        </w:rPr>
        <w:t>(รองศาสตราจารย์ เกศินี วิฑูรชาติ)</w:t>
      </w:r>
    </w:p>
    <w:p w14:paraId="32637AE1" w14:textId="77777777" w:rsidR="00AB2EF4" w:rsidRPr="00E50920" w:rsidRDefault="00F77B6E" w:rsidP="00F77B6E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E50920">
        <w:rPr>
          <w:rFonts w:ascii="TH Sarabun New" w:hAnsi="TH Sarabun New" w:cs="TH Sarabun New"/>
          <w:sz w:val="32"/>
          <w:szCs w:val="32"/>
          <w:cs/>
        </w:rPr>
        <w:t>อธิการบดี</w:t>
      </w:r>
    </w:p>
    <w:sectPr w:rsidR="00AB2EF4" w:rsidRPr="00E50920" w:rsidSect="00593AD0">
      <w:headerReference w:type="default" r:id="rId8"/>
      <w:pgSz w:w="11906" w:h="16838"/>
      <w:pgMar w:top="1134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99A20" w14:textId="77777777" w:rsidR="009A7F06" w:rsidRDefault="009A7F06" w:rsidP="00790CF7">
      <w:pPr>
        <w:spacing w:after="0" w:line="240" w:lineRule="auto"/>
      </w:pPr>
      <w:r>
        <w:separator/>
      </w:r>
    </w:p>
  </w:endnote>
  <w:endnote w:type="continuationSeparator" w:id="0">
    <w:p w14:paraId="44A48D48" w14:textId="77777777" w:rsidR="009A7F06" w:rsidRDefault="009A7F06" w:rsidP="0079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0A6D" w14:textId="77777777" w:rsidR="009A7F06" w:rsidRDefault="009A7F06" w:rsidP="00790CF7">
      <w:pPr>
        <w:spacing w:after="0" w:line="240" w:lineRule="auto"/>
      </w:pPr>
      <w:r>
        <w:separator/>
      </w:r>
    </w:p>
  </w:footnote>
  <w:footnote w:type="continuationSeparator" w:id="0">
    <w:p w14:paraId="29712E46" w14:textId="77777777" w:rsidR="009A7F06" w:rsidRDefault="009A7F06" w:rsidP="0079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882869"/>
      <w:docPartObj>
        <w:docPartGallery w:val="Page Numbers (Top of Page)"/>
        <w:docPartUnique/>
      </w:docPartObj>
    </w:sdtPr>
    <w:sdtEndPr/>
    <w:sdtContent>
      <w:p w14:paraId="3B4E8BEA" w14:textId="3999C6A5" w:rsidR="00790CF7" w:rsidRDefault="00790CF7">
        <w:pPr>
          <w:pStyle w:val="Header"/>
          <w:jc w:val="center"/>
        </w:pPr>
        <w:r>
          <w:rPr>
            <w:rFonts w:ascii="TH Sarabun New" w:hAnsi="TH Sarabun New" w:cs="TH Sarabun New" w:hint="cs"/>
            <w:sz w:val="24"/>
            <w:szCs w:val="32"/>
            <w:cs/>
          </w:rPr>
          <w:t>๒</w:t>
        </w:r>
      </w:p>
    </w:sdtContent>
  </w:sdt>
  <w:p w14:paraId="43EF7F9C" w14:textId="77777777" w:rsidR="00790CF7" w:rsidRDefault="00790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E4"/>
    <w:rsid w:val="000133FC"/>
    <w:rsid w:val="00025A4E"/>
    <w:rsid w:val="000403A5"/>
    <w:rsid w:val="0004692A"/>
    <w:rsid w:val="000654AF"/>
    <w:rsid w:val="00077AB7"/>
    <w:rsid w:val="000A36BE"/>
    <w:rsid w:val="000C3878"/>
    <w:rsid w:val="000F5B6E"/>
    <w:rsid w:val="00141577"/>
    <w:rsid w:val="00151FD6"/>
    <w:rsid w:val="00153016"/>
    <w:rsid w:val="00191477"/>
    <w:rsid w:val="001936E4"/>
    <w:rsid w:val="001B2DFB"/>
    <w:rsid w:val="00246959"/>
    <w:rsid w:val="00257E84"/>
    <w:rsid w:val="00260F40"/>
    <w:rsid w:val="00265248"/>
    <w:rsid w:val="00271DA8"/>
    <w:rsid w:val="00294F21"/>
    <w:rsid w:val="003161E6"/>
    <w:rsid w:val="0036392D"/>
    <w:rsid w:val="003C3410"/>
    <w:rsid w:val="003E3EBA"/>
    <w:rsid w:val="003F0E01"/>
    <w:rsid w:val="004546B6"/>
    <w:rsid w:val="004A5E31"/>
    <w:rsid w:val="004D51F0"/>
    <w:rsid w:val="004D7245"/>
    <w:rsid w:val="00555007"/>
    <w:rsid w:val="00560A54"/>
    <w:rsid w:val="00593AD0"/>
    <w:rsid w:val="005E11E7"/>
    <w:rsid w:val="005E1EF8"/>
    <w:rsid w:val="005F5A91"/>
    <w:rsid w:val="00681627"/>
    <w:rsid w:val="006F0257"/>
    <w:rsid w:val="00750308"/>
    <w:rsid w:val="00790CF7"/>
    <w:rsid w:val="007C6C23"/>
    <w:rsid w:val="00870385"/>
    <w:rsid w:val="008A5231"/>
    <w:rsid w:val="008C6F6B"/>
    <w:rsid w:val="0095404A"/>
    <w:rsid w:val="009A5662"/>
    <w:rsid w:val="009A7F06"/>
    <w:rsid w:val="009C7409"/>
    <w:rsid w:val="009D28C1"/>
    <w:rsid w:val="009D2EC2"/>
    <w:rsid w:val="00A17274"/>
    <w:rsid w:val="00A42D6C"/>
    <w:rsid w:val="00A67D19"/>
    <w:rsid w:val="00AB2EF4"/>
    <w:rsid w:val="00AB3D2E"/>
    <w:rsid w:val="00AB53A6"/>
    <w:rsid w:val="00B1174D"/>
    <w:rsid w:val="00B217C7"/>
    <w:rsid w:val="00B3334B"/>
    <w:rsid w:val="00B368AA"/>
    <w:rsid w:val="00B639AF"/>
    <w:rsid w:val="00B75077"/>
    <w:rsid w:val="00B8507C"/>
    <w:rsid w:val="00BC747A"/>
    <w:rsid w:val="00BE1311"/>
    <w:rsid w:val="00C16C60"/>
    <w:rsid w:val="00C8604E"/>
    <w:rsid w:val="00C944E2"/>
    <w:rsid w:val="00C95BF5"/>
    <w:rsid w:val="00CA645B"/>
    <w:rsid w:val="00CB1CC1"/>
    <w:rsid w:val="00CE5B41"/>
    <w:rsid w:val="00CF4613"/>
    <w:rsid w:val="00D01080"/>
    <w:rsid w:val="00D32877"/>
    <w:rsid w:val="00D451BD"/>
    <w:rsid w:val="00D611F0"/>
    <w:rsid w:val="00D61377"/>
    <w:rsid w:val="00D614B8"/>
    <w:rsid w:val="00D63F58"/>
    <w:rsid w:val="00D66BB7"/>
    <w:rsid w:val="00D9717C"/>
    <w:rsid w:val="00DB66B2"/>
    <w:rsid w:val="00DC4202"/>
    <w:rsid w:val="00DE7A47"/>
    <w:rsid w:val="00E50920"/>
    <w:rsid w:val="00F036E5"/>
    <w:rsid w:val="00F06C7B"/>
    <w:rsid w:val="00F37006"/>
    <w:rsid w:val="00F5019C"/>
    <w:rsid w:val="00F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C9F"/>
  <w15:chartTrackingRefBased/>
  <w15:docId w15:val="{E7655415-78C5-4354-B622-84F55D62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6B"/>
    <w:pPr>
      <w:ind w:left="720"/>
      <w:contextualSpacing/>
    </w:pPr>
  </w:style>
  <w:style w:type="paragraph" w:styleId="BodyText">
    <w:name w:val="Body Text"/>
    <w:basedOn w:val="Normal"/>
    <w:link w:val="BodyTextChar"/>
    <w:rsid w:val="00DC4202"/>
    <w:pPr>
      <w:spacing w:after="0" w:line="240" w:lineRule="auto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C4202"/>
    <w:rPr>
      <w:rFonts w:ascii="Cordia New" w:eastAsia="Cordia New" w:hAnsi="Cordia New" w:cs="AngsanaUPC"/>
      <w:sz w:val="32"/>
      <w:szCs w:val="32"/>
    </w:rPr>
  </w:style>
  <w:style w:type="paragraph" w:styleId="BodyText3">
    <w:name w:val="Body Text 3"/>
    <w:basedOn w:val="Normal"/>
    <w:link w:val="BodyText3Char"/>
    <w:rsid w:val="00DC4202"/>
    <w:pPr>
      <w:tabs>
        <w:tab w:val="left" w:pos="709"/>
        <w:tab w:val="left" w:pos="1063"/>
        <w:tab w:val="left" w:pos="1328"/>
      </w:tabs>
      <w:spacing w:after="0" w:line="240" w:lineRule="auto"/>
      <w:jc w:val="both"/>
    </w:pPr>
    <w:rPr>
      <w:rFonts w:ascii="Browallia New" w:eastAsia="Cordia New" w:hAnsi="Cord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C4202"/>
    <w:rPr>
      <w:rFonts w:ascii="Browallia New" w:eastAsia="Cordia New" w:hAnsi="Cord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A1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E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8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90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F7"/>
  </w:style>
  <w:style w:type="paragraph" w:styleId="Footer">
    <w:name w:val="footer"/>
    <w:basedOn w:val="Normal"/>
    <w:link w:val="FooterChar"/>
    <w:uiPriority w:val="99"/>
    <w:unhideWhenUsed/>
    <w:rsid w:val="00790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8BED-5D3F-470E-8C2B-100D114E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Pong</dc:creator>
  <cp:keywords/>
  <dc:description/>
  <cp:lastModifiedBy>Ping Pong</cp:lastModifiedBy>
  <cp:revision>6</cp:revision>
  <cp:lastPrinted>2019-08-27T03:30:00Z</cp:lastPrinted>
  <dcterms:created xsi:type="dcterms:W3CDTF">2019-08-13T02:37:00Z</dcterms:created>
  <dcterms:modified xsi:type="dcterms:W3CDTF">2019-08-27T03:42:00Z</dcterms:modified>
</cp:coreProperties>
</file>