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8EE02" w14:textId="77777777" w:rsidR="001B1B31" w:rsidRDefault="00545C88" w:rsidP="00545C88">
      <w:pPr>
        <w:tabs>
          <w:tab w:val="left" w:pos="2977"/>
          <w:tab w:val="left" w:pos="5387"/>
        </w:tabs>
        <w:jc w:val="center"/>
        <w:rPr>
          <w:rFonts w:ascii="TH SarabunIT๙" w:hAnsi="TH SarabunIT๙" w:cs="TH SarabunIT๙"/>
          <w:sz w:val="34"/>
          <w:szCs w:val="34"/>
        </w:rPr>
      </w:pPr>
      <w:r w:rsidRPr="00641901">
        <w:rPr>
          <w:rFonts w:ascii="TH SarabunIT๙" w:hAnsi="TH SarabunIT๙" w:cs="TH SarabunIT๙"/>
          <w:noProof/>
          <w:sz w:val="34"/>
          <w:szCs w:val="34"/>
          <w:lang w:eastAsia="en-US"/>
        </w:rPr>
        <w:drawing>
          <wp:inline distT="0" distB="0" distL="0" distR="0" wp14:anchorId="22D6178E" wp14:editId="0A52582A">
            <wp:extent cx="1058614" cy="10800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614" cy="10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F85C9" w14:textId="77777777" w:rsidR="00F45892" w:rsidRPr="00F45892" w:rsidRDefault="00F45892" w:rsidP="00545C88">
      <w:pPr>
        <w:tabs>
          <w:tab w:val="left" w:pos="2977"/>
          <w:tab w:val="left" w:pos="5387"/>
        </w:tabs>
        <w:jc w:val="center"/>
        <w:rPr>
          <w:rFonts w:ascii="TH SarabunIT๙" w:hAnsi="TH SarabunIT๙" w:cs="TH SarabunIT๙"/>
          <w:sz w:val="16"/>
          <w:szCs w:val="16"/>
        </w:rPr>
      </w:pPr>
    </w:p>
    <w:p w14:paraId="299C5FAA" w14:textId="77777777" w:rsidR="00C331A2" w:rsidRPr="00C5038F" w:rsidRDefault="00C331A2" w:rsidP="00C331A2">
      <w:pPr>
        <w:tabs>
          <w:tab w:val="left" w:pos="3960"/>
          <w:tab w:val="left" w:pos="4680"/>
          <w:tab w:val="left" w:pos="558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5038F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6F0EC8F5" w14:textId="4F812D2C" w:rsidR="00CA50F4" w:rsidRPr="00C5038F" w:rsidRDefault="00C331A2" w:rsidP="00C331A2">
      <w:pPr>
        <w:tabs>
          <w:tab w:val="left" w:pos="3960"/>
          <w:tab w:val="left" w:pos="4680"/>
          <w:tab w:val="left" w:pos="55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C5038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8A6819">
        <w:rPr>
          <w:rFonts w:ascii="TH SarabunPSK" w:hAnsi="TH SarabunPSK" w:cs="TH SarabunPSK" w:hint="cs"/>
          <w:b/>
          <w:bCs/>
          <w:sz w:val="32"/>
          <w:szCs w:val="32"/>
          <w:cs/>
        </w:rPr>
        <w:t>กำหนดอัตราการจ่ายเงินสมทบค่าเบี้ยเลี้ยงเดินทางไปราชการ พ.ศ. ๒๕๕๐</w:t>
      </w:r>
    </w:p>
    <w:p w14:paraId="254054CB" w14:textId="77777777" w:rsidR="00554892" w:rsidRPr="00C5038F" w:rsidRDefault="00554892" w:rsidP="00F45892">
      <w:pPr>
        <w:tabs>
          <w:tab w:val="left" w:pos="3960"/>
          <w:tab w:val="left" w:pos="4680"/>
          <w:tab w:val="left" w:pos="5580"/>
        </w:tabs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5038F">
        <w:rPr>
          <w:rFonts w:ascii="TH SarabunPSK" w:hAnsi="TH SarabunPSK" w:cs="TH SarabunPSK"/>
          <w:b/>
          <w:bCs/>
          <w:sz w:val="32"/>
          <w:szCs w:val="32"/>
          <w:cs/>
        </w:rPr>
        <w:t>---------------------------</w:t>
      </w:r>
    </w:p>
    <w:p w14:paraId="3001B7E7" w14:textId="77777777" w:rsidR="002C18D1" w:rsidRPr="00377709" w:rsidRDefault="002C18D1" w:rsidP="002C18D1">
      <w:pPr>
        <w:tabs>
          <w:tab w:val="left" w:pos="3960"/>
          <w:tab w:val="left" w:pos="4680"/>
          <w:tab w:val="left" w:pos="5580"/>
        </w:tabs>
        <w:rPr>
          <w:rFonts w:ascii="TH SarabunPSK" w:hAnsi="TH SarabunPSK" w:cs="TH SarabunPSK"/>
          <w:sz w:val="32"/>
          <w:szCs w:val="32"/>
        </w:rPr>
      </w:pPr>
    </w:p>
    <w:p w14:paraId="4CF8EFAF" w14:textId="42727231" w:rsidR="000119F6" w:rsidRPr="00C5038F" w:rsidRDefault="00033740" w:rsidP="000119F6">
      <w:pPr>
        <w:tabs>
          <w:tab w:val="left" w:pos="4680"/>
          <w:tab w:val="left" w:pos="5580"/>
        </w:tabs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โดยที่</w:t>
      </w:r>
      <w:r w:rsidR="008A6819">
        <w:rPr>
          <w:rFonts w:ascii="TH SarabunPSK" w:hAnsi="TH SarabunPSK" w:cs="TH SarabunPSK" w:hint="cs"/>
          <w:sz w:val="32"/>
          <w:szCs w:val="32"/>
          <w:cs/>
        </w:rPr>
        <w:t>เป็นการสมควรกำหนด</w:t>
      </w:r>
      <w:r w:rsidR="008A6819" w:rsidRPr="008A6819">
        <w:rPr>
          <w:rFonts w:ascii="TH SarabunPSK" w:hAnsi="TH SarabunPSK" w:cs="TH SarabunPSK"/>
          <w:sz w:val="32"/>
          <w:szCs w:val="32"/>
          <w:cs/>
        </w:rPr>
        <w:t>อัตราการจ่ายเงินสมทบค่าเบี้ยเลี้ยงเดินทางไปราชการ</w:t>
      </w:r>
      <w:r w:rsidR="008A6819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8A6819">
        <w:rPr>
          <w:rFonts w:ascii="TH SarabunPSK" w:hAnsi="TH SarabunPSK" w:cs="TH SarabunPSK"/>
          <w:sz w:val="32"/>
          <w:szCs w:val="32"/>
          <w:cs/>
        </w:rPr>
        <w:br/>
      </w:r>
      <w:r w:rsidR="008A6819">
        <w:rPr>
          <w:rFonts w:ascii="TH SarabunPSK" w:hAnsi="TH SarabunPSK" w:cs="TH SarabunPSK" w:hint="cs"/>
          <w:sz w:val="32"/>
          <w:szCs w:val="32"/>
          <w:cs/>
        </w:rPr>
        <w:t>กับพนักงานตามระเบียบมหาวิทยาลัยธรรมศาสตร์ ว่าด้วยการจ่ายเงิน</w:t>
      </w:r>
      <w:r w:rsidR="008A6819" w:rsidRPr="008A6819">
        <w:rPr>
          <w:rFonts w:ascii="TH SarabunPSK" w:hAnsi="TH SarabunPSK" w:cs="TH SarabunPSK"/>
          <w:sz w:val="32"/>
          <w:szCs w:val="32"/>
          <w:cs/>
        </w:rPr>
        <w:t>สมทบค่าเบี้ยเลี้ยงเดินทางไปราชการ</w:t>
      </w:r>
      <w:r w:rsidR="008A6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6819">
        <w:rPr>
          <w:rFonts w:ascii="TH SarabunPSK" w:hAnsi="TH SarabunPSK" w:cs="TH SarabunPSK"/>
          <w:sz w:val="32"/>
          <w:szCs w:val="32"/>
          <w:cs/>
        </w:rPr>
        <w:br/>
      </w:r>
      <w:r w:rsidR="008A6819">
        <w:rPr>
          <w:rFonts w:ascii="TH SarabunPSK" w:hAnsi="TH SarabunPSK" w:cs="TH SarabunPSK" w:hint="cs"/>
          <w:sz w:val="32"/>
          <w:szCs w:val="32"/>
          <w:cs/>
        </w:rPr>
        <w:t>พ.ศ. ๒๕๓๙ ให้เหมาะสมกับสภาวะเศรษฐกิจในปัจจุบัน</w:t>
      </w:r>
    </w:p>
    <w:p w14:paraId="050FF374" w14:textId="0D44BE44" w:rsidR="000C6F9E" w:rsidRPr="00C5038F" w:rsidRDefault="000119F6" w:rsidP="00CD48DE">
      <w:pPr>
        <w:tabs>
          <w:tab w:val="left" w:pos="4680"/>
          <w:tab w:val="left" w:pos="5580"/>
        </w:tabs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อาศัยอำนาจตามความใน</w:t>
      </w:r>
      <w:r w:rsidR="008A6819">
        <w:rPr>
          <w:rFonts w:ascii="TH SarabunPSK" w:hAnsi="TH SarabunPSK" w:cs="TH SarabunPSK" w:hint="cs"/>
          <w:sz w:val="32"/>
          <w:szCs w:val="32"/>
          <w:cs/>
        </w:rPr>
        <w:t xml:space="preserve"> ๕ วรรค ๓ ของระเบียบมหาวิทยาลัยธรรมศาสตร์ ว่าด้วย</w:t>
      </w:r>
      <w:r w:rsidR="008A6819" w:rsidRPr="008A6819">
        <w:rPr>
          <w:rFonts w:ascii="TH SarabunPSK" w:hAnsi="TH SarabunPSK" w:cs="TH SarabunPSK"/>
          <w:sz w:val="32"/>
          <w:szCs w:val="32"/>
          <w:cs/>
        </w:rPr>
        <w:t>การจ่ายเงินสมทบค่าเบี้ยเลี้ยงเดินทางไปราชการ พ.</w:t>
      </w:r>
      <w:r w:rsidR="008A6819">
        <w:rPr>
          <w:rFonts w:ascii="TH SarabunPSK" w:hAnsi="TH SarabunPSK" w:cs="TH SarabunPSK" w:hint="cs"/>
          <w:sz w:val="32"/>
          <w:szCs w:val="32"/>
          <w:cs/>
        </w:rPr>
        <w:t>ศ. ๒๕๓๙</w:t>
      </w:r>
    </w:p>
    <w:p w14:paraId="47982012" w14:textId="3C294623" w:rsidR="008A6819" w:rsidRDefault="008A6819" w:rsidP="00FB2FEA">
      <w:pPr>
        <w:tabs>
          <w:tab w:val="left" w:pos="1418"/>
          <w:tab w:val="left" w:pos="4680"/>
          <w:tab w:val="left" w:pos="5580"/>
        </w:tabs>
        <w:spacing w:before="120"/>
        <w:ind w:firstLine="1134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อธิการบดีจึงกำหนด</w:t>
      </w:r>
      <w:r w:rsidRPr="008A6819">
        <w:rPr>
          <w:rFonts w:ascii="TH SarabunPSK" w:hAnsi="TH SarabunPSK" w:cs="TH SarabunPSK"/>
          <w:sz w:val="32"/>
          <w:szCs w:val="32"/>
          <w:cs/>
        </w:rPr>
        <w:t>อัตราการจ่ายเงินสมทบค่าเบี้ยเลี้ยงเดินทางไปราชการ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ในอัตราไม่เกินวันละ ๓๐๐ บาทต่อคน</w:t>
      </w:r>
    </w:p>
    <w:p w14:paraId="75DD56AC" w14:textId="584F2D77" w:rsidR="00D64D6E" w:rsidRPr="00C5038F" w:rsidRDefault="008C375D" w:rsidP="00FB2FEA">
      <w:pPr>
        <w:tabs>
          <w:tab w:val="left" w:pos="1418"/>
          <w:tab w:val="left" w:pos="4680"/>
          <w:tab w:val="left" w:pos="5580"/>
        </w:tabs>
        <w:spacing w:before="120"/>
        <w:ind w:firstLine="1134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8A6819"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ประกาศนี้ให้ใช้บังคับตั้งแต่วันที่ ๑ ตุลาคม ๒๕๕๐ เป็นต้นไป</w:t>
      </w:r>
    </w:p>
    <w:p w14:paraId="4752F720" w14:textId="77777777" w:rsidR="00E14704" w:rsidRPr="00C5038F" w:rsidRDefault="00C8257F" w:rsidP="008C375D">
      <w:pPr>
        <w:tabs>
          <w:tab w:val="left" w:pos="1418"/>
          <w:tab w:val="left" w:pos="4680"/>
          <w:tab w:val="left" w:pos="558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ab/>
      </w:r>
    </w:p>
    <w:p w14:paraId="54DF5D2B" w14:textId="0D53872A" w:rsidR="00045FC7" w:rsidRPr="00C5038F" w:rsidRDefault="00045FC7" w:rsidP="00344F34">
      <w:pPr>
        <w:tabs>
          <w:tab w:val="left" w:pos="3960"/>
          <w:tab w:val="left" w:pos="4680"/>
          <w:tab w:val="left" w:pos="5580"/>
        </w:tabs>
        <w:ind w:firstLine="1701"/>
        <w:jc w:val="center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ประกาศ ณ วันที่</w:t>
      </w:r>
      <w:r w:rsidR="005860A0" w:rsidRPr="00C503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A6819">
        <w:rPr>
          <w:rFonts w:ascii="TH SarabunPSK" w:hAnsi="TH SarabunPSK" w:cs="TH SarabunPSK" w:hint="cs"/>
          <w:sz w:val="32"/>
          <w:szCs w:val="32"/>
          <w:cs/>
        </w:rPr>
        <w:t>๒</w:t>
      </w:r>
      <w:r w:rsidR="006651D6" w:rsidRPr="00C50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860A0" w:rsidRPr="00C5038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819">
        <w:rPr>
          <w:rFonts w:ascii="TH SarabunPSK" w:hAnsi="TH SarabunPSK" w:cs="TH SarabunPSK" w:hint="cs"/>
          <w:sz w:val="32"/>
          <w:szCs w:val="32"/>
          <w:cs/>
        </w:rPr>
        <w:t xml:space="preserve">พฤศจิกายน </w:t>
      </w:r>
      <w:r w:rsidR="00C5038F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8A68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038F">
        <w:rPr>
          <w:rFonts w:ascii="TH SarabunPSK" w:hAnsi="TH SarabunPSK" w:cs="TH SarabunPSK" w:hint="cs"/>
          <w:sz w:val="32"/>
          <w:szCs w:val="32"/>
          <w:cs/>
        </w:rPr>
        <w:t>๒</w:t>
      </w:r>
      <w:r w:rsidR="008A6819">
        <w:rPr>
          <w:rFonts w:ascii="TH SarabunPSK" w:hAnsi="TH SarabunPSK" w:cs="TH SarabunPSK" w:hint="cs"/>
          <w:sz w:val="32"/>
          <w:szCs w:val="32"/>
          <w:cs/>
        </w:rPr>
        <w:t>๕๕๐</w:t>
      </w:r>
    </w:p>
    <w:p w14:paraId="18060C98" w14:textId="77777777" w:rsidR="00045FC7" w:rsidRPr="00C5038F" w:rsidRDefault="00045FC7" w:rsidP="00344F34">
      <w:pPr>
        <w:tabs>
          <w:tab w:val="left" w:pos="3960"/>
          <w:tab w:val="left" w:pos="4680"/>
          <w:tab w:val="left" w:pos="5580"/>
        </w:tabs>
        <w:ind w:firstLine="1701"/>
        <w:jc w:val="center"/>
        <w:rPr>
          <w:rFonts w:ascii="TH SarabunPSK" w:hAnsi="TH SarabunPSK" w:cs="TH SarabunPSK"/>
          <w:sz w:val="32"/>
          <w:szCs w:val="32"/>
        </w:rPr>
      </w:pPr>
    </w:p>
    <w:p w14:paraId="3B1DF21E" w14:textId="77777777" w:rsidR="00BE72F0" w:rsidRPr="00F6000A" w:rsidRDefault="00BE72F0" w:rsidP="00344F34">
      <w:pPr>
        <w:tabs>
          <w:tab w:val="left" w:pos="3960"/>
          <w:tab w:val="left" w:pos="4680"/>
          <w:tab w:val="left" w:pos="5580"/>
        </w:tabs>
        <w:ind w:firstLine="1701"/>
        <w:jc w:val="center"/>
        <w:rPr>
          <w:rFonts w:ascii="TH SarabunPSK" w:hAnsi="TH SarabunPSK" w:cs="TH SarabunPSK"/>
          <w:sz w:val="32"/>
          <w:szCs w:val="32"/>
        </w:rPr>
      </w:pPr>
    </w:p>
    <w:p w14:paraId="06DE4D02" w14:textId="25FCF3D0" w:rsidR="00045FC7" w:rsidRPr="00C5038F" w:rsidRDefault="00045FC7" w:rsidP="006D73EB">
      <w:pPr>
        <w:tabs>
          <w:tab w:val="left" w:pos="3960"/>
          <w:tab w:val="left" w:pos="4680"/>
          <w:tab w:val="left" w:pos="5580"/>
        </w:tabs>
        <w:spacing w:before="120"/>
        <w:ind w:firstLine="1701"/>
        <w:jc w:val="center"/>
        <w:rPr>
          <w:rFonts w:ascii="TH SarabunPSK" w:hAnsi="TH SarabunPSK" w:cs="TH SarabunPSK"/>
          <w:sz w:val="32"/>
          <w:szCs w:val="32"/>
        </w:rPr>
      </w:pPr>
      <w:r w:rsidRPr="00C5038F">
        <w:rPr>
          <w:rFonts w:ascii="TH SarabunPSK" w:hAnsi="TH SarabunPSK" w:cs="TH SarabunPSK"/>
          <w:sz w:val="32"/>
          <w:szCs w:val="32"/>
          <w:cs/>
        </w:rPr>
        <w:t>(</w:t>
      </w:r>
      <w:r w:rsidR="00EB1FA6" w:rsidRPr="00C5038F">
        <w:rPr>
          <w:rFonts w:ascii="TH SarabunPSK" w:hAnsi="TH SarabunPSK" w:cs="TH SarabunPSK"/>
          <w:sz w:val="32"/>
          <w:szCs w:val="32"/>
          <w:cs/>
        </w:rPr>
        <w:t>ศาสตราจารย</w:t>
      </w:r>
      <w:r w:rsidR="008A6819">
        <w:rPr>
          <w:rFonts w:ascii="TH SarabunPSK" w:hAnsi="TH SarabunPSK" w:cs="TH SarabunPSK" w:hint="cs"/>
          <w:sz w:val="32"/>
          <w:szCs w:val="32"/>
          <w:cs/>
        </w:rPr>
        <w:t>์ ดร.</w:t>
      </w:r>
      <w:r w:rsidR="008A6819" w:rsidRPr="008A6819">
        <w:rPr>
          <w:rFonts w:ascii="TH SarabunPSK" w:hAnsi="TH SarabunPSK" w:cs="TH SarabunPSK"/>
          <w:sz w:val="32"/>
          <w:szCs w:val="32"/>
          <w:cs/>
        </w:rPr>
        <w:t>สุรพล นิติไกรพจน์</w:t>
      </w:r>
      <w:r w:rsidRPr="00C5038F">
        <w:rPr>
          <w:rFonts w:ascii="TH SarabunPSK" w:hAnsi="TH SarabunPSK" w:cs="TH SarabunPSK"/>
          <w:sz w:val="32"/>
          <w:szCs w:val="32"/>
          <w:cs/>
        </w:rPr>
        <w:t>)</w:t>
      </w:r>
    </w:p>
    <w:p w14:paraId="3E461D12" w14:textId="06A1CC95" w:rsidR="002C18D1" w:rsidRPr="00763EAC" w:rsidRDefault="008A6819" w:rsidP="00763EAC">
      <w:pPr>
        <w:tabs>
          <w:tab w:val="left" w:pos="3960"/>
          <w:tab w:val="left" w:pos="4680"/>
          <w:tab w:val="left" w:pos="5580"/>
        </w:tabs>
        <w:ind w:firstLine="1701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  <w:r w:rsidR="00EB1FA6" w:rsidRPr="00C5038F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sectPr w:rsidR="002C18D1" w:rsidRPr="00763EAC" w:rsidSect="00F45892">
      <w:pgSz w:w="11906" w:h="16838"/>
      <w:pgMar w:top="1134" w:right="1274" w:bottom="1134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3394"/>
    <w:multiLevelType w:val="hybridMultilevel"/>
    <w:tmpl w:val="D59A31AA"/>
    <w:lvl w:ilvl="0" w:tplc="18F4C868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2B0E78EA"/>
    <w:multiLevelType w:val="multilevel"/>
    <w:tmpl w:val="1518806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2C294A0E"/>
    <w:multiLevelType w:val="hybridMultilevel"/>
    <w:tmpl w:val="D59A31AA"/>
    <w:lvl w:ilvl="0" w:tplc="18F4C868">
      <w:start w:val="1"/>
      <w:numFmt w:val="thaiNumbers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 w16cid:durableId="224344716">
    <w:abstractNumId w:val="1"/>
  </w:num>
  <w:num w:numId="2" w16cid:durableId="1696727984">
    <w:abstractNumId w:val="2"/>
  </w:num>
  <w:num w:numId="3" w16cid:durableId="17050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55B"/>
    <w:rsid w:val="00003B21"/>
    <w:rsid w:val="000041A8"/>
    <w:rsid w:val="000119F6"/>
    <w:rsid w:val="00032F2A"/>
    <w:rsid w:val="00033740"/>
    <w:rsid w:val="000430EB"/>
    <w:rsid w:val="00045FC7"/>
    <w:rsid w:val="00050A7F"/>
    <w:rsid w:val="00053D31"/>
    <w:rsid w:val="00057F42"/>
    <w:rsid w:val="000652BB"/>
    <w:rsid w:val="00080841"/>
    <w:rsid w:val="000855E5"/>
    <w:rsid w:val="00091545"/>
    <w:rsid w:val="000A28C6"/>
    <w:rsid w:val="000C217B"/>
    <w:rsid w:val="000C6F9E"/>
    <w:rsid w:val="000D4AFD"/>
    <w:rsid w:val="000E6963"/>
    <w:rsid w:val="000F3FDF"/>
    <w:rsid w:val="001304A9"/>
    <w:rsid w:val="00132F71"/>
    <w:rsid w:val="00133714"/>
    <w:rsid w:val="0013423D"/>
    <w:rsid w:val="001641D7"/>
    <w:rsid w:val="00167D8D"/>
    <w:rsid w:val="00167F54"/>
    <w:rsid w:val="00190603"/>
    <w:rsid w:val="0019234E"/>
    <w:rsid w:val="001A2E2D"/>
    <w:rsid w:val="001A73EB"/>
    <w:rsid w:val="001B1B31"/>
    <w:rsid w:val="001B2D73"/>
    <w:rsid w:val="001B555B"/>
    <w:rsid w:val="002002EC"/>
    <w:rsid w:val="00220173"/>
    <w:rsid w:val="0025583F"/>
    <w:rsid w:val="0028208C"/>
    <w:rsid w:val="00282772"/>
    <w:rsid w:val="002A3351"/>
    <w:rsid w:val="002A76E0"/>
    <w:rsid w:val="002B2464"/>
    <w:rsid w:val="002C18D1"/>
    <w:rsid w:val="002F0D76"/>
    <w:rsid w:val="00310243"/>
    <w:rsid w:val="00315DBE"/>
    <w:rsid w:val="00344F34"/>
    <w:rsid w:val="003636DA"/>
    <w:rsid w:val="00370278"/>
    <w:rsid w:val="00377709"/>
    <w:rsid w:val="00394871"/>
    <w:rsid w:val="00397CC8"/>
    <w:rsid w:val="003D66FA"/>
    <w:rsid w:val="003E6EDD"/>
    <w:rsid w:val="003E71DD"/>
    <w:rsid w:val="00404BE2"/>
    <w:rsid w:val="00414111"/>
    <w:rsid w:val="00446F6A"/>
    <w:rsid w:val="00490C0F"/>
    <w:rsid w:val="00493A6C"/>
    <w:rsid w:val="004B71B0"/>
    <w:rsid w:val="004E352D"/>
    <w:rsid w:val="004E70FB"/>
    <w:rsid w:val="0050189C"/>
    <w:rsid w:val="00504F08"/>
    <w:rsid w:val="005113AB"/>
    <w:rsid w:val="00531159"/>
    <w:rsid w:val="00545C88"/>
    <w:rsid w:val="00554709"/>
    <w:rsid w:val="00554892"/>
    <w:rsid w:val="005618CC"/>
    <w:rsid w:val="0056629D"/>
    <w:rsid w:val="00573E6E"/>
    <w:rsid w:val="005860A0"/>
    <w:rsid w:val="0059657D"/>
    <w:rsid w:val="005A46C0"/>
    <w:rsid w:val="005A5F6E"/>
    <w:rsid w:val="005B3650"/>
    <w:rsid w:val="005B6023"/>
    <w:rsid w:val="005B7027"/>
    <w:rsid w:val="005D5BE4"/>
    <w:rsid w:val="005E5703"/>
    <w:rsid w:val="005E633E"/>
    <w:rsid w:val="005F3661"/>
    <w:rsid w:val="00635BC3"/>
    <w:rsid w:val="00640467"/>
    <w:rsid w:val="00641901"/>
    <w:rsid w:val="00651749"/>
    <w:rsid w:val="00656671"/>
    <w:rsid w:val="006613EB"/>
    <w:rsid w:val="0066147B"/>
    <w:rsid w:val="00661C99"/>
    <w:rsid w:val="006651D6"/>
    <w:rsid w:val="006764FF"/>
    <w:rsid w:val="0068207C"/>
    <w:rsid w:val="00683232"/>
    <w:rsid w:val="00690E31"/>
    <w:rsid w:val="00695870"/>
    <w:rsid w:val="006A2E75"/>
    <w:rsid w:val="006B2D26"/>
    <w:rsid w:val="006C1880"/>
    <w:rsid w:val="006D4B2A"/>
    <w:rsid w:val="006D73EB"/>
    <w:rsid w:val="006E1C28"/>
    <w:rsid w:val="006E3A14"/>
    <w:rsid w:val="006F6BDC"/>
    <w:rsid w:val="00705772"/>
    <w:rsid w:val="00711ADB"/>
    <w:rsid w:val="00721C43"/>
    <w:rsid w:val="007360E7"/>
    <w:rsid w:val="00743348"/>
    <w:rsid w:val="00756EFC"/>
    <w:rsid w:val="00763EAC"/>
    <w:rsid w:val="0076514D"/>
    <w:rsid w:val="00770A2A"/>
    <w:rsid w:val="00781E37"/>
    <w:rsid w:val="00792108"/>
    <w:rsid w:val="007B25BF"/>
    <w:rsid w:val="007B3C79"/>
    <w:rsid w:val="007B5F81"/>
    <w:rsid w:val="007C0657"/>
    <w:rsid w:val="007C1729"/>
    <w:rsid w:val="007C6BA7"/>
    <w:rsid w:val="007D38A9"/>
    <w:rsid w:val="007F55FE"/>
    <w:rsid w:val="00815F05"/>
    <w:rsid w:val="00826E2E"/>
    <w:rsid w:val="008305D3"/>
    <w:rsid w:val="00832319"/>
    <w:rsid w:val="008353BA"/>
    <w:rsid w:val="00835D12"/>
    <w:rsid w:val="00840BF7"/>
    <w:rsid w:val="00844084"/>
    <w:rsid w:val="00853CE6"/>
    <w:rsid w:val="00856EC0"/>
    <w:rsid w:val="00886D44"/>
    <w:rsid w:val="008A2E75"/>
    <w:rsid w:val="008A6819"/>
    <w:rsid w:val="008A7DF3"/>
    <w:rsid w:val="008B395E"/>
    <w:rsid w:val="008C1D8E"/>
    <w:rsid w:val="008C375D"/>
    <w:rsid w:val="008D6FB0"/>
    <w:rsid w:val="00917300"/>
    <w:rsid w:val="00917948"/>
    <w:rsid w:val="00940CBC"/>
    <w:rsid w:val="00950384"/>
    <w:rsid w:val="00961009"/>
    <w:rsid w:val="00964271"/>
    <w:rsid w:val="00964A03"/>
    <w:rsid w:val="009718D0"/>
    <w:rsid w:val="00974DE4"/>
    <w:rsid w:val="009859FB"/>
    <w:rsid w:val="009A173F"/>
    <w:rsid w:val="009A375D"/>
    <w:rsid w:val="009A50FB"/>
    <w:rsid w:val="009A6901"/>
    <w:rsid w:val="009B7DCA"/>
    <w:rsid w:val="009C67B9"/>
    <w:rsid w:val="009D0131"/>
    <w:rsid w:val="009E5EFC"/>
    <w:rsid w:val="009F1AE9"/>
    <w:rsid w:val="00A275ED"/>
    <w:rsid w:val="00A360E3"/>
    <w:rsid w:val="00A50CE8"/>
    <w:rsid w:val="00AC5A47"/>
    <w:rsid w:val="00AC5FC6"/>
    <w:rsid w:val="00AE0E37"/>
    <w:rsid w:val="00AE195D"/>
    <w:rsid w:val="00B075B1"/>
    <w:rsid w:val="00B15DA9"/>
    <w:rsid w:val="00B20CB3"/>
    <w:rsid w:val="00B26CC3"/>
    <w:rsid w:val="00B36EB7"/>
    <w:rsid w:val="00B56666"/>
    <w:rsid w:val="00B652CC"/>
    <w:rsid w:val="00B81A39"/>
    <w:rsid w:val="00B87774"/>
    <w:rsid w:val="00B9062B"/>
    <w:rsid w:val="00B93A41"/>
    <w:rsid w:val="00B9583B"/>
    <w:rsid w:val="00BA771B"/>
    <w:rsid w:val="00BB5D80"/>
    <w:rsid w:val="00BC30A0"/>
    <w:rsid w:val="00BD1342"/>
    <w:rsid w:val="00BD4CD5"/>
    <w:rsid w:val="00BE2E42"/>
    <w:rsid w:val="00BE4FC4"/>
    <w:rsid w:val="00BE72F0"/>
    <w:rsid w:val="00BF391D"/>
    <w:rsid w:val="00BF494B"/>
    <w:rsid w:val="00C2129C"/>
    <w:rsid w:val="00C24DB4"/>
    <w:rsid w:val="00C331A2"/>
    <w:rsid w:val="00C40245"/>
    <w:rsid w:val="00C5038F"/>
    <w:rsid w:val="00C54D7A"/>
    <w:rsid w:val="00C62100"/>
    <w:rsid w:val="00C8257F"/>
    <w:rsid w:val="00C92FBA"/>
    <w:rsid w:val="00C97C40"/>
    <w:rsid w:val="00CA3594"/>
    <w:rsid w:val="00CA50F4"/>
    <w:rsid w:val="00CA59C4"/>
    <w:rsid w:val="00CB17C4"/>
    <w:rsid w:val="00CB4918"/>
    <w:rsid w:val="00CC0196"/>
    <w:rsid w:val="00CD48DE"/>
    <w:rsid w:val="00CE0E09"/>
    <w:rsid w:val="00CE74B6"/>
    <w:rsid w:val="00CE773E"/>
    <w:rsid w:val="00D13E8A"/>
    <w:rsid w:val="00D31AA7"/>
    <w:rsid w:val="00D42DAD"/>
    <w:rsid w:val="00D43E4F"/>
    <w:rsid w:val="00D540E6"/>
    <w:rsid w:val="00D64D6E"/>
    <w:rsid w:val="00D6641A"/>
    <w:rsid w:val="00D73B1B"/>
    <w:rsid w:val="00D7520C"/>
    <w:rsid w:val="00D814AB"/>
    <w:rsid w:val="00DA04E2"/>
    <w:rsid w:val="00DB294E"/>
    <w:rsid w:val="00DC16AC"/>
    <w:rsid w:val="00DC75D0"/>
    <w:rsid w:val="00DD1628"/>
    <w:rsid w:val="00E14704"/>
    <w:rsid w:val="00E354F9"/>
    <w:rsid w:val="00E412DA"/>
    <w:rsid w:val="00E4178F"/>
    <w:rsid w:val="00E623DC"/>
    <w:rsid w:val="00E963F9"/>
    <w:rsid w:val="00E96A12"/>
    <w:rsid w:val="00EB1FA6"/>
    <w:rsid w:val="00EB3769"/>
    <w:rsid w:val="00EB5078"/>
    <w:rsid w:val="00EB6256"/>
    <w:rsid w:val="00ED3F14"/>
    <w:rsid w:val="00EE49B6"/>
    <w:rsid w:val="00EE6E29"/>
    <w:rsid w:val="00F0154D"/>
    <w:rsid w:val="00F13F1B"/>
    <w:rsid w:val="00F321E5"/>
    <w:rsid w:val="00F36364"/>
    <w:rsid w:val="00F45892"/>
    <w:rsid w:val="00F6000A"/>
    <w:rsid w:val="00F723D4"/>
    <w:rsid w:val="00F84628"/>
    <w:rsid w:val="00FB2FEA"/>
    <w:rsid w:val="00FB38CB"/>
    <w:rsid w:val="00FB443E"/>
    <w:rsid w:val="00FC5677"/>
    <w:rsid w:val="00FC7898"/>
    <w:rsid w:val="00FD0117"/>
    <w:rsid w:val="00FE09B9"/>
    <w:rsid w:val="00FE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BCBEE2"/>
  <w15:docId w15:val="{6A63485B-AE77-4A47-8EC6-D8859D73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555B"/>
    <w:rPr>
      <w:rFonts w:ascii="Cordia New" w:eastAsia="Cordia New" w:hAnsi="Cordia New"/>
      <w:sz w:val="28"/>
      <w:szCs w:val="28"/>
      <w:lang w:eastAsia="ja-JP"/>
    </w:rPr>
  </w:style>
  <w:style w:type="paragraph" w:styleId="Heading1">
    <w:name w:val="heading 1"/>
    <w:basedOn w:val="Normal"/>
    <w:next w:val="Normal"/>
    <w:qFormat/>
    <w:rsid w:val="001B555B"/>
    <w:pPr>
      <w:keepNext/>
      <w:tabs>
        <w:tab w:val="left" w:pos="1080"/>
        <w:tab w:val="left" w:pos="3960"/>
        <w:tab w:val="left" w:pos="4680"/>
        <w:tab w:val="left" w:pos="5580"/>
      </w:tabs>
      <w:ind w:right="-604"/>
      <w:jc w:val="center"/>
      <w:outlineLvl w:val="0"/>
    </w:pPr>
    <w:rPr>
      <w:rFonts w:ascii="Angsana New" w:eastAsia="Times New Roman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à¹×éÍàÃ×èÍ§"/>
    <w:basedOn w:val="Normal"/>
    <w:rsid w:val="001B555B"/>
    <w:pPr>
      <w:ind w:right="386"/>
    </w:pPr>
    <w:rPr>
      <w:rFonts w:ascii="CordiaUPC" w:eastAsia="Times New Roman" w:hAnsi="CordiaUPC" w:cs="CordiaUPC"/>
      <w:sz w:val="32"/>
      <w:szCs w:val="32"/>
      <w:lang w:eastAsia="en-US"/>
    </w:rPr>
  </w:style>
  <w:style w:type="table" w:styleId="TableGrid">
    <w:name w:val="Table Grid"/>
    <w:basedOn w:val="TableNormal"/>
    <w:rsid w:val="007D38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50F4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rsid w:val="00545C88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545C88"/>
    <w:rPr>
      <w:rFonts w:ascii="Tahoma" w:eastAsia="Cordia New" w:hAnsi="Tahoma"/>
      <w:sz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AC1C0-A754-471A-8667-1AC1473E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ที่ ศธ 0516</vt:lpstr>
    </vt:vector>
  </TitlesOfParts>
  <Company>Biotechnology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0516</dc:title>
  <dc:creator>Biotech01</dc:creator>
  <cp:lastModifiedBy>Kavintida Puengniam</cp:lastModifiedBy>
  <cp:revision>2</cp:revision>
  <cp:lastPrinted>2022-07-08T11:41:00Z</cp:lastPrinted>
  <dcterms:created xsi:type="dcterms:W3CDTF">2023-03-02T12:07:00Z</dcterms:created>
  <dcterms:modified xsi:type="dcterms:W3CDTF">2023-03-02T12:07:00Z</dcterms:modified>
</cp:coreProperties>
</file>