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36EAF9D5" w:rsidR="000F5BF9" w:rsidRPr="00DC149A" w:rsidRDefault="007214B1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0F5BF9" w:rsidRPr="00DC149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0C1CF0F3" w14:textId="2B92AD20" w:rsidR="00034E17" w:rsidRPr="007214B1" w:rsidRDefault="007214B1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</w:t>
      </w:r>
      <w:r w:rsidR="00384F6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การจ่ายเงินเพิ่มประสิทธิภาพของบุคลากร</w:t>
      </w:r>
      <w:r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พ.ศ. ๒๕</w:t>
      </w:r>
      <w:r w:rsidR="00384F6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๕๔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510091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9F8D51" w14:textId="163CAFED" w:rsidR="007214B1" w:rsidRDefault="007214B1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E943E3">
        <w:rPr>
          <w:rFonts w:ascii="TH SarabunPSK" w:hAnsi="TH SarabunPSK" w:cs="TH SarabunPSK" w:hint="cs"/>
          <w:sz w:val="32"/>
          <w:szCs w:val="32"/>
          <w:cs/>
        </w:rPr>
        <w:t>เป็นการสมควรปรับปรุงหลักเกณฑ์การจ่ายเงินค่าตอบแทนเพื่อการเพิ่มประสิทธิภาพในการปฏิบัติงานเป็นพิเศษนอกเหนือจากเงินเดือนหรือค่าจ้าง ให้แก่บุคลากรเพื่อเป็น</w:t>
      </w:r>
      <w:r w:rsidR="00B12753">
        <w:rPr>
          <w:rFonts w:ascii="TH SarabunPSK" w:hAnsi="TH SarabunPSK" w:cs="TH SarabunPSK" w:hint="cs"/>
          <w:sz w:val="32"/>
          <w:szCs w:val="32"/>
          <w:cs/>
        </w:rPr>
        <w:t>การสร้างขวัญและกำลังใจ</w:t>
      </w:r>
      <w:r w:rsidR="00210A62">
        <w:rPr>
          <w:rFonts w:ascii="TH SarabunPSK" w:hAnsi="TH SarabunPSK" w:cs="TH SarabunPSK"/>
          <w:sz w:val="32"/>
          <w:szCs w:val="32"/>
          <w:cs/>
        </w:rPr>
        <w:br/>
      </w:r>
      <w:r w:rsidR="00B12753">
        <w:rPr>
          <w:rFonts w:ascii="TH SarabunPSK" w:hAnsi="TH SarabunPSK" w:cs="TH SarabunPSK" w:hint="cs"/>
          <w:sz w:val="32"/>
          <w:szCs w:val="32"/>
          <w:cs/>
        </w:rPr>
        <w:t>และแรงจูงใจการปฏิบัติงาน</w:t>
      </w:r>
    </w:p>
    <w:p w14:paraId="0A5E9DB4" w14:textId="3B5B8157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อาศัยอำนาจตามความในมาตรา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๑๘ (๒) และ (๑๐)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แห่งพระราชบัญญัต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ิ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 พ.ศ. ๒๕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๓๑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สภามหาวิทยาลัยจึงตรา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ระเบียบไว้ดัง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ต่อไป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นี้</w:t>
      </w:r>
    </w:p>
    <w:p w14:paraId="3532713B" w14:textId="41380703" w:rsidR="00B12753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๑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 w:rsidRPr="00B12753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ชื่อระเบียบ</w:t>
      </w:r>
    </w:p>
    <w:p w14:paraId="028D579A" w14:textId="791403B2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ระเบียบนี้เรียกว่า “ระเบียบ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มหาวิทยาลัยธรรมศาสตร์</w:t>
      </w:r>
      <w:r w:rsidR="00B12753"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ว่าด้วยการจ่ายเงินเพิ่มประสิทธิภาพของบุคลากร</w:t>
      </w:r>
      <w:r w:rsidR="00B12753"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B12753"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="00B12753"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="00B12753"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="00B12753"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="00B12753"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๒๕๕๔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</w:t>
      </w:r>
    </w:p>
    <w:p w14:paraId="71042245" w14:textId="4B9522CA" w:rsidR="00B12753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๒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B12753" w:rsidRPr="00B12753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การมีผลบังคับใช้</w:t>
      </w:r>
    </w:p>
    <w:p w14:paraId="06078B9A" w14:textId="2122EFD9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ระเบียบนี้ให้</w:t>
      </w:r>
      <w:r w:rsid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มีผลใช้บังคับตั้งแต่วันที่ ๑ ตุลาคม พ.ศ. ๒๕๕๔ เป็นต้นไป</w:t>
      </w:r>
    </w:p>
    <w:p w14:paraId="54F2569D" w14:textId="6F57F803" w:rsidR="00B12753" w:rsidRDefault="00B12753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B12753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๓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ความสัมพันธ์กับกฎอื่น</w:t>
      </w:r>
    </w:p>
    <w:p w14:paraId="4FF7FEE1" w14:textId="47759AB2" w:rsidR="00B12753" w:rsidRPr="00B12753" w:rsidRDefault="00B12753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ให้ยกเลิก ระเบียบมหาวิทยาลัยธรรมศาสตร์ </w:t>
      </w:r>
      <w:r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ว่าด้วยการจ่ายเงิน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ค่าตอบแทนเพื่อการ</w:t>
      </w:r>
      <w:r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เพิ่มประสิทธิภาพของบุคลากร</w:t>
      </w:r>
      <w:r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พ</w:t>
      </w:r>
      <w:r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.</w:t>
      </w:r>
      <w:r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ศ</w:t>
      </w:r>
      <w:r w:rsidRPr="00B1275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. </w:t>
      </w:r>
      <w:r w:rsidRPr="00B1275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๒๕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๔๙</w:t>
      </w:r>
    </w:p>
    <w:p w14:paraId="68FBB75B" w14:textId="7D59136C" w:rsidR="00BF2A05" w:rsidRDefault="00BF2A05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AC098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๔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AC0988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บทนิยาม</w:t>
      </w:r>
    </w:p>
    <w:p w14:paraId="21921BED" w14:textId="0D96D7DA" w:rsidR="00AC0988" w:rsidRPr="00AC0988" w:rsidRDefault="00AC0988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ในระเบียบนี้</w:t>
      </w:r>
    </w:p>
    <w:p w14:paraId="2AF04BB1" w14:textId="4FF4F3FD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มหาวิทยาลัย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มหาวิทยาลัยธรรมศาสตร์</w:t>
      </w:r>
    </w:p>
    <w:p w14:paraId="01271A70" w14:textId="2B59D6DC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อธิการบดี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” หมายความว่า 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อธิการบดีมหาวิทยาลัยธรรมศาสตร์</w:t>
      </w:r>
    </w:p>
    <w:p w14:paraId="040E9185" w14:textId="0977CF32" w:rsidR="00BF2A05" w:rsidRDefault="00BF2A05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หน่วยงาน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” หมายความว่า</w:t>
      </w:r>
      <w:r w:rsidR="00AC098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กอง สำนักงาน หรือหน่วยงานที่เรียกชื่ออื่นที่มีฐานะเทียบเท่าที่สังกัดสำนักงานอธิการบดี ทั้งที่เป็นส่วนราชการและที่จัดตั้งโดยมติสภามหาวิทยาลัย ทั้งนี้ ไม่รวมถึงโรงพยาบาลธรรมศาสตร์เฉลิมพระเกียรติ</w:t>
      </w:r>
    </w:p>
    <w:p w14:paraId="44387E2A" w14:textId="7CB5ABE4" w:rsidR="00AC0988" w:rsidRDefault="00AC0988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“บุคลากร” หมายความว่า ข้าราชการพลเรือนในสถาบันอุดมศึกษา พนักงานมหาวิทยาลัย ลูกจ้างประจำของส่วนราชการ พนักงานเงินรายได้หรือลูกจ้างซึ่งจ้างจากเงินงบประมาณรายจ่ายจากรายได้ของมหาวิทยาลัย ในตำแหน่งสายงานที่เทียบได้กับข้าราชการพลเรือนในสถาบันอุดมศึกษา และสายงานที่เทียบได้กับลูกจ้างประจำของส่วนราชการที่สังกัดสำนักงานอธิการบดี และปฏิบัติงานในสำนักงานอธิการบดี และให้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หมายความรวมถึงผู้ที่มีตำแหน่งสังกัดหน่วยงานอื่นของมหาวิทยาลัย ซึ่งถูกยืมตัวมาปฏิบัติงานประจำในสำนักงานอธิการบดีเป็นเวลาตั้งแต่ ๖ เดือนขึ้นไป ทั้งนี้ไม่รวมถึงบุคลากรของโรงพยาบาลธรรมศาสตร์เฉลิมพระเกียรติ</w:t>
      </w:r>
    </w:p>
    <w:p w14:paraId="18A8FB59" w14:textId="3135E1E1" w:rsidR="00AC0988" w:rsidRDefault="00AC0988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“รอบการประเมินประสิทธิภาพ” หมายความว่า รอบการประเมินประสิทธิภาพ</w:t>
      </w:r>
      <w:r w:rsidR="00210A6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และประสิทธิผลการปฏิบัติงานเพื่อพิจารณาความดีความชอบ ปีละสองครั้ง</w:t>
      </w:r>
    </w:p>
    <w:p w14:paraId="0D7FA2B2" w14:textId="2ADDE11D" w:rsidR="00AC0988" w:rsidRDefault="00AC0988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- ครั้งที่หนึ่ง ระยะเวลาตั้งแต่วันที่ ๑ มิถุนายน - ๓๐ พฤศจิกายน</w:t>
      </w:r>
    </w:p>
    <w:p w14:paraId="50A96F1F" w14:textId="7783BCD7" w:rsidR="00AC0988" w:rsidRDefault="00AC0988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- ครั้งที่สอง ระยะเวลาตั้งแต่วันที่ ๑ ธันวาคม - ๓๑ พฤษภาคม ของปีถัดไป</w:t>
      </w:r>
    </w:p>
    <w:p w14:paraId="0E4FAE2B" w14:textId="7B2732DA" w:rsidR="00AC0988" w:rsidRDefault="00AC0988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“เงินค่าตอบแทนเพื่อการเพิ่มประสิทธิภาพ” หมายความว่า เงินที่จ่ายให้แก่บุคลากร </w:t>
      </w:r>
      <w:r w:rsidR="00210A6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เพื่อตอบแทนการปฏิบัติงาน นอกเหนือจากเงินเดือนหรือค่าจ้างเพื่อการเพิ่มประสิทธิภาพการปฏิบัติงาน</w:t>
      </w:r>
    </w:p>
    <w:p w14:paraId="075B4D3D" w14:textId="6A5DA0E7" w:rsidR="00AC0988" w:rsidRDefault="00AC0988" w:rsidP="00983E41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“เงินค่าตอบแทนเพื่อการเพิ่มประสิทธิภาพเพิ่มเติมพิเศษ” หมายความว่า เงินที่จ่ายให้แก่บุคลากรเพิ่มเติมพิเศษนอกเหนือจากเงินค่าตอบแทนเพื่อการเพิ่มประสิทธิภาพที่บุคลากรได้รับ</w:t>
      </w:r>
    </w:p>
    <w:p w14:paraId="787F7071" w14:textId="540E39FE" w:rsidR="007E0839" w:rsidRPr="00AC0988" w:rsidRDefault="00BF2A05" w:rsidP="00AC0988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</w:t>
      </w:r>
      <w:r w:rsidR="00AC098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๕ </w:t>
      </w:r>
      <w:r w:rsidR="00AC0988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คุณสมบัติ</w:t>
      </w:r>
      <w:r w:rsidR="007F3FB0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ของผู้มีสิทธิได้รับเงินค่าตอบแทนเพื่อการเพิ่มประสิทธิภาพ</w:t>
      </w:r>
    </w:p>
    <w:p w14:paraId="2F872084" w14:textId="62EE6455" w:rsidR="007E0839" w:rsidRDefault="007F3FB0" w:rsidP="007F3FB0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บุคลากรผู้มีสิทธิได้รับเงินค่าตอบแทนเพื่อการเพิ่มประสิทธิภาพตามระเบียบนี้ ต้องมีคุณสมบัติ ดังนี้</w:t>
      </w:r>
    </w:p>
    <w:p w14:paraId="0C8C9A6B" w14:textId="29D6C54A" w:rsidR="007F3FB0" w:rsidRDefault="007F3FB0" w:rsidP="007F3FB0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(๑) เป็นผู้ปฏิบัติงานประจำในหน่วยงาน และพ้นจากการทดลองปฏิบัติราชการแล้ว และมีผลการประเมินการปฏิบัติงานในแต่ละรอบการประเมินความดีความชอบเพื่อเลื่อนเงินเดือน/ค่าจ้าง </w:t>
      </w:r>
      <w:r w:rsidR="00210A6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ตามหลักเกณฑ์ที่คณะกรรมการบริหารมหาวิทยาลัย (ก.บ.ม.) เห็นชอบ ตั้งแต่ระดับดีขึ้นไป โดยได้ค่าคะแนนไม่ต่ำกว่า ๗๐ คะแนน หรือมีผลการประเมินความดีความชอบตามรอบการประเมินไม่ต่ำกว่าครึ่งขั้นสำหรับการประเมิน ๖ เดือน หรือไม่ต่ำกว่า ๑ ขั้น สำหรับรอบการประเมิน ๑ ปี</w:t>
      </w:r>
    </w:p>
    <w:p w14:paraId="465B6999" w14:textId="4BFBD256" w:rsidR="007F3FB0" w:rsidRDefault="007F3FB0" w:rsidP="007F3FB0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เป็นผู้ที่หน่วยงาน ได้มอบหมายภารกิจให้รับผิดชอบอย่างชัดเจน และต้องมีผลประเมินประสิทธิภาพการปฏิบัติงานในระดับดีขึ้นไปทั้งด้านคุณภาพและปริมาณงาน โดยให้มีการประเมินฯ ปีละ ๒ ครั้ง ๆ ละ ๖ เดือน ตามรอบการประเมินความดีความชอบเพื่อเลื่อนเงินเดือน/ค่าจ้าง ทั้งนี้ ตามแบบประเมินฯ ที่มหาวิทยาลัยกำหนด</w:t>
      </w:r>
    </w:p>
    <w:p w14:paraId="09869C48" w14:textId="185DA224" w:rsidR="007F3FB0" w:rsidRDefault="007F3FB0" w:rsidP="007F3FB0">
      <w:pPr>
        <w:tabs>
          <w:tab w:val="left" w:pos="1276"/>
          <w:tab w:val="left" w:pos="1843"/>
        </w:tabs>
        <w:spacing w:after="0" w:line="240" w:lineRule="auto"/>
        <w:ind w:firstLine="1985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เป็นผู้ที่ไม่ถูกลงโทษทางวินัย หรืออยู่ระหว่างการถูกสอบสวนทางวินัย</w:t>
      </w:r>
    </w:p>
    <w:p w14:paraId="65A7538C" w14:textId="6C8BEF54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๖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7F3FB0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หลักเกณฑ์การจ่ายเงินค่าตอบแทนเพื่อการเพิ่มประสิทธิภาพ</w:t>
      </w:r>
    </w:p>
    <w:p w14:paraId="17F001B4" w14:textId="5FB9DBF8" w:rsidR="007F3FB0" w:rsidRDefault="007F3FB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การจ่ายเงินค่าตอบแทนเพื่อการเพิ่มประสิทธิภาพแก่บุคลากร ให้จ่ายได้ตามหลักเกณฑ์ ดังต่อไปนี้</w:t>
      </w:r>
    </w:p>
    <w:p w14:paraId="2D6C8C5E" w14:textId="2F5B7788" w:rsidR="007F3FB0" w:rsidRDefault="007F3FB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ผู้ดำรงตำแหน่งหัวหน้างานหรือรักษาการในตำแหน่งหัวหน้างานตามโครงสร้างหน่วยงาน</w:t>
      </w:r>
      <w:r w:rsidR="00210A62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ที่แบ่งส่วนราชการตามกฎหมาย หรือที่ได้รับความเห็นชอบจากสภามหาวิทยาลัย ในอัตราคาเดือนละ ๒,๐๐๐ บาท</w:t>
      </w:r>
    </w:p>
    <w:p w14:paraId="4136749C" w14:textId="2D1EB69F" w:rsidR="007F3FB0" w:rsidRDefault="007F3FB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ผู้ปฏิบัติงานที่มีสถานะเป็นข้าราชการพลเรือนในสถาบันอุดมศึกษา พนักงานมหาวิทยาลัย พนักงานเงินรายได้ หรือลูกจ้างซึ่งจ้างจากเงินงบประมาณรายจ่ายจากรายได้ของมหาวิทยาลัย ในตำแหน่งสายงานที่เทียบได้กับข้าราชการพลเรือนในสถาบันอุดมศึกษา ในอัตราเดือนละ ๑,๒๐๐ บาท</w:t>
      </w:r>
    </w:p>
    <w:p w14:paraId="6D6444AD" w14:textId="341E798B" w:rsidR="00560A93" w:rsidRPr="007F3FB0" w:rsidRDefault="00560A93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(๓) ผู้ปฏิบัติงานที่มีสถานะลูกจ้างประจำของส่วนราชการ พนักงานเงินรายได้ หรือลูกจ้างซึ่งจ้างจากเงินงบประมาณรายจ่ายจากรายได้ของมหาวิทยาลัยในตำแหน่งสายงานที่เทียบได้กับลูกจ้างประจำของส่วนราชการ ในอัตราเดือนละ ๘๐๐ บาท</w:t>
      </w:r>
    </w:p>
    <w:p w14:paraId="2EE51D22" w14:textId="1E519EB1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๗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7F3FB0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การงดการจ่ายเงินค่าตอบแทนเพื่อการเพิ่มประสิทธิภาพ</w:t>
      </w:r>
    </w:p>
    <w:p w14:paraId="3D47DF35" w14:textId="29259F24" w:rsidR="007F3FB0" w:rsidRDefault="007F3FB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การงดการจ่ายเงินค่าตอบแทนเพื่อการเพิ่มประสิทธิภาพแก่บุคลากร ให้งดการจ่ายในกรณีดังต่อไปนี้</w:t>
      </w:r>
    </w:p>
    <w:p w14:paraId="5C058523" w14:textId="78B467CE" w:rsidR="007F3FB0" w:rsidRDefault="007F3FB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(๑) ผู้ที่มีระดับผลการประเมินประสิทธิภาพและประสิทธิผลการปฏิบัติงานที่ได้รับมอบหมายต่ำกว่า </w:t>
      </w:r>
      <w:r w:rsidRPr="00560A9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ระดับดี โดยมีค่าคะแนนต่ำกว่า ๗๐ คะแนน ให้งดการจ่ายเงินค่าตอบแทนเพื่อการเพิ่มประสิทธิภาพ เป็นเวลา ๖ เดือน</w:t>
      </w:r>
      <w:r w:rsidR="00427FC0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427FC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นับแต่วันที่ ๑ ตุลาคม หรือ ๑ เมษายน แล้วแต่กรณี</w:t>
      </w:r>
    </w:p>
    <w:p w14:paraId="4D7D1FB9" w14:textId="01FC9FCA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ผู้ที่ถูกลงโทษทางวินัย หรืออยู่ระหว่างการถูกสอบสวนทางวินัย ในรอบการประเมินใด ให้งดการจ่ายเงินค่าตอบแทนเพื่อการเพิ่มประสิทธิภาพเป็นเวลา ๖ เดือน ในรอบถัดไป นับตั้งแต่วันที่ ๑ ตุลาคม หรือ ๑ เมษายน แล้วแต่กรณี</w:t>
      </w:r>
    </w:p>
    <w:p w14:paraId="0992986A" w14:textId="762D0276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ทั้งนี้ หากภายหลังปรากฏว่ามิได้ถูกลงโทษทางวินัยในเรื่องที่ถูกสอบสวนนั้น ให้จ่ายเงินค่าตอบแทนเพื่อการเพิ่มประสิทธิภาพย้อนหลังตั้งแต่รอบที่ถูกงดการจ่ายเงินค่าตอบแทนเพื่อการเพิ่มประสิทธิภาพ นับตั้งแต่วันที่ ๑ ตุลาคม หรือ ๑ เมษายน แล้วแต่กรณี</w:t>
      </w:r>
    </w:p>
    <w:p w14:paraId="00CF799A" w14:textId="39FD2560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ในรอบระยะเวลาการ</w:t>
      </w:r>
      <w:r w:rsidR="00560A93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ประ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เมินมีจำนวนวันลากิจและลาป่วยเกินกว่า ๑๒ วันทำการ หรือมีวันมาปฏิบัติงานสายเกินกว่า ๑๘ วันทำการ ยกเว้นเฉพาะกรณีการลากิจและลาป่วยจำเป็นที่ต้องรักษาตัวเป็นเวลานานไม่ว่าคราวเดียวหรือหลายคราวรวมกันไม่เกินหกสิบวันทำการ หรือลาป่วยเพราะประสบอันตรายในขณะปฏิบัติราชการตามหน้าที่หรือในขณะเดินทางไปหรือกลับจากปฏิบัติราชการตามหน้าที่ โดยมีใบรับรองแพทย์จากโรงพยาบาลของรัฐหรือเอกชน</w:t>
      </w:r>
    </w:p>
    <w:p w14:paraId="63F9525C" w14:textId="3F8FA386" w:rsidR="00427FC0" w:rsidRP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ในกรณีที่มีความจำเป็น อาจกำหนดจำนวนวันลากิจและลาป่วย หรือวันมาปฏิบัติงานสาย </w:t>
      </w:r>
      <w:r w:rsidR="00560A93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อาจกำหนดเป็นอย่างอื่นได้ โดยจัดทำเป็นประกาศ</w:t>
      </w:r>
    </w:p>
    <w:p w14:paraId="21FEB91D" w14:textId="74ADD957" w:rsidR="007E0839" w:rsidRDefault="007E0839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 w:rsidRPr="007E0839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ข้อ ๘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 w:rsidR="00427FC0"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การจ่ายเงินค่าตอบแทนเพื่อการเพิ่มประสิทธิภาพเพิ่มเติมพิเศษ</w:t>
      </w:r>
    </w:p>
    <w:p w14:paraId="29DFE8A9" w14:textId="47E2E996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จ่ายเงินค่าตอบแทนเพื่อการเพิ่มประสิทธิภาพเพิ่มเติมพิเศษแก่บุคลากรนอกเหนือจากที่ได้รับตามนัยข้อ ๖ สำหรับบุคลากรที่มีคุณสมบัติ ดังนี้</w:t>
      </w:r>
    </w:p>
    <w:p w14:paraId="020B3546" w14:textId="736E5C5F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ในรอบการประเมินประสิทธิภาพที่แล้วมาเป็นผู้มีคุณสมบัติครบตามข้อ ๕ และเป็นผู้ได้รับเงินค่าตอบแทนเพื่อเพิ่มประสิทธิภาพ ตามข้อ ๖</w:t>
      </w:r>
    </w:p>
    <w:p w14:paraId="3F89FA97" w14:textId="66B00167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ในรอบการประเมินประสิทธิภาพที่แล้วมา</w:t>
      </w:r>
      <w:r w:rsidR="0031723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ได้ปฏิบัติงานตามหน้าที่และที่ได้รับมอบหมายด้วยความสามารถ ความอุตสาหะและอุทิศเวลาให้แก่ราชการ โดยมีวันลากิจ ลาป่วย และลาพักผ่อน รวมกันไม่เกิน ๑๐ วันทำการหรือมีวันมาปฏิบัติงานสายไม่เกิน ๑๐ วันทำการ ในแต่ละรอบการประเมิน ยกเว้นเฉพาะกรณีการลากิจและลาป่วยจำเป็นที่ต้องรักษาตัวเป็นเวลานานไม่ว่าคราวเดียวหรือหลายคราวรวมกันไม่เกินหกสิบวันทำการ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lastRenderedPageBreak/>
        <w:t>หรือลาป่วยเพราะประสบอันตรายในขณะปฏิบัติราชการตามหน้าที่หรือในขณะเดินทางไปหรือกลับจากปฏิบัติราชการตามหน้าที่ โดยมีใบรับรองแพทย์จากโรงพยาบาลของรัฐหรือเอกชน</w:t>
      </w:r>
    </w:p>
    <w:p w14:paraId="3EDA16D1" w14:textId="2D414F61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ในกรณีที่มีความจำเป็น อาจกำหนดจำนวนวันลาป่วย ลากิจและลาพักผ่อน รวมกัน หรือวันมาปฏิบัติงานสายเป็นอย่างอื่นได้ โดยจัดทำเป็นประกาศ</w:t>
      </w:r>
    </w:p>
    <w:p w14:paraId="30EDC160" w14:textId="62D62698" w:rsidR="00427FC0" w:rsidRDefault="00427FC0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มีผลการประเมินประสิทธิภาพการปฏิบัติงานในระดับดีมากขึ้นไปทั้งด้านคุณภาพและปริ</w:t>
      </w:r>
      <w:r w:rsidR="002A16CF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มาณงานโดยได้คะแนนไม่ต่ำกว่า ๘๕ คะแนนในแต่ละรอบการประเมิน</w:t>
      </w:r>
    </w:p>
    <w:p w14:paraId="4F745FFB" w14:textId="0935F611" w:rsidR="002A16CF" w:rsidRDefault="002A16CF" w:rsidP="003E13A9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(๔) ไม่ถูกงดการจ่ายเงินค่าตอบแทนเพื่อการเพิ่มประสิทธิภาพ ในแต่ละรอบการจ่ายเงินค่าตอบแทนเพื่อการเพิ่มประสิทธิภาพ ในรอบการประเมินฯครั้งนั้น</w:t>
      </w:r>
    </w:p>
    <w:p w14:paraId="423CCC44" w14:textId="411CC021" w:rsidR="002A16CF" w:rsidRDefault="002A16CF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๙ </w:t>
      </w:r>
      <w:r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กำหนดจำนวนบุคลากรที่จะได้รับเงินค่าตอบแทนเพื่อการเพิ่มประสิทธิภาพเพิ่มเติมพิเศษ</w:t>
      </w:r>
    </w:p>
    <w:p w14:paraId="2E06D677" w14:textId="299289A7" w:rsidR="002A16CF" w:rsidRDefault="002A16CF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กำหนดจำนวนบุคลากรที่จะได้รับเงินค่าตอบแทนเพื่อการเพิ่มประสิทธิภาพเพิ่มเติมพิเศษ ในแต่ละรอบต้องไม่เกินกึ่งหนึ่งของจำนวนบุคลากรของหน่วยงาน ทั้งนี้ หากมีจำนวนบุคลากรที่สมควรได้รับเงินค่าตอบแทน</w:t>
      </w:r>
      <w:r w:rsidR="00C27C7E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เพิ่มเติมพิเศษเกินกว่าจำนวนที่กำหนด ให้จัดลำดับการจ่ายเงินเพิ่มเติมพิเศษแก่บุคลากร ดังนี้</w:t>
      </w:r>
    </w:p>
    <w:p w14:paraId="1EDCDA5A" w14:textId="5868F24B" w:rsidR="00C27C7E" w:rsidRDefault="00C27C7E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ผู้ที่ได้คะแนนการประเมินสูงกว่าเป็นผู้มีสิทธิก่อน</w:t>
      </w:r>
    </w:p>
    <w:p w14:paraId="7A52EEC3" w14:textId="45EE054C" w:rsidR="00C27C7E" w:rsidRDefault="00C27C7E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กรณีที่มีคะแนนการประเมินเท่ากัน ให้ถือจำนวนวันลากิจ ลาป่วย และลาพักผ่อนรวมกันที่น้อยกว่าเป็นผู้มีสิทธิลำดับถัดไป</w:t>
      </w:r>
    </w:p>
    <w:p w14:paraId="66A7594E" w14:textId="5217CBA9" w:rsidR="00C27C7E" w:rsidRDefault="00C27C7E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กรณีที่จำนวนวันลากิจ ลาป่วย และลาพักผ่อนรวมกันเท่ากัน ให้ถือจำนวนวันมาปฏิบัติงานสายน้อยกว่าเป็นผู้มีสิทธิลำดับถัดไป</w:t>
      </w:r>
    </w:p>
    <w:p w14:paraId="20BBE29B" w14:textId="4D3B723D" w:rsidR="00C27C7E" w:rsidRDefault="00C27C7E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๑๐ </w:t>
      </w:r>
      <w:r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หลักเกณฑ์การจ่ายเงินค่าตอบแทนเพื่อการเพิ่มประสิทธิภาพเพิ่มเติมพิเศษ</w:t>
      </w:r>
    </w:p>
    <w:p w14:paraId="4E01523A" w14:textId="2D1BF142" w:rsidR="00C27C7E" w:rsidRDefault="00C27C7E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การจ่ายเงินค่าตอบแทนเพื่อการเพิ่มประสิทธิภาพเพิ่มเติมพิเศษ ให้จ่าย</w:t>
      </w:r>
      <w:r w:rsidR="001659CD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ได้ตามหลักเกณฑ์ ดังต่อไปนี้</w:t>
      </w:r>
    </w:p>
    <w:p w14:paraId="2A186B1B" w14:textId="79C76520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(๑) ผู้ดำรงตำแหน่งหัวหน้างาน หรือรักษาการในตำแหน่งหัวหน้างานตามโครงสร้างหน่วยงาน</w:t>
      </w:r>
      <w:r w:rsidR="0031723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ที่แบ่งส่วนราชการตามกฎหมาย หรือที่ได้รับความเห็นชอบจากสภามหาวิทยาลัย ให้ได้รับเงินเพิ่มเติมพิเศษอีก </w:t>
      </w:r>
      <w:r w:rsidR="0031723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ในอัตราเดือนละ ๕๐๐ บาท</w:t>
      </w:r>
    </w:p>
    <w:p w14:paraId="6BF5472D" w14:textId="3FF3858A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(๒) ผู้ปฏิบัติงานที่มีสถานะเป็นข้าราชการพลเรือนในสถาบันอุดมศึกษา พนักงานมหาวิทยาลัย พนักงานเงินรายได้ หรือลูกจ้างซึ่งจ้างจากเงินงบประมาณราชจ่ายจากรายได้ของมหาวิทยาลัย ในตำแหน่งสายงานที่เทียบได้กับข้าราชการพลเรือนในสถาบันอุดมศึกษา ให้ได้รับเงินเพิ่มพิเศษอีกในอัตราเดือนละ ๓๐๐ บาท</w:t>
      </w:r>
    </w:p>
    <w:p w14:paraId="2A05632F" w14:textId="717F6EE3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(๓) ผู้ปฏิบัติงานที่มีสถานะลูกจ้างประจำของส่วนราชการ พนักงานเงินรายได้หรือลูกจ้างซึ่งจ้างจากเงินงบประมาณรายจ่ายจากรายได้ของมหาวิทยาลัย ในตำแหน่งสายงานที่เทียบได้กับลูกจ้างประจำ</w:t>
      </w:r>
      <w:r w:rsidR="00317237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ของส่วนราชการ ให้ได้รับเงินเพิ่มเติมพิเศษอีก ในอัตราเดือนละ ๒๐๐ บาท</w:t>
      </w:r>
    </w:p>
    <w:p w14:paraId="38D295B6" w14:textId="77777777" w:rsidR="00740EF7" w:rsidRDefault="00740EF7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14:paraId="2A66CED4" w14:textId="77777777" w:rsidR="00740EF7" w:rsidRDefault="00740EF7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14:paraId="6E419AD9" w14:textId="7B2652E5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๑๑ </w:t>
      </w:r>
      <w:r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ข้อมูลที่ใช้ในการพิจารณา</w:t>
      </w:r>
    </w:p>
    <w:p w14:paraId="2CD5ADB7" w14:textId="72EE80AE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การจ่ายเงินค่าตอบแทนเพื่อการเพิ่มประสิทธิภาพและเพิ่มเติมพิเศษ ให้แก่บุคลากรตั้งแต่วันที่ ๑ ตุลาคม ๒๕๕๔ ให้ใช้ข้อมูลการลาและมาสาย รวมถึงผลการปฏิบัติงานตั้งแต่วันที่ ๑ ธันวาคม ๒๕๕๓ - ๓๑ พฤษภาคม ๒๕๕๔ หลักจากนั้นให้เป็นไปตามรอบการประเมินประสิทธิภาพตามระเบียบนี้</w:t>
      </w:r>
    </w:p>
    <w:p w14:paraId="130367F3" w14:textId="6ECD6138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๑๒ </w:t>
      </w:r>
      <w:r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การนำระเบียบนี้ไปใช้</w:t>
      </w:r>
    </w:p>
    <w:p w14:paraId="1C9A953F" w14:textId="19D8C33D" w:rsidR="001659CD" w:rsidRDefault="001659CD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ในกรณีที่คณะ สถาบัน สำนัก ศูนย์ หรือหน่วยงานที่เรียกชื่ออย่างอื่นที่มีฐานะเทียบเท่าคณะ ไม่มีการ</w:t>
      </w:r>
      <w:r w:rsidR="00317237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เบิก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จ่ายเงินค่าตอบแทนในลักษณะนี้ หรือกำหนดจ่ายในอัตราที่ต่ำกว่าที่กำหนดไว้ในระเบียบนี้ จะนำระเบียบนี้มาอนุโลมใช้โดยเบิกจ่</w:t>
      </w:r>
      <w:r w:rsidR="006F632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ายจากเงินงบประมาณรายจ่ายจากรายได้ของหน่วยงานนั้นก็ได้ ทั้งนี้ ให้อยู่ในดุลยพินิจของคณบดี ผู้อำนวยการสถาบัน ผู้อำนวยการสำนัก ผู้อำนวยการศูนย์ หรือหัวหน้าหน่วยงานที่เรียกชื่ออย่างอื่นที่มีฐานะเทียบเท่าคณะ</w:t>
      </w:r>
    </w:p>
    <w:p w14:paraId="3AF10F9C" w14:textId="57EA3659" w:rsidR="006F6320" w:rsidRDefault="006F6320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๑๓ </w:t>
      </w:r>
      <w:r>
        <w:rPr>
          <w:rFonts w:ascii="TH SarabunPSK" w:eastAsiaTheme="minorEastAsia" w:hAnsi="TH SarabunPSK" w:cs="TH SarabunPSK" w:hint="cs"/>
          <w:sz w:val="32"/>
          <w:szCs w:val="32"/>
          <w:u w:val="single"/>
          <w:cs/>
          <w:lang w:eastAsia="zh-CN"/>
        </w:rPr>
        <w:t>การรักษาการ</w:t>
      </w:r>
    </w:p>
    <w:p w14:paraId="1270748A" w14:textId="50F4A57C" w:rsidR="006F6320" w:rsidRPr="006F6320" w:rsidRDefault="006F6320" w:rsidP="002A16C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ให้อธิการบดีเป็นผู้รักษาการตามระเบียบนี้ ในกรณีที่มีปัญหาเกี่ยวกับการตีความหรือการปฏิบัติตามระเบียบนี้ ให้อธิการบดีเป็นผู้วินิจฉัย</w:t>
      </w:r>
    </w:p>
    <w:p w14:paraId="7EB5560F" w14:textId="2B2A0016" w:rsidR="00810492" w:rsidRPr="00510091" w:rsidRDefault="00810492" w:rsidP="007E0839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37E7E3FF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๑๙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795455">
        <w:rPr>
          <w:rFonts w:ascii="TH SarabunPSK" w:hAnsi="TH SarabunPSK" w:cs="TH SarabunPSK" w:hint="cs"/>
          <w:sz w:val="32"/>
          <w:szCs w:val="32"/>
          <w:cs/>
        </w:rPr>
        <w:t>คม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</w:t>
      </w:r>
      <w:r w:rsidR="006F6320">
        <w:rPr>
          <w:rFonts w:ascii="TH SarabunPSK" w:hAnsi="TH SarabunPSK" w:cs="TH SarabunPSK" w:hint="cs"/>
          <w:sz w:val="32"/>
          <w:szCs w:val="32"/>
          <w:cs/>
        </w:rPr>
        <w:t>๕๔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20AC103C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</w:t>
      </w:r>
      <w:r w:rsidR="007E0839">
        <w:rPr>
          <w:rFonts w:ascii="TH SarabunPSK" w:hAnsi="TH SarabunPSK" w:cs="TH SarabunPSK" w:hint="cs"/>
          <w:sz w:val="32"/>
          <w:szCs w:val="32"/>
          <w:cs/>
        </w:rPr>
        <w:t>์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นรนิติ เศรษฐบุตร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AF311C7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6320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948822" w14:textId="77777777" w:rsidR="009D3807" w:rsidRDefault="009D3807" w:rsidP="00983E41">
      <w:pPr>
        <w:tabs>
          <w:tab w:val="left" w:pos="1276"/>
          <w:tab w:val="left" w:pos="1843"/>
        </w:tabs>
        <w:spacing w:after="0" w:line="240" w:lineRule="auto"/>
        <w:ind w:right="800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7D5D" w14:textId="77777777" w:rsidR="003257F1" w:rsidRDefault="003257F1" w:rsidP="005653AE">
      <w:pPr>
        <w:spacing w:after="0" w:line="240" w:lineRule="auto"/>
      </w:pPr>
      <w:r>
        <w:separator/>
      </w:r>
    </w:p>
  </w:endnote>
  <w:endnote w:type="continuationSeparator" w:id="0">
    <w:p w14:paraId="4C855A74" w14:textId="77777777" w:rsidR="003257F1" w:rsidRDefault="003257F1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3D89" w14:textId="77777777" w:rsidR="003257F1" w:rsidRDefault="003257F1" w:rsidP="005653AE">
      <w:pPr>
        <w:spacing w:after="0" w:line="240" w:lineRule="auto"/>
      </w:pPr>
      <w:r>
        <w:separator/>
      </w:r>
    </w:p>
  </w:footnote>
  <w:footnote w:type="continuationSeparator" w:id="0">
    <w:p w14:paraId="5334B395" w14:textId="77777777" w:rsidR="003257F1" w:rsidRDefault="003257F1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0B05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59CD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0A62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6CF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17237"/>
    <w:rsid w:val="00323C51"/>
    <w:rsid w:val="003257F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AD1"/>
    <w:rsid w:val="00365996"/>
    <w:rsid w:val="00365F3D"/>
    <w:rsid w:val="00376895"/>
    <w:rsid w:val="0038288B"/>
    <w:rsid w:val="00383A54"/>
    <w:rsid w:val="00384F6A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27FC0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0091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0A93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320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14B1"/>
    <w:rsid w:val="00722AB3"/>
    <w:rsid w:val="007230D3"/>
    <w:rsid w:val="00725A9B"/>
    <w:rsid w:val="00730140"/>
    <w:rsid w:val="00732D21"/>
    <w:rsid w:val="00736BC6"/>
    <w:rsid w:val="00740EF7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95455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839"/>
    <w:rsid w:val="007E0D3C"/>
    <w:rsid w:val="007E0D6E"/>
    <w:rsid w:val="007E40DE"/>
    <w:rsid w:val="007E5E0E"/>
    <w:rsid w:val="007F1CA3"/>
    <w:rsid w:val="007F2CA8"/>
    <w:rsid w:val="007F3C65"/>
    <w:rsid w:val="007F3FB0"/>
    <w:rsid w:val="00800D41"/>
    <w:rsid w:val="0080387C"/>
    <w:rsid w:val="00810492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AA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3E41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0988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1562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2753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C7A36"/>
    <w:rsid w:val="00BD7303"/>
    <w:rsid w:val="00BF2A05"/>
    <w:rsid w:val="00BF5781"/>
    <w:rsid w:val="00C1029F"/>
    <w:rsid w:val="00C10641"/>
    <w:rsid w:val="00C1251E"/>
    <w:rsid w:val="00C128D9"/>
    <w:rsid w:val="00C132E4"/>
    <w:rsid w:val="00C15AD6"/>
    <w:rsid w:val="00C2275E"/>
    <w:rsid w:val="00C27C7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57A13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43E3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5294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2023-06-19T08:29:00Z</dcterms:created>
  <dcterms:modified xsi:type="dcterms:W3CDTF">2023-06-22T04:13:00Z</dcterms:modified>
</cp:coreProperties>
</file>