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0E1075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92578D0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หลักเกณฑ์และอัตราการจ่ายเงินค่าตอบแทนประจำตำแหน่ง</w:t>
      </w: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17E06A48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โดยที่เป็นการสมควรกำหนดหลักเกณฑ์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และอัตราการจ่ายเงินค่าตอบแทนประจำตำแหน่ง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ของผู้ดำรงตำแหน่งต่าง ๆ ในมหาวิทยาลัยให้เหมาะสม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758DBA8B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๒๕๕๘ สภามหาวิทยาลัย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ธรรมศาสตร์ 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ได้มีมติในการประชุม 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593A5730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D0132E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และอัตรา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</w:t>
      </w:r>
      <w:r w:rsidR="004145B4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2E2FAD79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7664EEFE" w14:textId="761EB70C" w:rsidR="00682586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41ADA781" w14:textId="14260688" w:rsid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0132E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คณะหรือวิทยาลัย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ให้หมายความรวมถึงสถาบันเทคโนโลยีนานาชาติสิรินธร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และสถาบันภาษาด้วย</w:t>
      </w:r>
    </w:p>
    <w:p w14:paraId="33D9869F" w14:textId="3D7689A5" w:rsid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0132E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ให้หมายความรวมถึงผู้อำนวยการสถาบันเทคโนโลยีนานาชาติสิรินธร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และผู้อำนวยการสถาบันภาษาด้วย</w:t>
      </w:r>
    </w:p>
    <w:p w14:paraId="6605AE0C" w14:textId="078B5437" w:rsidR="00D0132E" w:rsidRP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ให้อธิการบดีมหาวิทยาลัยธรรมศาสตร์ เป็นผู้รักษาการตามข้อบังคับนี้ และให้มีอำนาจออกประกาศมหาวิทยาลัยเพื่อปฏิบัติให้เป็นไปตามข้อบังคับนี้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1C2F990B" w:rsidR="00581AF4" w:rsidRPr="00B46C34" w:rsidRDefault="00A649F9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หลักเกณฑ์การจ่ายเงินค่าตอบแทนประจำตำแหน่ง</w:t>
      </w:r>
    </w:p>
    <w:p w14:paraId="57F3F3CF" w14:textId="296CD1CA" w:rsidR="00581AF4" w:rsidRPr="00B46C34" w:rsidRDefault="00B07B0C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--------------------------------</w:t>
      </w:r>
    </w:p>
    <w:p w14:paraId="44DD2883" w14:textId="77777777" w:rsidR="006E44D9" w:rsidRPr="00B46C34" w:rsidRDefault="006E44D9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FFAD1" w14:textId="0139AE94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การจ่ายเงินค่าตอบแทนประจำตำแหน่งตามข้อบังคับนี้ให้ใช้กับกรณีผู้ดำรงตำแหน่ง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ที่มีสถานะเป็นข้าราชการหรือพนักงานของมหาวิทยาลัย</w:t>
      </w:r>
    </w:p>
    <w:p w14:paraId="0699163E" w14:textId="1CEB1B24" w:rsidR="00A649F9" w:rsidRDefault="00865A29" w:rsidP="00865A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การจ่ายเงินค่าตอบแทนประจำตำแหน่งของผู้ดำรงตำแหน่งที่มาจากผู้ที่มิได้มีสถานะ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ข้าราชการหรือพนักงานของมหาวิทยาลัยให้เป็นไปตามที่กำหนดไว้ในสัญญาหรือข้อตกลงที่ผู้ดำรงตำแหน่งนั้นทำไว้กับมหาวิทยาลัย</w:t>
      </w:r>
    </w:p>
    <w:p w14:paraId="6135F624" w14:textId="027CF07A" w:rsidR="00A6666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ผู้ดำรงตำแหน่งที่มีสิทธิได้รับเงินค่าตอบแทนประจำตำแหน่งตามข้อบังคับนี้มากกว่า</w:t>
      </w:r>
      <w:r w:rsidR="00865A2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หนึ่งตำแหน่ง</w:t>
      </w:r>
      <w:r w:rsidR="00A649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ให้ได้รับค่าตอบแทนประจำตำแหน่งในตำแหน่งที่มีอัตราเงินค่าตอบแทนสูงสุดเพียงตำแหน่งเดียว</w:t>
      </w:r>
    </w:p>
    <w:p w14:paraId="7749DDE4" w14:textId="2F6593B7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โดยความเห็นชอบของคณะกรรมการพิจารณาเงินค่าตอบแทนประจำตำแหน่งอาจออกประกาศส่วนงานกำหนดให้จ่ายเงินค่าตอบแทนประจำตำแหน่งเพิ่มเติมให้แก่ผู้ดำรงตำแหน่งที่มีสิทธิได้รับเงินค่าตอบแทนประจำตำแหน่งของส่วนงานก็ได้ ทั้งนี้ ภายใต้หลักเกณฑ์ดังต่อไปนี้</w:t>
      </w:r>
    </w:p>
    <w:p w14:paraId="5FE5C71E" w14:textId="53D35B0E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เป็นส่วนงานที่มีเงินรายได้สุทธิสูงกว่ารายได้สุทธิของปีก่อน และวงเงินที่จะใช้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เพิ่มค่าตอบแทนประจำตำแหน่งจะต้องไม่เกินร้อยละ ๔๐ ของรายได้สุทธิที่เพิ่มสูงขึ้นจากปีก่อน</w:t>
      </w:r>
    </w:p>
    <w:p w14:paraId="151DB700" w14:textId="6E5913D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เมื่อนำเงินค่าตอบแทนประจำตำแหน่งเพิ่มเติมมารวมกับเงินค่าตอบแทนประจำตำแหน่ง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ตามข้อบังคับนี้แล้วจะต้องไม่เกินสองเท่าของอัตราเงินค่าตอบแทนประจำตำแหน่งตามข้อบังคับนี้</w:t>
      </w:r>
    </w:p>
    <w:p w14:paraId="1F9DC2B9" w14:textId="6A5AB3DC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คณะผู้บริหารส่วนงานที่จะได้รับเงินค่าตอบแทนเพิ่มเติมจะต้องผ่านการประเมินผล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การบริหารงานส่วนงานจากคณะกรรมการพิจารณาเงินค่าตอบแทนประจำตำแหน่ง</w:t>
      </w:r>
    </w:p>
    <w:p w14:paraId="19CD3FDA" w14:textId="34B2E4E6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อัตราเงินค่าตอบแทนเพิ่มเติมจะใช้ได้เฉพาะกับคณะผู้บริหารที่ผ่านการประเมินตาม (๓) เท่านั้น</w:t>
      </w:r>
    </w:p>
    <w:p w14:paraId="4B23B908" w14:textId="4E042D8F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เงินรายได้สุทธิตาม (๑) ต้องเป็นรายได้สุทธิของส่วนงานซึ่งได้รับการรับรองงบการเงินแล้ว</w:t>
      </w:r>
    </w:p>
    <w:p w14:paraId="5283817F" w14:textId="1154B74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ให้มีคณะกรรมการพิจารณาเงินค่าตอบแทนประจำตำแหน่งที่สภามหาวิทยาลัยแต่งตั้ง ประกอบด้วย</w:t>
      </w:r>
    </w:p>
    <w:p w14:paraId="5C6ACBE1" w14:textId="7A079041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อธิการบดี เป็นประธานกรรมการ</w:t>
      </w:r>
    </w:p>
    <w:p w14:paraId="1857F34F" w14:textId="0F3604AD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รองอธิการบดีที่รับผิดชอบงานฝ่ายแผนงาน และฝ่ายทรัพยากรมนุษย์ เป็นกรรมการ</w:t>
      </w:r>
    </w:p>
    <w:p w14:paraId="0782F721" w14:textId="265E2C74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กรรมการผู้ทรงคุณวุฒิตามข้อเสนอของอธิการบดีจำนวนไม่เกินสามคน เป็นกรรมการ</w:t>
      </w:r>
    </w:p>
    <w:p w14:paraId="1E176302" w14:textId="05DC1C2F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รองอธิการบดีที่รับผิดชอบงานฝ่ายการคลัง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เป็นกรรมการและเลขานุการ</w:t>
      </w:r>
    </w:p>
    <w:p w14:paraId="14D7A3BF" w14:textId="6831F9D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ผู้อำนวยการกองคลัง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เป็นผู้ช่วยเลขานุการ และอาจแต่งตั้งผู้ปฏิบัติงานในมหาวิทยาลัย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เป็นผู้ช่วยเลขานุการอีก ๑ คนก็ได้</w:t>
      </w:r>
    </w:p>
    <w:p w14:paraId="4209689B" w14:textId="1F7F3047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คณะกรรมการพิจารณาเงินค่าตอบแทนประจำตำแหน่ง มีวาระการดำรงตำแหน่งคราวละ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ปี และ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อาจได้รับการแต่งตั้งอีกก็ได้</w:t>
      </w:r>
    </w:p>
    <w:p w14:paraId="18D8C0CB" w14:textId="6D6BE1B7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ให้คณะกรรมการพิจารณาเงินค่าตอบแทนประจำตำแหน่ง มีอำนาจและหน้าที่ดังต่อไปนี้</w:t>
      </w:r>
    </w:p>
    <w:p w14:paraId="49807065" w14:textId="5EBF2616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พิจารณาจัดกลุ่มคณะหรือวิทยาลัยเพื่อการจ่ายเงินค่าตอบแทนประจำตำแหน่ง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ตามข้อบังคับนี้และรายงานสภามหาวิทยาลัยเพื่อทราบ</w:t>
      </w:r>
    </w:p>
    <w:p w14:paraId="77965F35" w14:textId="6624F687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พิจารณาประเมินผลงานการบริหารงานของคณะผู้บริหารส่วนงาน ที่จะกำหนดให้มีเงินค่าตอบแทนประจำตำแหน่งเพิ่มเติม และรายงานสภามหาวิทยาลัยเพื่อทราบ</w:t>
      </w:r>
    </w:p>
    <w:p w14:paraId="2A385785" w14:textId="67AE242D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พิจารณาให้ความเห็นชอบอัตราเงินค่าตอบแทนเพิ่มเติมของคณะหรือวิทยาลัย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และรายงานให้สภามหาวิทยาลัยทราบ</w:t>
      </w:r>
    </w:p>
    <w:p w14:paraId="50EF0A53" w14:textId="2E585BE1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พิจารณาให้ความเห็นชอบอัตราเงินค่าตอบแทนประจำตำแหน่งของผู้ดำรงตำแหน่ง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ำนักงานหรือส่วนงานที่เรียกชื่ออย่างอื่นที่มีฐานะเทียบเท่าสำนักงานที่มีหน้าที่หลักด้านการให้บริ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หรือจัดหารายได้ซึ่งมีการบริหารงานแบบวิสาหกิจ โรงพยาบาลธรรมศาสตร์เฉลิมพระเกียรติ สำนักงานศูนย์ทดสอบ และโรงเรียนอนุบาลแห่งมหาวิทยาลัยธรรมศาสตร์ และรายงานสภามหาวิทยาลัยเพื่อทราบ</w:t>
      </w:r>
    </w:p>
    <w:p w14:paraId="7785E0C0" w14:textId="0EC985D5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พิจารณาทบทวนการจัดกลุ่มคณะหรือวิทยาลัยตลอดจนหลักเกณฑ์และอัตราเงินค่าตอบแทนประจำตำแหน่งตามข้อบังคับนี้ ทุกรอบ ๒ ปี</w:t>
      </w:r>
    </w:p>
    <w:p w14:paraId="26C9210D" w14:textId="641FED9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ปฏิบัติหน้าที่อื่นตามที่สภามหาวิทยาลัยมอบหมาย</w:t>
      </w:r>
    </w:p>
    <w:p w14:paraId="164311BF" w14:textId="37EB3A1C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การจัดกลุ่มคณะหรือวิทยาลัยเพื่อการจ่ายเงินค่าตอบแทนประจำตำแหน่ง ให้จัดแบ่ง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เป็นสามกลุ่ม ได้แก่ กลุ่มที่ ๑ กลุ่มที่ ๒ และกลุ่มที่ ๓ โดยพิจารณาจากองค์ประกอบดังต่อไปนี้</w:t>
      </w:r>
    </w:p>
    <w:p w14:paraId="01E5F752" w14:textId="5621261A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ประเภทของหลักสูตร</w:t>
      </w:r>
    </w:p>
    <w:p w14:paraId="3A4F4259" w14:textId="50BF9CC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ความเป็นนานาชาติ</w:t>
      </w:r>
    </w:p>
    <w:p w14:paraId="1C4CB77A" w14:textId="61EF006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จำนวนนักศึกษา</w:t>
      </w:r>
    </w:p>
    <w:p w14:paraId="44E43A38" w14:textId="28EFFF8F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ผู้ปฏิบัติงานในมหาวิทยาลัยของส่วนงาน</w:t>
      </w:r>
    </w:p>
    <w:p w14:paraId="48198326" w14:textId="65C17738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สัดส่วนของผู้ปฏิบัติงานในมหาวิทยาลัยที่เป็นคณาจารย์ประจำ และที่มิได้เป็นคณาจารย์ประจำ</w:t>
      </w:r>
    </w:p>
    <w:p w14:paraId="559A74D0" w14:textId="1D6D1E7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หลักเกณฑ์การจัดกลุ่มคณะหรือวิทยาลัยให้เป็นไปตามที่คณะกรรมการพิจารณา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เงินค่าตอบแทนประจำตำแหน่งโดยความเห็นชอบของสภามหาวิทยาลัยกำหนด โดยทำเป็นประกาศมหาวิทยาลัย</w:t>
      </w:r>
    </w:p>
    <w:p w14:paraId="4E644FCB" w14:textId="77777777" w:rsidR="00983415" w:rsidRPr="00983415" w:rsidRDefault="00983415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E30B26B" w14:textId="77777777" w:rsidR="006B673B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E44D9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14:paraId="5D39AFED" w14:textId="46FFCEAE" w:rsidR="003105E5" w:rsidRPr="00983415" w:rsidRDefault="00983415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อัตราค่าตอบแทนประจำตำแหน่ง</w:t>
      </w:r>
    </w:p>
    <w:p w14:paraId="03F9AE42" w14:textId="6994A031" w:rsidR="00BC4EEC" w:rsidRDefault="00B07B0C" w:rsidP="00B07B0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--------------------------------</w:t>
      </w:r>
    </w:p>
    <w:p w14:paraId="05D26ECA" w14:textId="77777777" w:rsidR="00B07B0C" w:rsidRPr="00B46C34" w:rsidRDefault="00B07B0C" w:rsidP="00B07B0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ED459" w14:textId="7E37077B" w:rsidR="003105E5" w:rsidRPr="00983415" w:rsidRDefault="00CE122B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๑๐ </w:t>
      </w:r>
      <w:r w:rsidR="00232F6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จ่ายเงิ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นค่าตอบแทนประตำแหน่งผู้บริหารมหาวิทยาลัย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ในอัตราดังต่อไปนี้</w:t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4520EB" w14:textId="2026FFBC" w:rsidR="003105E5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อธิการบดี เดือนละ ๑๐๐,๐๐๐ บาท</w:t>
      </w:r>
    </w:p>
    <w:p w14:paraId="2F6C6096" w14:textId="7D43B3F5" w:rsidR="005C479F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5C479F" w:rsidSect="000E2521">
          <w:headerReference w:type="default" r:id="rId9"/>
          <w:footnotePr>
            <w:numFmt w:val="thaiNumbers"/>
          </w:footnotePr>
          <w:pgSz w:w="11907" w:h="16839" w:code="9"/>
          <w:pgMar w:top="851" w:right="1134" w:bottom="851" w:left="1701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(๒</w:t>
      </w:r>
      <w:r w:rsidR="00785F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9D51F3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1"/>
      </w:r>
      <w:r w:rsidR="00785F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รองอธิการบดี เดือนละ ๔๐,๐๐๐ บาท  </w:t>
      </w:r>
    </w:p>
    <w:p w14:paraId="18638032" w14:textId="4DCC8D6D" w:rsidR="001E6E43" w:rsidRPr="007F477C" w:rsidRDefault="001E6E43" w:rsidP="00785FA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ให้จ่ายเงินค่าตอบแทนประจำตำแหน่งรองอธิการบดีได้ไม่เกิน ๑๒ ตำแหน่ง เว้นแต่ได้รับอนุมัติจากสภามหาวิทยาลัยให้จ่ายได้เกินกว่า ๑๒ ตำแหน่ง ในกรณีที่มีความจำเป็น</w:t>
      </w:r>
    </w:p>
    <w:p w14:paraId="66FF46A7" w14:textId="7DD147C8" w:rsidR="003105E5" w:rsidRDefault="00CE122B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</w:t>
      </w:r>
      <w:r w:rsidR="00F34DC4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2"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="00980A84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เดือนละ ๒๕,๐๐๐ บาท</w:t>
      </w:r>
      <w:r w:rsidR="00B45C5F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79634A" w14:textId="04ADC97B" w:rsidR="005C479F" w:rsidRPr="007F477C" w:rsidRDefault="005C479F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477C">
        <w:rPr>
          <w:rFonts w:ascii="TH SarabunPSK" w:hAnsi="TH SarabunPSK" w:cs="TH SarabunPSK"/>
          <w:sz w:val="32"/>
          <w:szCs w:val="32"/>
        </w:rPr>
        <w:tab/>
      </w:r>
      <w:r w:rsidRPr="007F477C">
        <w:rPr>
          <w:rFonts w:ascii="TH SarabunPSK" w:hAnsi="TH SarabunPSK" w:cs="TH SarabunPSK" w:hint="cs"/>
          <w:sz w:val="32"/>
          <w:szCs w:val="32"/>
          <w:cs/>
        </w:rPr>
        <w:t xml:space="preserve">ให้จ่ายเงินค่าตอบแทนประจำตำแหน่งผู้ช่วยอธิการบดีได้ไม่เกิน ๒๐ ตำแหน่ง </w:t>
      </w:r>
      <w:r w:rsidRPr="007F477C">
        <w:rPr>
          <w:rFonts w:ascii="TH SarabunPSK" w:hAnsi="TH SarabunPSK" w:cs="TH SarabunPSK"/>
          <w:sz w:val="32"/>
          <w:szCs w:val="32"/>
          <w:cs/>
        </w:rPr>
        <w:br/>
      </w:r>
      <w:r w:rsidRPr="007F477C">
        <w:rPr>
          <w:rFonts w:ascii="TH SarabunPSK" w:hAnsi="TH SarabunPSK" w:cs="TH SarabunPSK" w:hint="cs"/>
          <w:sz w:val="32"/>
          <w:szCs w:val="32"/>
          <w:cs/>
        </w:rPr>
        <w:t>เว้นแต่ได้รับอนุมัติจากสภามหาวิทยาลัยให้จ่ายได้เกินกว่า ๒๐ ตำแหน่ง ในกรณีที่มีความจำเป็น</w:t>
      </w:r>
    </w:p>
    <w:p w14:paraId="2946BFFB" w14:textId="73C94EBD" w:rsidR="00422787" w:rsidRPr="00B46C34" w:rsidRDefault="00CE122B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422787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E86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 w:rsidR="0060384B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จ่ายเงินค่าตอบแทนประจำตำแหน่งของผู้ดำรงตำแหน่งในสำนักงานและส่วนงาน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ที่มีฐานะเทียบเท่าสำนักงาน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ในอัตรา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งต่อไปนี้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35E2DAB" w14:textId="77777777" w:rsidR="00CE122B" w:rsidRDefault="00CE122B" w:rsidP="00CE12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ที่มีหน้าที่หลักด้านการให้บริการและสนับสนุนการบริหารมหาวิทยาลัย สำนักงานสภามหาวิทยาลัย </w:t>
      </w:r>
      <w:r w:rsidR="00E86D6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และสำนักงานตรวจสอบภายใน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E84EAE3" w14:textId="624D7415" w:rsidR="0060384B" w:rsidRPr="00B46C34" w:rsidRDefault="00CE122B" w:rsidP="00EC6646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เดือนละ ๒๐,๐๐๐บาท</w:t>
      </w:r>
    </w:p>
    <w:p w14:paraId="6C33DA75" w14:textId="24785108" w:rsidR="0060384B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ผู้อำนวยการสำนักงานสภามหาวิทยาลัย เดือนละ ๑๕,๐๐๐ บาท</w:t>
      </w:r>
    </w:p>
    <w:p w14:paraId="59DE36FD" w14:textId="5276D4ED" w:rsidR="001654FA" w:rsidRPr="00B46C34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ผู้อำนวยการกอง เดือนละ ๑๕,๐๐๐ บาท</w:t>
      </w:r>
    </w:p>
    <w:p w14:paraId="1C50AC19" w14:textId="5EC8A83F" w:rsidR="0060384B" w:rsidRPr="00B46C34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(๔)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ผู้อำนวยการสำนักงานตรวจสอบภายใน เดือนละ ๑๕,๐๐๐ บาท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22710C0" w14:textId="046C3A48" w:rsidR="001654FA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(๕)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หัวหน้างาน เดือนละ ๔,๐๐๐ บาท</w:t>
      </w:r>
    </w:p>
    <w:p w14:paraId="6A577F33" w14:textId="47047F13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ที่มีหน้าที่หลักด้านการให้บริการและสนับสนุนการศึกษา ยกเว้นโรงพยาบาลธรรมศาสตร์เฉลิมพระเกียรติ สำนักงานศูนย์ทดสอบ และโรงเรียนอนุบาลแห่งมหาวิทยาลัยธรรมศาสตร์</w:t>
      </w:r>
    </w:p>
    <w:p w14:paraId="5A4DE46A" w14:textId="37E423CF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 เดือนละ ๓๐,๐๐๐ บาท</w:t>
      </w:r>
    </w:p>
    <w:p w14:paraId="33F21272" w14:textId="7BE7F0DF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F34DC4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 เดือนละ ๒๐,๐๐๐ บาท</w:t>
      </w:r>
    </w:p>
    <w:p w14:paraId="25C556DA" w14:textId="39F70719" w:rsidR="005C479F" w:rsidRDefault="005C479F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F477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ให้จ่ายเงินค่าตอบแทนประจำตำแหน่งรองผู้อำนวยการได้ไม่เกิน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</w:t>
      </w:r>
    </w:p>
    <w:p w14:paraId="7E9C7D6B" w14:textId="1DC4F30B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เลขานุการสำนักงาน เดือนละ ๑๕,๐๐๐ บาท</w:t>
      </w:r>
    </w:p>
    <w:p w14:paraId="4B70C6B2" w14:textId="27AC9D54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ที่มีหน้าที่สนับสนุนเพื่อความเป็นเลิศ</w:t>
      </w:r>
    </w:p>
    <w:p w14:paraId="540D17CE" w14:textId="488226B2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ผู้อำนวยการสำนักงาน เดือนละ ๓๐,๐๐๐ บาท</w:t>
      </w:r>
    </w:p>
    <w:p w14:paraId="34003C5F" w14:textId="369975FB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F34DC4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4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รองผู้อำนวยการสำนักงาน เดือนละ ๒๐,๐๐๐ บาท</w:t>
      </w:r>
    </w:p>
    <w:p w14:paraId="6E43E5E2" w14:textId="3C150857" w:rsidR="005C479F" w:rsidRDefault="005C479F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ให้จ่ายเงินค่าตอบแทนประจำตำแหน่งรองผู้อำนวยการสำนักงานได้ไม่เกิน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</w:t>
      </w:r>
    </w:p>
    <w:p w14:paraId="102EE5BD" w14:textId="45977B37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ผู้อำนวยการศูนย์ เดือนละ ๒๐,๐๐๐ บาท</w:t>
      </w:r>
    </w:p>
    <w:p w14:paraId="7C680555" w14:textId="1C5951B1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F34DC4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รองผู้อำนวยการศูนย์ เดือนละ ๑๕,๐๐๐ บาท </w:t>
      </w:r>
    </w:p>
    <w:p w14:paraId="12E3E87B" w14:textId="2523D529" w:rsidR="005C479F" w:rsidRPr="007F477C" w:rsidRDefault="005C479F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F477C">
        <w:rPr>
          <w:rFonts w:ascii="TH SarabunPSK" w:hAnsi="TH SarabunPSK" w:cs="TH SarabunPSK"/>
          <w:sz w:val="32"/>
          <w:szCs w:val="32"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 xml:space="preserve">ให้จ่ายเงินค่าตอบแทนประจำตำแหน่งรองผู้อำนวยการศูนย์ได้ไม่เกิน ๑ ตำแหน่ง </w:t>
      </w:r>
      <w:r w:rsidRPr="007F477C">
        <w:rPr>
          <w:rFonts w:ascii="TH SarabunPSK" w:hAnsi="TH SarabunPSK" w:cs="TH SarabunPSK"/>
          <w:sz w:val="32"/>
          <w:szCs w:val="32"/>
          <w:cs/>
        </w:rPr>
        <w:br/>
      </w:r>
      <w:r w:rsidRPr="007F477C">
        <w:rPr>
          <w:rFonts w:ascii="TH SarabunPSK" w:hAnsi="TH SarabunPSK" w:cs="TH SarabunPSK" w:hint="cs"/>
          <w:sz w:val="32"/>
          <w:szCs w:val="32"/>
          <w:cs/>
        </w:rPr>
        <w:t>เว้นแต่ได้รับอนุมัติจากสภามหาวิทยาลัยให้จ่ายได้เกินกว่า ๑ ตำแหน่ง ในกรณีที่มีความจำเป็น</w:t>
      </w:r>
    </w:p>
    <w:p w14:paraId="0818D3F8" w14:textId="4B4A650A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เลขานุการสำนักงาน เดือนละ ๑๕,๐๐๐ บาท</w:t>
      </w:r>
    </w:p>
    <w:p w14:paraId="186C1BD7" w14:textId="750CDB0F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(ง)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ที่มีหน้าที่หลักด้านการให้บริการหรือจัดหารายได้ซึ่งมีการบริหารงานแบบวิสาหกิจ โรงพยาบาลธรรมศาสตร์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 สำนักงานศูนย์ทดสอบ และโรงเรียนอนุบาลแห่งมหาวิทยาลัยธรรมศาสตร์ ให้จ่ายค่าตอบแทนประจำตำแหน่งในอัตราที่คณะกรรมการอำนวยการส่วนงานโดยความเห็นชอบของคณะกรรมการพิจารณา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เงินค่าตอบแทนประจำตำแหน่งกำหนดโดยออกเป็นประกาศส่วนงาน</w:t>
      </w:r>
    </w:p>
    <w:p w14:paraId="2BE1174F" w14:textId="093CBB7A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ให้จ่ายเงินค่าตอบแทนประจำตำแหน่งผู้บริหารคณะหรือวิทยาลัย ในอัตราดังต่อไปนี้</w:t>
      </w:r>
    </w:p>
    <w:p w14:paraId="5F60307F" w14:textId="79F0DD28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(ก) คณะหรือวิทยาลัยที่อยู่ในกลุ่มที่ ๑</w:t>
      </w:r>
    </w:p>
    <w:p w14:paraId="644E0324" w14:textId="17C792E5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๔๐,๐๐๐ บาท</w:t>
      </w:r>
    </w:p>
    <w:p w14:paraId="472B39D2" w14:textId="4922EBE4" w:rsidR="00763C60" w:rsidRPr="007F477C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 w:rsidRPr="007F47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(๒)</w:t>
      </w:r>
      <w:r w:rsidR="00B420BE" w:rsidRPr="007F477C">
        <w:rPr>
          <w:rStyle w:val="FootnoteReference"/>
          <w:rFonts w:ascii="TH SarabunPSK" w:hAnsi="TH SarabunPSK" w:cs="TH SarabunPSK"/>
          <w:cs/>
        </w:rPr>
        <w:footnoteReference w:id="6"/>
      </w:r>
      <w:r w:rsidRPr="007F477C">
        <w:rPr>
          <w:rFonts w:ascii="TH SarabunPSK" w:hAnsi="TH SarabunPSK" w:cs="TH SarabunPSK" w:hint="cs"/>
          <w:sz w:val="32"/>
          <w:szCs w:val="32"/>
          <w:cs/>
        </w:rPr>
        <w:t xml:space="preserve"> รองคณบดี เดือนละ ๓๐,๐๐๐ บาท</w:t>
      </w:r>
    </w:p>
    <w:p w14:paraId="2DA2C806" w14:textId="648DED8E" w:rsidR="005C479F" w:rsidRPr="007F477C" w:rsidRDefault="005C479F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77C">
        <w:rPr>
          <w:rFonts w:ascii="TH SarabunPSK" w:hAnsi="TH SarabunPSK" w:cs="TH SarabunPSK"/>
          <w:sz w:val="32"/>
          <w:szCs w:val="32"/>
        </w:rPr>
        <w:tab/>
      </w:r>
      <w:r w:rsidRPr="007F477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ให้จ่ายเงินค่าตอบแทนประจำตำแหน่งรองคณบดีได้ไม่เกิน ๕ ตำแหน่ง เว้นแต่ได้รับอนุมัติจากสภามหาวิทยาลัยให้จ่ายได้เกินกว่า ๕ ตำแหน่ง ในกรณีที่มีความจำเป็น</w:t>
      </w:r>
    </w:p>
    <w:p w14:paraId="7C14D3D6" w14:textId="454378E1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เลขานุการคณะ เดือนละ ๒๐,๐๐๐ บาท</w:t>
      </w:r>
    </w:p>
    <w:p w14:paraId="7B8B5CEF" w14:textId="48813797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คณะหรือวิทยาลัยที่อยู่ในกลุ่มที่ ๒</w:t>
      </w:r>
    </w:p>
    <w:p w14:paraId="7D0C8FEE" w14:textId="10C30287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๓๕,๐๐๐ บาท</w:t>
      </w:r>
    </w:p>
    <w:p w14:paraId="65FA9F89" w14:textId="3C07F09D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420BE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7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รองคณบดี เดือนละ ๒๕,๐๐๐ บาท</w:t>
      </w:r>
    </w:p>
    <w:p w14:paraId="25E1517B" w14:textId="6747A030" w:rsidR="005C479F" w:rsidRPr="007F477C" w:rsidRDefault="005C479F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F477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ให้จ่ายเงินค่าตอบแทนประจำตำแหน่งรองคณบดีได้ไม่เกิน ๔ ตำแหน่ง เว้นแต่ได้รับอนุมัติจากสภามหาวิทยาลัยให้จ่ายได้เกินกว่า ๔ ตำแหน่ง ในกรณีที่มีความจำเป็น</w:t>
      </w:r>
    </w:p>
    <w:p w14:paraId="5AC73132" w14:textId="12599AA9" w:rsidR="00763C60" w:rsidRPr="007F477C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77C">
        <w:rPr>
          <w:rFonts w:ascii="TH SarabunPSK" w:hAnsi="TH SarabunPSK" w:cs="TH SarabunPSK"/>
          <w:sz w:val="32"/>
          <w:szCs w:val="32"/>
          <w:cs/>
        </w:rPr>
        <w:tab/>
      </w:r>
      <w:r w:rsidRPr="007F477C">
        <w:rPr>
          <w:rFonts w:ascii="TH SarabunPSK" w:hAnsi="TH SarabunPSK" w:cs="TH SarabunPSK"/>
          <w:sz w:val="32"/>
          <w:szCs w:val="32"/>
          <w:cs/>
        </w:rPr>
        <w:tab/>
      </w:r>
      <w:r w:rsidR="00CE122B" w:rsidRPr="007F47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(๓) เลขานุการคณะ เดือนละ ๑๕,๐๐๐ บาท</w:t>
      </w:r>
    </w:p>
    <w:p w14:paraId="4AF34324" w14:textId="128F1233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(ค) คณะหรือวิทยาลัยที่อยู่ในกลุ่มที่ ๓</w:t>
      </w:r>
    </w:p>
    <w:p w14:paraId="766DE720" w14:textId="681275D4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๓๐,๐๐๐ บาท</w:t>
      </w:r>
    </w:p>
    <w:p w14:paraId="7148B4CD" w14:textId="1BD39F16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420BE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รองคณบดี เดือนละ ๒๐,๐๐๐ บาท</w:t>
      </w:r>
    </w:p>
    <w:p w14:paraId="02B18729" w14:textId="1DFAB487" w:rsidR="005C479F" w:rsidRPr="007F477C" w:rsidRDefault="005C479F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F477C">
        <w:rPr>
          <w:rFonts w:ascii="TH SarabunPSK" w:hAnsi="TH SarabunPSK" w:cs="TH SarabunPSK"/>
          <w:sz w:val="32"/>
          <w:szCs w:val="32"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ให้จ่ายเงินค่าตอบแทนประจำตำแหน่งรองคณบดีได้ไม่เกิน ๓ ตำแหน่ง เว้นแต่ได้รับอนุมัติจากสภามหาวิทยาลัยให้จ่ายได้เกินกว่า ๓ ตำแหน่ง ในกรณีที่มีความจำเป็น</w:t>
      </w:r>
    </w:p>
    <w:p w14:paraId="0B74C4C0" w14:textId="35EC56F1" w:rsidR="00B375D3" w:rsidRPr="00B375D3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เลขานุการคณะ เดือนละ ๑๕,๐๐๐ บาท</w:t>
      </w:r>
    </w:p>
    <w:p w14:paraId="59E7CA7B" w14:textId="623514D0" w:rsidR="00763C60" w:rsidRDefault="00323F0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63C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="00763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ให้จ่ายเงินค่าตอบแทนประจำตำแหน่งผู้บริหารสถาบัน</w:t>
      </w:r>
      <w:r w:rsidR="00E8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3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ในอัตราดังนี้</w:t>
      </w:r>
    </w:p>
    <w:p w14:paraId="7F016249" w14:textId="51B8D3D2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 เดือนละ ๓๐,๐๐๐ บาท</w:t>
      </w:r>
    </w:p>
    <w:p w14:paraId="7324950F" w14:textId="2DBF2055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420BE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9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 เดือนละ ๒๐,๐๐๐ บาท</w:t>
      </w:r>
    </w:p>
    <w:p w14:paraId="4DA8D30D" w14:textId="0FE6D7C8" w:rsidR="005C479F" w:rsidRPr="007F477C" w:rsidRDefault="005C479F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bookmarkStart w:id="0" w:name="_GoBack"/>
      <w:r w:rsidRPr="007F477C">
        <w:rPr>
          <w:rFonts w:ascii="TH SarabunPSK" w:hAnsi="TH SarabunPSK" w:cs="TH SarabunPSK" w:hint="cs"/>
          <w:sz w:val="32"/>
          <w:szCs w:val="32"/>
          <w:cs/>
        </w:rPr>
        <w:t>ให้จ่ายเงินค่าตอบแทนประจำตำแหน่งรองผู้อำนวยการได้ไม่เกิน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</w:t>
      </w:r>
    </w:p>
    <w:bookmarkEnd w:id="0"/>
    <w:p w14:paraId="5D775B1B" w14:textId="17B82A1F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ผู้อำนวยการศูนย์หรือหัวหน้าส่วนงานที่มีฐานะเทียบเท่าศูนย์ เดือนละ ๒๐,๐๐๐ บาท</w:t>
      </w:r>
    </w:p>
    <w:p w14:paraId="7DC1DF78" w14:textId="06C08EF2" w:rsidR="00763C60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Pr="00CA2311">
        <w:rPr>
          <w:rFonts w:ascii="TH SarabunPSK" w:hAnsi="TH SarabunPSK" w:cs="TH SarabunPSK" w:hint="cs"/>
          <w:color w:val="000000" w:themeColor="text1"/>
          <w:w w:val="95"/>
          <w:sz w:val="32"/>
          <w:szCs w:val="32"/>
          <w:cs/>
        </w:rPr>
        <w:t>รองผู้อำนวยการศูนย์หรือรองหัวหน้าส่วนงานที่มีฐานะเทียบเท่าศูนย์ เดือนละ ๑๕,๐๐๐ บาท</w:t>
      </w:r>
    </w:p>
    <w:p w14:paraId="05FF1B99" w14:textId="225BD79E" w:rsidR="00E54919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เลขานุการสถาบัน เดือนละ ๑๕,๐๐๐ บาท</w:t>
      </w:r>
    </w:p>
    <w:p w14:paraId="6C9EF243" w14:textId="28C0F5F8" w:rsidR="00E54919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A8E7DD" w14:textId="24692464" w:rsidR="00E54919" w:rsidRDefault="00E54919" w:rsidP="00E86D6B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70A5DA94" w14:textId="13391B79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หลักเกณฑ์และอัตราการจ่ายเงินตามข้อบังคับนี้ ให้ใช้กับผู้ที่ดำรงตำแหน่งภายหลังจากที่พระราชบัญญัติมหาวิทยาลัยธรรมศาสตร์ พ.ศ. ๒๕๕๘ มีผลใช้บังคับ</w:t>
      </w:r>
    </w:p>
    <w:p w14:paraId="41937DEA" w14:textId="10DFBD9D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ให้ผู้ดำรงตำแหน่งบริหารหรือตำแหน่งต่าง ๆ ที่ได้รับเงินค่าตอบแทนประจำตำแหน่ง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อยู่ก่อนวันที่พระราชบัญญัติมหาวิทยาลัยธรรมศาสตร์ พ.ศ. ๒๕๕๘ มีผลใช้บังคับ มีสิทธิได้รับเงินค่าตอบแทนประจำตำแหน่งในอัตราเดิมของตำแหน่งนั้นต่อไปจนกว่าจะพ้นจากตำแหน่ง</w:t>
      </w:r>
    </w:p>
    <w:p w14:paraId="355A09E8" w14:textId="576D9D71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DD3EA" w14:textId="77777777" w:rsidR="00F45818" w:rsidRDefault="00F45818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3FAB4823" w:rsidR="00E54919" w:rsidRDefault="00E54919" w:rsidP="000E1075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๒๕ กรกฎาคม พ.ศ. ๒๕๕๙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0AA40AB5" w:rsidR="00E54919" w:rsidRDefault="0071593E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E10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25D2D57C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E10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5C479F">
      <w:footnotePr>
        <w:numFmt w:val="thaiNumbers"/>
      </w:footnotePr>
      <w:type w:val="continuous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476D" w14:textId="77777777" w:rsidR="0054721C" w:rsidRDefault="0054721C" w:rsidP="00273EA9">
      <w:pPr>
        <w:spacing w:after="0" w:line="240" w:lineRule="auto"/>
      </w:pPr>
      <w:r>
        <w:separator/>
      </w:r>
    </w:p>
  </w:endnote>
  <w:endnote w:type="continuationSeparator" w:id="0">
    <w:p w14:paraId="3A062A25" w14:textId="77777777" w:rsidR="0054721C" w:rsidRDefault="0054721C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79A1" w14:textId="77777777" w:rsidR="0054721C" w:rsidRDefault="0054721C" w:rsidP="00273EA9">
      <w:pPr>
        <w:spacing w:after="0" w:line="240" w:lineRule="auto"/>
      </w:pPr>
      <w:r>
        <w:separator/>
      </w:r>
    </w:p>
  </w:footnote>
  <w:footnote w:type="continuationSeparator" w:id="0">
    <w:p w14:paraId="13AABBB5" w14:textId="77777777" w:rsidR="0054721C" w:rsidRDefault="0054721C" w:rsidP="00273EA9">
      <w:pPr>
        <w:spacing w:after="0" w:line="240" w:lineRule="auto"/>
      </w:pPr>
      <w:r>
        <w:continuationSeparator/>
      </w:r>
    </w:p>
  </w:footnote>
  <w:footnote w:id="1">
    <w:p w14:paraId="295BB3B8" w14:textId="6930D0F1" w:rsidR="009D51F3" w:rsidRPr="009D51F3" w:rsidRDefault="009D51F3" w:rsidP="009D51F3">
      <w:pPr>
        <w:pStyle w:val="FootnoteText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D51F3">
        <w:rPr>
          <w:rStyle w:val="FootnoteReference"/>
          <w:rFonts w:ascii="TH SarabunPSK" w:hAnsi="TH SarabunPSK" w:cs="TH SarabunPSK"/>
        </w:rPr>
        <w:footnoteRef/>
      </w:r>
      <w:r w:rsidRPr="009D51F3">
        <w:rPr>
          <w:rFonts w:ascii="TH SarabunPSK" w:hAnsi="TH SarabunPSK" w:cs="TH SarabunPSK"/>
          <w:sz w:val="32"/>
          <w:szCs w:val="32"/>
        </w:rPr>
        <w:t xml:space="preserve"> </w:t>
      </w:r>
      <w:r w:rsidRPr="009D51F3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้อ ๑๐ (๒) แก้ไขเพิ่มเติมโดยข้อบังคับมหาวิทยาลัยธรรมศาสตร์ว่าด้วยหลักเกณฑ์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</w:p>
  </w:footnote>
  <w:footnote w:id="2">
    <w:p w14:paraId="60BBB997" w14:textId="54166FE5" w:rsidR="00F34DC4" w:rsidRPr="00F34DC4" w:rsidRDefault="00F34DC4" w:rsidP="00F34DC4">
      <w:pPr>
        <w:pStyle w:val="FootnoteTex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34DC4">
        <w:rPr>
          <w:rStyle w:val="FootnoteReference"/>
          <w:rFonts w:ascii="TH SarabunPSK" w:hAnsi="TH SarabunPSK" w:cs="TH SarabunPSK"/>
        </w:rPr>
        <w:footnoteRef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51F3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้อ ๑๐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แก้ไขเพิ่มเติมโดยข้อบังคับมหาวิทยาลัยธรรมศาสตร์ว่าด้วยหลักเกณฑ์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  <w:r w:rsidRPr="00F34DC4">
        <w:rPr>
          <w:rFonts w:ascii="TH SarabunPSK" w:hAnsi="TH SarabunPSK" w:cs="TH SarabunPSK"/>
          <w:sz w:val="32"/>
          <w:szCs w:val="32"/>
        </w:rPr>
        <w:t xml:space="preserve"> </w:t>
      </w:r>
    </w:p>
  </w:footnote>
  <w:footnote w:id="3">
    <w:p w14:paraId="0C109FCA" w14:textId="46D05AEA" w:rsidR="00F34DC4" w:rsidRPr="00F34DC4" w:rsidRDefault="00F34DC4" w:rsidP="00F34DC4">
      <w:pPr>
        <w:pStyle w:val="FootnoteText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4DC4">
        <w:rPr>
          <w:rStyle w:val="FootnoteReference"/>
          <w:rFonts w:ascii="TH SarabunPSK" w:hAnsi="TH SarabunPSK" w:cs="TH SarabunPSK"/>
        </w:rPr>
        <w:footnoteRef/>
      </w:r>
      <w:r w:rsidRPr="00F34D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๑๑ (ข) (๒) แก้ไขเพิ่มเติมโดย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</w:p>
  </w:footnote>
  <w:footnote w:id="4">
    <w:p w14:paraId="38500164" w14:textId="268B7105" w:rsidR="00F34DC4" w:rsidRPr="00F34DC4" w:rsidRDefault="00F34DC4" w:rsidP="00F34DC4">
      <w:pPr>
        <w:pStyle w:val="FootnoteText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4DC4">
        <w:rPr>
          <w:rStyle w:val="FootnoteReference"/>
          <w:rFonts w:ascii="TH SarabunPSK" w:hAnsi="TH SarabunPSK" w:cs="TH SarabunPSK"/>
        </w:rPr>
        <w:footnoteRef/>
      </w:r>
      <w:r w:rsidRPr="00F34DC4">
        <w:rPr>
          <w:rFonts w:ascii="TH SarabunPSK" w:hAnsi="TH SarabunPSK" w:cs="TH SarabunPSK"/>
          <w:sz w:val="32"/>
          <w:szCs w:val="32"/>
        </w:rPr>
        <w:t xml:space="preserve"> </w:t>
      </w:r>
      <w:r w:rsidRPr="00F34DC4">
        <w:rPr>
          <w:rFonts w:ascii="TH SarabunPSK" w:hAnsi="TH SarabunPSK" w:cs="TH SarabunPSK" w:hint="cs"/>
          <w:sz w:val="32"/>
          <w:szCs w:val="32"/>
          <w:cs/>
        </w:rPr>
        <w:t>ข้อ ๑๑ (ค) (๒) แก้ไขเพิ่มเติมโดย</w:t>
      </w:r>
      <w:r w:rsidRPr="00F34DC4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ข้อบังคับมหาวิทยาลัยธรรมศาสตร์ว่าด้วยหลักเกณฑ์</w:t>
      </w:r>
      <w:r w:rsidRPr="00F34DC4">
        <w:rPr>
          <w:rFonts w:ascii="TH SarabunPSK" w:hAnsi="TH SarabunPSK" w:cs="TH SarabunPSK"/>
          <w:sz w:val="32"/>
          <w:szCs w:val="32"/>
          <w:cs/>
        </w:rPr>
        <w:br/>
      </w:r>
      <w:r w:rsidRPr="00F34DC4"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</w:p>
  </w:footnote>
  <w:footnote w:id="5">
    <w:p w14:paraId="299FA654" w14:textId="7875CD05" w:rsidR="00F34DC4" w:rsidRPr="00F34DC4" w:rsidRDefault="00F34DC4" w:rsidP="00F34DC4">
      <w:pPr>
        <w:pStyle w:val="FootnoteText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4DC4">
        <w:rPr>
          <w:rStyle w:val="FootnoteReference"/>
          <w:rFonts w:ascii="TH SarabunPSK" w:hAnsi="TH SarabunPSK" w:cs="TH SarabunPSK"/>
        </w:rPr>
        <w:footnoteRef/>
      </w:r>
      <w:r w:rsidRPr="00F34DC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๑๑ (ค) (๔) </w:t>
      </w:r>
      <w:r w:rsidRPr="00F34DC4">
        <w:rPr>
          <w:rFonts w:ascii="TH SarabunPSK" w:hAnsi="TH SarabunPSK" w:cs="TH SarabunPSK" w:hint="cs"/>
          <w:sz w:val="32"/>
          <w:szCs w:val="32"/>
          <w:cs/>
        </w:rPr>
        <w:t>แก้ไขเพิ่มเติมโดยข้อบังคับมหาวิทยาลัยธรรมศาสตร์ว่าด้วยหลักเกณฑ์</w:t>
      </w:r>
      <w:r w:rsidRPr="00F34DC4">
        <w:rPr>
          <w:rFonts w:ascii="TH SarabunPSK" w:hAnsi="TH SarabunPSK" w:cs="TH SarabunPSK"/>
          <w:sz w:val="32"/>
          <w:szCs w:val="32"/>
          <w:cs/>
        </w:rPr>
        <w:br/>
      </w:r>
      <w:r w:rsidRPr="00F34DC4"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</w:p>
  </w:footnote>
  <w:footnote w:id="6">
    <w:p w14:paraId="5BC06E88" w14:textId="334A14AD" w:rsidR="00B420BE" w:rsidRPr="00B420BE" w:rsidRDefault="00B420BE" w:rsidP="00B420BE">
      <w:pPr>
        <w:pStyle w:val="FootnoteTex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420BE">
        <w:rPr>
          <w:rStyle w:val="FootnoteReference"/>
          <w:rFonts w:ascii="TH SarabunPSK" w:hAnsi="TH SarabunPSK" w:cs="TH SarabunPSK"/>
        </w:rPr>
        <w:footnoteRef/>
      </w:r>
      <w:r w:rsidRPr="00B420B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34DC4">
        <w:rPr>
          <w:rFonts w:ascii="TH SarabunPSK" w:hAnsi="TH SarabunPSK" w:cs="TH SarabunPSK" w:hint="cs"/>
          <w:sz w:val="32"/>
          <w:szCs w:val="32"/>
          <w:cs/>
        </w:rPr>
        <w:t>แก้ไขเพิ่มเติมโดยข้อบังคับมหาวิทยาลัยธรรมศาสตร์ว่าด้วยหลักเกณฑ์</w:t>
      </w:r>
      <w:r w:rsidRPr="00F34DC4">
        <w:rPr>
          <w:rFonts w:ascii="TH SarabunPSK" w:hAnsi="TH SarabunPSK" w:cs="TH SarabunPSK"/>
          <w:sz w:val="32"/>
          <w:szCs w:val="32"/>
          <w:cs/>
        </w:rPr>
        <w:br/>
      </w:r>
      <w:r w:rsidRPr="00F34DC4"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(ฉบับที่ ๒) พ.ศ. ๒๕๖๔</w:t>
      </w:r>
    </w:p>
  </w:footnote>
  <w:footnote w:id="7">
    <w:p w14:paraId="17A6809E" w14:textId="0DCD6620" w:rsidR="00B420BE" w:rsidRPr="00B420BE" w:rsidRDefault="00B420BE" w:rsidP="00B420BE">
      <w:pPr>
        <w:pStyle w:val="FootnoteText"/>
        <w:ind w:firstLine="1418"/>
        <w:jc w:val="thaiDistribute"/>
        <w:rPr>
          <w:rFonts w:ascii="TH SarabunPSK" w:hAnsi="TH SarabunPSK" w:cs="TH SarabunPSK"/>
          <w:cs/>
        </w:rPr>
      </w:pPr>
      <w:r w:rsidRPr="00B420BE">
        <w:rPr>
          <w:rStyle w:val="FootnoteReference"/>
          <w:rFonts w:ascii="TH SarabunPSK" w:hAnsi="TH SarabunPSK" w:cs="TH SarabunPSK"/>
        </w:rPr>
        <w:footnoteRef/>
      </w:r>
      <w:r w:rsidRPr="00B420BE">
        <w:rPr>
          <w:rFonts w:ascii="TH SarabunPSK" w:hAnsi="TH SarabunPSK" w:cs="TH SarabunPSK"/>
        </w:rPr>
        <w:t xml:space="preserve"> </w:t>
      </w:r>
      <w:r w:rsidRPr="00B420BE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420B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B420BE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420BE">
        <w:rPr>
          <w:rFonts w:ascii="TH SarabunPSK" w:hAnsi="TH SarabunPSK" w:cs="TH SarabunPSK"/>
          <w:sz w:val="32"/>
          <w:szCs w:val="32"/>
          <w:cs/>
        </w:rPr>
        <w:t>) แก้ไขเพิ่มเติมโดยข้อบังคับมหาวิทยาลัยธรรมศาสตร์ว่าด้วยหลักเกณฑ์</w:t>
      </w:r>
      <w:r w:rsidRPr="00B420BE">
        <w:rPr>
          <w:rFonts w:ascii="TH SarabunPSK" w:hAnsi="TH SarabunPSK" w:cs="TH SarabunPSK"/>
          <w:sz w:val="32"/>
          <w:szCs w:val="32"/>
          <w:cs/>
        </w:rPr>
        <w:br/>
        <w:t>และอัตราการจ่ายเงินค่าตอบแทนประจำตำแหน่ง (ฉบับที่ ๒) พ.ศ. ๒๕๖๔</w:t>
      </w:r>
    </w:p>
  </w:footnote>
  <w:footnote w:id="8">
    <w:p w14:paraId="208AD115" w14:textId="2993FF8A" w:rsidR="00B420BE" w:rsidRPr="00B420BE" w:rsidRDefault="00B420BE" w:rsidP="00B420BE">
      <w:pPr>
        <w:pStyle w:val="FootnoteText"/>
        <w:ind w:firstLine="1418"/>
        <w:jc w:val="thaiDistribute"/>
        <w:rPr>
          <w:rFonts w:ascii="TH SarabunPSK" w:hAnsi="TH SarabunPSK" w:cs="TH SarabunPSK" w:hint="cs"/>
          <w:cs/>
        </w:rPr>
      </w:pPr>
      <w:r w:rsidRPr="00B420BE">
        <w:rPr>
          <w:rStyle w:val="FootnoteReference"/>
          <w:rFonts w:ascii="TH SarabunPSK" w:hAnsi="TH SarabunPSK" w:cs="TH SarabunPSK"/>
        </w:rPr>
        <w:footnoteRef/>
      </w:r>
      <w:r w:rsidRPr="00B420BE">
        <w:rPr>
          <w:rFonts w:ascii="TH SarabunPSK" w:hAnsi="TH SarabunPSK" w:cs="TH SarabunPSK"/>
        </w:rPr>
        <w:t xml:space="preserve"> </w:t>
      </w:r>
      <w:r w:rsidRPr="00B420BE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420B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420BE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420BE">
        <w:rPr>
          <w:rFonts w:ascii="TH SarabunPSK" w:hAnsi="TH SarabunPSK" w:cs="TH SarabunPSK"/>
          <w:sz w:val="32"/>
          <w:szCs w:val="32"/>
          <w:cs/>
        </w:rPr>
        <w:t>) แก้ไขเพิ่มเติมโดยข้อบังคับมหาวิทยาลัยธรรมศาสตร์ว่าด้วยหลักเกณฑ์</w:t>
      </w:r>
      <w:r w:rsidRPr="00B420BE">
        <w:rPr>
          <w:rFonts w:ascii="TH SarabunPSK" w:hAnsi="TH SarabunPSK" w:cs="TH SarabunPSK"/>
          <w:sz w:val="32"/>
          <w:szCs w:val="32"/>
          <w:cs/>
        </w:rPr>
        <w:br/>
        <w:t>และอัตราการจ่ายเงินค่าตอบแทนประจำตำแหน่ง (ฉบับที่ ๒) พ.ศ. ๒๕๖๔</w:t>
      </w:r>
    </w:p>
  </w:footnote>
  <w:footnote w:id="9">
    <w:p w14:paraId="1848367F" w14:textId="7D874BED" w:rsidR="00B420BE" w:rsidRPr="00B420BE" w:rsidRDefault="00B420BE" w:rsidP="00B420BE">
      <w:pPr>
        <w:pStyle w:val="FootnoteText"/>
        <w:ind w:firstLine="1418"/>
        <w:jc w:val="thaiDistribute"/>
        <w:rPr>
          <w:rFonts w:ascii="TH SarabunPSK" w:hAnsi="TH SarabunPSK" w:cs="TH SarabunPSK"/>
          <w:cs/>
        </w:rPr>
      </w:pPr>
      <w:r w:rsidRPr="00B420BE">
        <w:rPr>
          <w:rStyle w:val="FootnoteReference"/>
          <w:rFonts w:ascii="TH SarabunPSK" w:hAnsi="TH SarabunPSK" w:cs="TH SarabunPSK"/>
        </w:rPr>
        <w:footnoteRef/>
      </w:r>
      <w:r w:rsidRPr="00B420BE">
        <w:rPr>
          <w:rFonts w:ascii="TH SarabunPSK" w:hAnsi="TH SarabunPSK" w:cs="TH SarabunPSK"/>
        </w:rPr>
        <w:t xml:space="preserve"> </w:t>
      </w:r>
      <w:r w:rsidRPr="00B420BE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420BE">
        <w:rPr>
          <w:rFonts w:ascii="TH SarabunPSK" w:hAnsi="TH SarabunPSK" w:cs="TH SarabunPSK"/>
          <w:sz w:val="32"/>
          <w:szCs w:val="32"/>
          <w:cs/>
        </w:rPr>
        <w:t xml:space="preserve"> (๒) แก้ไขเพิ่มเติมโดยข้อบังคับมหาวิทยาลัยธรรมศาสตร์ว่าด้วยหลักเกณฑ์</w:t>
      </w:r>
      <w:r w:rsidRPr="00B420BE">
        <w:rPr>
          <w:rFonts w:ascii="TH SarabunPSK" w:hAnsi="TH SarabunPSK" w:cs="TH SarabunPSK"/>
          <w:sz w:val="32"/>
          <w:szCs w:val="32"/>
          <w:cs/>
        </w:rPr>
        <w:br/>
        <w:t>และอัตราการจ่ายเงินค่าตอบแทนประจำตำแหน่ง (ฉบับที่ ๒) พ.ศ. ๒๕๖๔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AEAF" w14:textId="60D74036" w:rsidR="00B07B0C" w:rsidRPr="00B07B0C" w:rsidRDefault="00E404F5" w:rsidP="00F34DC4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 w:rsidRPr="00B07B0C">
      <w:rPr>
        <w:rFonts w:ascii="TH SarabunPSK" w:hAnsi="TH SarabunPSK" w:cs="TH SarabunPSK"/>
        <w:sz w:val="32"/>
        <w:szCs w:val="32"/>
      </w:rPr>
      <w:fldChar w:fldCharType="begin"/>
    </w:r>
    <w:r w:rsidRPr="00B07B0C">
      <w:rPr>
        <w:rFonts w:ascii="TH SarabunPSK" w:hAnsi="TH SarabunPSK" w:cs="TH SarabunPSK"/>
        <w:sz w:val="32"/>
        <w:szCs w:val="32"/>
      </w:rPr>
      <w:instrText>PAGE   \</w:instrText>
    </w:r>
    <w:r w:rsidRPr="00B07B0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07B0C">
      <w:rPr>
        <w:rFonts w:ascii="TH SarabunPSK" w:hAnsi="TH SarabunPSK" w:cs="TH SarabunPSK"/>
        <w:sz w:val="32"/>
        <w:szCs w:val="32"/>
      </w:rPr>
      <w:instrText>MERGEFORMAT</w:instrText>
    </w:r>
    <w:r w:rsidRPr="00B07B0C">
      <w:rPr>
        <w:rFonts w:ascii="TH SarabunPSK" w:hAnsi="TH SarabunPSK" w:cs="TH SarabunPSK"/>
        <w:sz w:val="32"/>
        <w:szCs w:val="32"/>
      </w:rPr>
      <w:fldChar w:fldCharType="separate"/>
    </w:r>
    <w:r w:rsidR="00B46C34" w:rsidRPr="00B07B0C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B07B0C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06B81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075"/>
    <w:rsid w:val="000E1AE5"/>
    <w:rsid w:val="000E2521"/>
    <w:rsid w:val="000E67BC"/>
    <w:rsid w:val="001011BC"/>
    <w:rsid w:val="001046DB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46E7D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1E6E43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3F09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1C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479F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593E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5FAB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0E09"/>
    <w:rsid w:val="007B44F7"/>
    <w:rsid w:val="007C5FA8"/>
    <w:rsid w:val="007D2890"/>
    <w:rsid w:val="007D2A0B"/>
    <w:rsid w:val="007D3DA2"/>
    <w:rsid w:val="007D66F9"/>
    <w:rsid w:val="007D6FE1"/>
    <w:rsid w:val="007E0C4C"/>
    <w:rsid w:val="007E4390"/>
    <w:rsid w:val="007F0958"/>
    <w:rsid w:val="007F1535"/>
    <w:rsid w:val="007F477C"/>
    <w:rsid w:val="00820D16"/>
    <w:rsid w:val="0082517E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863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51F3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B0C"/>
    <w:rsid w:val="00B07DE5"/>
    <w:rsid w:val="00B125EF"/>
    <w:rsid w:val="00B16D2B"/>
    <w:rsid w:val="00B375D3"/>
    <w:rsid w:val="00B414AB"/>
    <w:rsid w:val="00B420BE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1D08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31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122B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6D6B"/>
    <w:rsid w:val="00E877A7"/>
    <w:rsid w:val="00EA66B7"/>
    <w:rsid w:val="00EB076D"/>
    <w:rsid w:val="00EB326A"/>
    <w:rsid w:val="00EB431D"/>
    <w:rsid w:val="00EB783A"/>
    <w:rsid w:val="00EC63FD"/>
    <w:rsid w:val="00EC6646"/>
    <w:rsid w:val="00EE1AF7"/>
    <w:rsid w:val="00EE64BD"/>
    <w:rsid w:val="00EE675E"/>
    <w:rsid w:val="00F047F9"/>
    <w:rsid w:val="00F16A4A"/>
    <w:rsid w:val="00F21C4C"/>
    <w:rsid w:val="00F31B13"/>
    <w:rsid w:val="00F33DDD"/>
    <w:rsid w:val="00F34DC4"/>
    <w:rsid w:val="00F372ED"/>
    <w:rsid w:val="00F45402"/>
    <w:rsid w:val="00F45818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5C479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79F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C479F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1F3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1F3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9D51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3133-0F30-4997-917E-C21522F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7</cp:revision>
  <cp:lastPrinted>2021-08-25T04:25:00Z</cp:lastPrinted>
  <dcterms:created xsi:type="dcterms:W3CDTF">2022-09-07T07:41:00Z</dcterms:created>
  <dcterms:modified xsi:type="dcterms:W3CDTF">2022-09-07T08:25:00Z</dcterms:modified>
</cp:coreProperties>
</file>