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20885BBB" w14:textId="77777777" w:rsidR="00CA6750" w:rsidRPr="00F34078" w:rsidRDefault="000144FF" w:rsidP="00F34078">
      <w:pPr>
        <w:tabs>
          <w:tab w:val="left" w:pos="4500"/>
        </w:tabs>
        <w:spacing w:line="240" w:lineRule="auto"/>
        <w:jc w:val="center"/>
      </w:pPr>
      <w:r w:rsidRPr="00F34078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05pt;height:85.4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26059171" r:id="rId9"/>
        </w:object>
      </w:r>
    </w:p>
    <w:p w14:paraId="2A33CF61" w14:textId="77777777" w:rsidR="00CA6750" w:rsidRPr="00F34078" w:rsidRDefault="00CA6750" w:rsidP="00F34078">
      <w:pPr>
        <w:spacing w:after="0" w:line="240" w:lineRule="auto"/>
        <w:jc w:val="center"/>
        <w:rPr>
          <w:b/>
          <w:bCs/>
        </w:rPr>
      </w:pPr>
      <w:r w:rsidRPr="00F34078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0A789CB" w14:textId="1D672056" w:rsidR="00CA6750" w:rsidRPr="00F34078" w:rsidRDefault="00CA6750" w:rsidP="00F34078">
      <w:pPr>
        <w:spacing w:after="0" w:line="240" w:lineRule="auto"/>
        <w:jc w:val="center"/>
        <w:rPr>
          <w:b/>
          <w:bCs/>
        </w:rPr>
      </w:pPr>
      <w:r w:rsidRPr="00F34078">
        <w:rPr>
          <w:rFonts w:hint="cs"/>
          <w:b/>
          <w:bCs/>
          <w:cs/>
        </w:rPr>
        <w:t>ว่าด้วย</w:t>
      </w:r>
      <w:r w:rsidR="00865C23">
        <w:rPr>
          <w:rFonts w:hint="cs"/>
          <w:b/>
          <w:bCs/>
          <w:cs/>
        </w:rPr>
        <w:t xml:space="preserve"> </w:t>
      </w:r>
      <w:r w:rsidR="00D50353" w:rsidRPr="00F34078">
        <w:rPr>
          <w:rFonts w:hint="cs"/>
          <w:b/>
          <w:bCs/>
          <w:cs/>
        </w:rPr>
        <w:t>การแบ่งส่วนงานในสถาบันเทคโนโลยีนานาชาติสิรินธรเป็นภาควิชา</w:t>
      </w:r>
      <w:r w:rsidRPr="00F34078">
        <w:rPr>
          <w:rFonts w:hint="cs"/>
          <w:b/>
          <w:bCs/>
          <w:cs/>
        </w:rPr>
        <w:t xml:space="preserve"> พ.ศ. ๒๕</w:t>
      </w:r>
      <w:r w:rsidR="00D50353" w:rsidRPr="00F34078">
        <w:rPr>
          <w:rFonts w:hint="cs"/>
          <w:b/>
          <w:bCs/>
          <w:cs/>
        </w:rPr>
        <w:t>๖๐</w:t>
      </w:r>
    </w:p>
    <w:p w14:paraId="2F31249F" w14:textId="01969E34" w:rsidR="00343E31" w:rsidRPr="00C705F3" w:rsidRDefault="00C705F3" w:rsidP="00F34078">
      <w:pPr>
        <w:spacing w:after="0" w:line="240" w:lineRule="auto"/>
        <w:jc w:val="center"/>
      </w:pPr>
      <w:r>
        <w:rPr>
          <w:cs/>
        </w:rPr>
        <w:t>……………..</w:t>
      </w:r>
      <w:r w:rsidR="00343E31" w:rsidRPr="00C705F3">
        <w:rPr>
          <w:rFonts w:hint="cs"/>
          <w:cs/>
        </w:rPr>
        <w:t>.........................................</w:t>
      </w:r>
    </w:p>
    <w:p w14:paraId="6B065082" w14:textId="3BADC408" w:rsidR="00CA6750" w:rsidRPr="00F34078" w:rsidRDefault="000A7144" w:rsidP="000A7144">
      <w:pPr>
        <w:tabs>
          <w:tab w:val="left" w:pos="1134"/>
        </w:tabs>
        <w:spacing w:before="240" w:after="0" w:line="240" w:lineRule="auto"/>
        <w:jc w:val="thaiDistribute"/>
      </w:pPr>
      <w:r>
        <w:rPr>
          <w:cs/>
        </w:rPr>
        <w:tab/>
      </w:r>
      <w:r w:rsidR="00CA6750" w:rsidRPr="00F34078">
        <w:rPr>
          <w:rFonts w:hint="cs"/>
          <w:cs/>
        </w:rPr>
        <w:t>โดยที่เป็นการสมควร</w:t>
      </w:r>
      <w:r w:rsidR="00D50353" w:rsidRPr="00F34078">
        <w:rPr>
          <w:rFonts w:hint="cs"/>
          <w:cs/>
        </w:rPr>
        <w:t>แบ่งส่วนงานในสถาบันเทคโนโลยีนานาชาติเป็นภาควิชา</w:t>
      </w:r>
    </w:p>
    <w:p w14:paraId="132F4FDF" w14:textId="7A30B248" w:rsidR="00D45770" w:rsidRPr="00F34078" w:rsidRDefault="00CF7C3D" w:rsidP="000A7144">
      <w:pPr>
        <w:tabs>
          <w:tab w:val="left" w:pos="1134"/>
        </w:tabs>
        <w:spacing w:after="0" w:line="240" w:lineRule="auto"/>
        <w:jc w:val="thaiDistribute"/>
      </w:pPr>
      <w:r w:rsidRPr="00F34078">
        <w:rPr>
          <w:rFonts w:hint="cs"/>
          <w:cs/>
        </w:rPr>
        <w:tab/>
      </w:r>
      <w:r w:rsidR="00D45770" w:rsidRPr="00F34078">
        <w:rPr>
          <w:rFonts w:hint="cs"/>
          <w:cs/>
        </w:rPr>
        <w:t>อาศัยอำนาจตามความในมาตรา ๙</w:t>
      </w:r>
      <w:r w:rsidR="00472E2E" w:rsidRP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 xml:space="preserve">แห่งพระราชบัญญัติมหาวิทยาลัยธรรมศาสตร์ </w:t>
      </w:r>
      <w:r w:rsidR="00472E2E" w:rsidRPr="00F34078">
        <w:rPr>
          <w:rFonts w:hint="cs"/>
          <w:cs/>
        </w:rPr>
        <w:br/>
      </w:r>
      <w:r w:rsidR="00D45770" w:rsidRPr="00F34078">
        <w:rPr>
          <w:rFonts w:hint="cs"/>
          <w:cs/>
        </w:rPr>
        <w:t>พ.ศ. ๒๕๕๘ ประกอบกับข้อ ๑๕ แห่งข้อบังคับมหาวิทยาลัยธรรมศาสตร์ว่าด้วย</w:t>
      </w:r>
      <w:r w:rsidR="00865C23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 xml:space="preserve">การจัดตั้งและการแบ่งส่วนงานของมหาวิทยาลัยธรรมศาสตร์ พ.ศ. ๒๕๕๙ สภามหาวิทยาลัย ได้มีมติในการประชุมครั้งที่ ๖/๒๕๖๐ </w:t>
      </w:r>
      <w:r w:rsidR="000A7144">
        <w:rPr>
          <w:cs/>
        </w:rPr>
        <w:br/>
      </w:r>
      <w:r w:rsidR="00D45770" w:rsidRPr="00F34078">
        <w:rPr>
          <w:rFonts w:hint="cs"/>
          <w:cs/>
        </w:rPr>
        <w:t>เมื่อวันที่ ๒๖ มิถุนายน ๒๕๖๐ ให้ออกข้อบังคับไว้</w:t>
      </w:r>
      <w:r w:rsid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>ดังนี้</w:t>
      </w:r>
    </w:p>
    <w:p w14:paraId="5D6BF3EF" w14:textId="15CC8ADC" w:rsidR="00E60632" w:rsidRPr="00F34078" w:rsidRDefault="00CF7C3D" w:rsidP="000A7144">
      <w:pPr>
        <w:tabs>
          <w:tab w:val="left" w:pos="1134"/>
        </w:tabs>
        <w:spacing w:after="0" w:line="240" w:lineRule="auto"/>
        <w:jc w:val="thaiDistribute"/>
        <w:rPr>
          <w:cs/>
        </w:rPr>
        <w:sectPr w:rsidR="00E60632" w:rsidRPr="00F34078" w:rsidSect="000144FF">
          <w:headerReference w:type="default" r:id="rId10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F34078">
        <w:rPr>
          <w:rFonts w:hint="cs"/>
          <w:cs/>
        </w:rPr>
        <w:tab/>
      </w:r>
      <w:r w:rsidR="00D45770" w:rsidRPr="00F34078">
        <w:rPr>
          <w:rFonts w:hint="cs"/>
          <w:b/>
          <w:bCs/>
          <w:cs/>
        </w:rPr>
        <w:t>ข้อ ๑</w:t>
      </w:r>
      <w:r w:rsidR="00D45770" w:rsidRPr="00F34078">
        <w:rPr>
          <w:rFonts w:hint="cs"/>
        </w:rPr>
        <w:t> </w:t>
      </w:r>
      <w:r w:rsidR="00D45770" w:rsidRPr="00F34078">
        <w:rPr>
          <w:rFonts w:hint="cs"/>
          <w:cs/>
        </w:rPr>
        <w:t>ข้อบังคับนี้เรียกว่า</w:t>
      </w:r>
      <w:r w:rsidRPr="00F34078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>“ข้อบังคับมหาวิทยาลัยธรรมศาสตร์ว่าด้วย</w:t>
      </w:r>
      <w:r w:rsidR="002C6669">
        <w:rPr>
          <w:rFonts w:hint="cs"/>
          <w:cs/>
        </w:rPr>
        <w:t xml:space="preserve"> </w:t>
      </w:r>
      <w:r w:rsidR="00D45770" w:rsidRPr="00F34078">
        <w:rPr>
          <w:rFonts w:hint="cs"/>
          <w:cs/>
        </w:rPr>
        <w:t>การแบ่งส่วนงาน</w:t>
      </w:r>
      <w:r w:rsidRPr="00F34078">
        <w:rPr>
          <w:rFonts w:hint="cs"/>
          <w:cs/>
        </w:rPr>
        <w:br/>
      </w:r>
      <w:r w:rsidR="00D45770" w:rsidRPr="00F34078">
        <w:rPr>
          <w:rFonts w:hint="cs"/>
          <w:cs/>
        </w:rPr>
        <w:t>ในสถาบันเทคโนโลยีนานาชาติสิรินธรเป็นภาควิชา พ.ศ. ๒๕๖๐”</w:t>
      </w:r>
    </w:p>
    <w:p w14:paraId="4C79E807" w14:textId="2FF4D3F3" w:rsidR="00D45770" w:rsidRPr="00F34078" w:rsidRDefault="00F34078" w:rsidP="000A7144">
      <w:pPr>
        <w:tabs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b/>
          <w:bCs/>
          <w:cs/>
        </w:rPr>
        <w:t>ข้อ ๒</w:t>
      </w:r>
      <w:r w:rsidR="00865C23">
        <w:rPr>
          <w:rFonts w:hint="cs"/>
          <w:b/>
          <w:bCs/>
          <w:cs/>
        </w:rPr>
        <w:t xml:space="preserve"> </w:t>
      </w:r>
      <w:r w:rsidR="00D45770" w:rsidRPr="00F34078">
        <w:rPr>
          <w:rFonts w:hint="cs"/>
          <w:cs/>
        </w:rPr>
        <w:t>ข้อบังคับนี้ให้ใช้บังคับตั้งแต่วันถัดจากวันประกาศในราชกิจจา</w:t>
      </w:r>
      <w:r w:rsidR="00735450">
        <w:rPr>
          <w:rFonts w:hint="cs"/>
          <w:cs/>
        </w:rPr>
        <w:t>นุ</w:t>
      </w:r>
      <w:r w:rsidR="00D45770" w:rsidRPr="00F34078">
        <w:rPr>
          <w:rFonts w:hint="cs"/>
          <w:cs/>
        </w:rPr>
        <w:t>เบกษาเป็นต้นไป</w:t>
      </w:r>
      <w:r w:rsidR="00D45770" w:rsidRPr="00F34078">
        <w:rPr>
          <w:rFonts w:hint="cs"/>
        </w:rPr>
        <w:t> </w:t>
      </w:r>
    </w:p>
    <w:p w14:paraId="08A78196" w14:textId="003A2280" w:rsidR="00771120" w:rsidRDefault="00771120" w:rsidP="000A7144">
      <w:pPr>
        <w:tabs>
          <w:tab w:val="left" w:pos="1134"/>
        </w:tabs>
        <w:spacing w:after="0" w:line="240" w:lineRule="auto"/>
        <w:ind w:left="284" w:firstLine="850"/>
        <w:jc w:val="thaiDistribute"/>
      </w:pPr>
      <w:r w:rsidRPr="00883DCD">
        <w:rPr>
          <w:b/>
          <w:bCs/>
          <w:cs/>
        </w:rPr>
        <w:t>ข้อ ๓</w:t>
      </w:r>
      <w:r w:rsidR="00865C23">
        <w:rPr>
          <w:rFonts w:hint="cs"/>
          <w:b/>
          <w:bCs/>
          <w:cs/>
        </w:rPr>
        <w:t xml:space="preserve"> </w:t>
      </w:r>
      <w:r w:rsidRPr="00883DCD">
        <w:rPr>
          <w:cs/>
        </w:rPr>
        <w:t>ให้แบ่งส่วนงานในสถาบันเทคโนโลยีนานาชาติสิรินธรเป็นภาควิชา ดังนี้</w:t>
      </w:r>
    </w:p>
    <w:p w14:paraId="1D230AE5" w14:textId="1CA59A86" w:rsidR="00771120" w:rsidRPr="00D77E84" w:rsidRDefault="00D77E84" w:rsidP="000A7144">
      <w:pPr>
        <w:tabs>
          <w:tab w:val="left" w:pos="1560"/>
        </w:tabs>
        <w:spacing w:after="0" w:line="240" w:lineRule="auto"/>
        <w:ind w:firstLine="1134"/>
        <w:jc w:val="thaiDistribute"/>
      </w:pPr>
      <w:r w:rsidRPr="00D77E84">
        <w:rPr>
          <w:rFonts w:hint="cs"/>
          <w:b/>
          <w:bCs/>
          <w:cs/>
        </w:rPr>
        <w:t>(ก)</w:t>
      </w:r>
      <w:r w:rsidR="000A7144">
        <w:rPr>
          <w:rFonts w:hint="cs"/>
          <w:b/>
          <w:bCs/>
          <w:cs/>
        </w:rPr>
        <w:t xml:space="preserve"> </w:t>
      </w:r>
      <w:r w:rsidR="00771120" w:rsidRPr="00D77E84">
        <w:rPr>
          <w:cs/>
        </w:rPr>
        <w:t xml:space="preserve">ภาควิชาวิศวกรรมและเทคโนโลยีเคมีชีวภาพ ใช้ชื่อภาษาอังกฤษว่า </w:t>
      </w:r>
      <w:r w:rsidR="00771120" w:rsidRPr="00D77E84">
        <w:t xml:space="preserve">School of </w:t>
      </w:r>
      <w:r w:rsidR="00771120" w:rsidRPr="00D77E84">
        <w:br/>
        <w:t>Bio</w:t>
      </w:r>
      <w:r w:rsidR="00771120" w:rsidRPr="00D77E84">
        <w:rPr>
          <w:cs/>
        </w:rPr>
        <w:t>-</w:t>
      </w:r>
      <w:r w:rsidR="00771120" w:rsidRPr="00D77E84">
        <w:t>Chemical Engineering and Technology</w:t>
      </w:r>
      <w:r w:rsidR="002C6669" w:rsidRPr="00D77E84">
        <w:rPr>
          <w:rFonts w:hint="cs"/>
          <w:cs/>
        </w:rPr>
        <w:t xml:space="preserve"> มีอำนาจหน้าที่จัดการศึกษาในหลักสูตร ดังต่อไปนี้</w:t>
      </w:r>
    </w:p>
    <w:p w14:paraId="3B4A996A" w14:textId="689917BF" w:rsidR="002C6669" w:rsidRDefault="00D77E84" w:rsidP="00D77E84">
      <w:pPr>
        <w:spacing w:after="0" w:line="240" w:lineRule="auto"/>
        <w:jc w:val="thaiDistribute"/>
        <w:rPr>
          <w:rFonts w:eastAsiaTheme="minorEastAsia"/>
          <w:lang w:eastAsia="zh-CN"/>
        </w:rPr>
      </w:pPr>
      <w:r>
        <w:rPr>
          <w:rFonts w:hint="cs"/>
          <w:cs/>
        </w:rPr>
        <w:tab/>
      </w:r>
      <w:r>
        <w:rPr>
          <w:cs/>
        </w:rPr>
        <w:tab/>
      </w:r>
      <w:r w:rsidR="000A7144">
        <w:rPr>
          <w:rFonts w:hint="cs"/>
          <w:cs/>
        </w:rPr>
        <w:t xml:space="preserve">  </w:t>
      </w:r>
      <w:r>
        <w:rPr>
          <w:rFonts w:hint="cs"/>
          <w:cs/>
        </w:rPr>
        <w:t xml:space="preserve">(๑) </w:t>
      </w:r>
      <w:r w:rsidR="002C6669" w:rsidRPr="00D77E84">
        <w:rPr>
          <w:rFonts w:hint="cs"/>
          <w:cs/>
        </w:rPr>
        <w:t>หลักสูตรวิศวกรรม</w:t>
      </w:r>
      <w:proofErr w:type="spellStart"/>
      <w:r w:rsidR="002C6669" w:rsidRPr="00D77E84">
        <w:rPr>
          <w:rFonts w:hint="cs"/>
          <w:cs/>
        </w:rPr>
        <w:t>ศา</w:t>
      </w:r>
      <w:proofErr w:type="spellEnd"/>
      <w:r w:rsidR="002C6669" w:rsidRPr="00D77E84">
        <w:rPr>
          <w:rFonts w:hint="cs"/>
          <w:cs/>
        </w:rPr>
        <w:t xml:space="preserve">สตรบัณฑิต สาขาวิชาวิศวกรรมเคมี (หลักสูตรนานาชาติ) ใช้ชื่อภาษาอังกฤษว่า </w:t>
      </w:r>
      <w:r w:rsidR="002C6669" w:rsidRPr="00D77E84">
        <w:rPr>
          <w:rFonts w:eastAsiaTheme="minorEastAsia"/>
          <w:lang w:eastAsia="zh-CN"/>
        </w:rPr>
        <w:t>Bachelor of Engineering Program in Chemical Engineering (International Program)</w:t>
      </w:r>
    </w:p>
    <w:p w14:paraId="1A6B712B" w14:textId="5430F1AC" w:rsidR="00D77E84" w:rsidRDefault="00D77E84" w:rsidP="00D77E84">
      <w:pPr>
        <w:spacing w:after="0" w:line="240" w:lineRule="auto"/>
        <w:jc w:val="thaiDistribute"/>
        <w:rPr>
          <w:rFonts w:eastAsiaTheme="minorEastAsia"/>
          <w:lang w:eastAsia="zh-CN"/>
        </w:rPr>
      </w:pPr>
      <w:r>
        <w:rPr>
          <w:rFonts w:eastAsiaTheme="minorEastAsia"/>
          <w:cs/>
          <w:lang w:eastAsia="zh-CN"/>
        </w:rPr>
        <w:tab/>
      </w:r>
      <w:r>
        <w:rPr>
          <w:rFonts w:eastAsiaTheme="minorEastAsia"/>
          <w:cs/>
          <w:lang w:eastAsia="zh-CN"/>
        </w:rPr>
        <w:tab/>
      </w:r>
      <w:r w:rsidR="000A7144">
        <w:rPr>
          <w:rFonts w:eastAsiaTheme="minorEastAsia" w:hint="cs"/>
          <w:cs/>
          <w:lang w:eastAsia="zh-CN"/>
        </w:rPr>
        <w:t xml:space="preserve">  </w:t>
      </w:r>
      <w:r>
        <w:rPr>
          <w:rFonts w:eastAsiaTheme="minorEastAsia" w:hint="cs"/>
          <w:cs/>
          <w:lang w:eastAsia="zh-CN"/>
        </w:rPr>
        <w:t>(๒)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สาขาวิชาเทคโนโลยีวิศวกรรม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Engineering Program in Engineering Technology (International Program)</w:t>
      </w:r>
    </w:p>
    <w:p w14:paraId="4CB8CDC3" w14:textId="74B433EA" w:rsidR="00D77E84" w:rsidRDefault="00D77E84" w:rsidP="00D77E84">
      <w:pPr>
        <w:spacing w:after="0" w:line="240" w:lineRule="auto"/>
        <w:jc w:val="thaiDistribut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0A7144">
        <w:rPr>
          <w:rFonts w:eastAsiaTheme="minorEastAsia"/>
          <w:lang w:eastAsia="zh-CN"/>
        </w:rPr>
        <w:tab/>
        <w:t xml:space="preserve"> </w:t>
      </w:r>
      <w:r w:rsidR="000A7144">
        <w:rPr>
          <w:rFonts w:eastAsiaTheme="minorEastAsia" w:hint="cs"/>
          <w:cs/>
          <w:lang w:eastAsia="zh-CN"/>
        </w:rPr>
        <w:t xml:space="preserve"> </w:t>
      </w:r>
      <w:r>
        <w:rPr>
          <w:rFonts w:eastAsiaTheme="minorEastAsia" w:hint="cs"/>
          <w:cs/>
          <w:lang w:eastAsia="zh-CN"/>
        </w:rPr>
        <w:t>(๓)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>สตร</w:t>
      </w:r>
      <w:r w:rsidR="006C3CDD">
        <w:rPr>
          <w:rFonts w:eastAsiaTheme="minorEastAsia" w:hint="cs"/>
          <w:cs/>
          <w:lang w:eastAsia="zh-CN"/>
        </w:rPr>
        <w:t>มหา</w:t>
      </w:r>
      <w:r>
        <w:rPr>
          <w:rFonts w:eastAsiaTheme="minorEastAsia" w:hint="cs"/>
          <w:cs/>
          <w:lang w:eastAsia="zh-CN"/>
        </w:rPr>
        <w:t>บัณฑิต สาขาวิชาวิศวกรรม</w:t>
      </w:r>
      <w:r w:rsidR="00177234">
        <w:rPr>
          <w:rFonts w:eastAsiaTheme="minorEastAsia" w:hint="cs"/>
          <w:cs/>
          <w:lang w:eastAsia="zh-CN"/>
        </w:rPr>
        <w:t xml:space="preserve">ศาสตร์และเทคโนโลยี (หลักสูตรนานาชาติ) ใช้ชื่อภาษาอังกฤษว่า </w:t>
      </w:r>
      <w:r w:rsidR="00177234">
        <w:rPr>
          <w:rFonts w:eastAsiaTheme="minorEastAsia"/>
          <w:lang w:eastAsia="zh-CN"/>
        </w:rPr>
        <w:t>Master of Science Program</w:t>
      </w:r>
      <w:r w:rsidR="006C3CDD">
        <w:rPr>
          <w:rFonts w:eastAsiaTheme="minorEastAsia" w:hint="cs"/>
          <w:cs/>
          <w:lang w:eastAsia="zh-CN"/>
        </w:rPr>
        <w:t xml:space="preserve"> </w:t>
      </w:r>
      <w:r w:rsidR="006C3CDD">
        <w:rPr>
          <w:rFonts w:eastAsiaTheme="minorEastAsia"/>
          <w:lang w:eastAsia="zh-CN"/>
        </w:rPr>
        <w:t>in Engineering and Technology (International Program)</w:t>
      </w:r>
    </w:p>
    <w:p w14:paraId="7A8078E3" w14:textId="77777777" w:rsidR="000A7144" w:rsidRDefault="006C3CDD" w:rsidP="000A7144">
      <w:pPr>
        <w:spacing w:after="0" w:line="240" w:lineRule="auto"/>
        <w:jc w:val="thaiDistribut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A7144">
        <w:rPr>
          <w:rFonts w:eastAsiaTheme="minorEastAsia"/>
          <w:lang w:eastAsia="zh-CN"/>
        </w:rPr>
        <w:t xml:space="preserve"> </w:t>
      </w:r>
      <w:r w:rsidR="000A7144">
        <w:rPr>
          <w:rFonts w:eastAsiaTheme="minorEastAsia" w:hint="cs"/>
          <w:cs/>
          <w:lang w:eastAsia="zh-CN"/>
        </w:rPr>
        <w:t xml:space="preserve"> </w:t>
      </w:r>
      <w:r>
        <w:rPr>
          <w:rFonts w:eastAsiaTheme="minorEastAsia" w:hint="cs"/>
          <w:cs/>
          <w:lang w:eastAsia="zh-CN"/>
        </w:rPr>
        <w:t xml:space="preserve">(๔) หลักสูตรปรัชญาดุษฎีบัณฑิต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Doctor of Philosophy Program in Engineering and Technology (International Program)</w:t>
      </w:r>
    </w:p>
    <w:p w14:paraId="695A352C" w14:textId="77777777" w:rsidR="000A7144" w:rsidRDefault="00771120" w:rsidP="000A7144">
      <w:pPr>
        <w:tabs>
          <w:tab w:val="left" w:pos="1560"/>
        </w:tabs>
        <w:spacing w:after="0" w:line="240" w:lineRule="auto"/>
        <w:ind w:firstLine="1134"/>
        <w:jc w:val="thaiDistribute"/>
        <w:rPr>
          <w:rFonts w:eastAsiaTheme="minorEastAsia"/>
          <w:lang w:eastAsia="zh-CN"/>
        </w:rPr>
      </w:pPr>
      <w:r w:rsidRPr="007F3A54">
        <w:rPr>
          <w:b/>
          <w:bCs/>
          <w:cs/>
        </w:rPr>
        <w:t>(</w:t>
      </w:r>
      <w:r w:rsidR="007F3A54" w:rsidRPr="007F3A54">
        <w:rPr>
          <w:rFonts w:hint="cs"/>
          <w:b/>
          <w:bCs/>
          <w:cs/>
        </w:rPr>
        <w:t>ข</w:t>
      </w:r>
      <w:r w:rsidRPr="007F3A54">
        <w:rPr>
          <w:b/>
          <w:bCs/>
          <w:cs/>
        </w:rPr>
        <w:t>)</w:t>
      </w:r>
      <w:r w:rsidRPr="00883DCD">
        <w:rPr>
          <w:cs/>
        </w:rPr>
        <w:t xml:space="preserve"> ภาควิชาวิศวกรรมและเทคโนโลยีโยธา ใช้ชื่อภาษาอังกฤษว่า </w:t>
      </w:r>
      <w:r w:rsidRPr="00883DCD">
        <w:t>School of Civil Engineering and Technology</w:t>
      </w:r>
      <w:r w:rsidR="007F3A54">
        <w:rPr>
          <w:rFonts w:hint="cs"/>
          <w:cs/>
        </w:rPr>
        <w:t xml:space="preserve"> มีอำนาจหน้าที่จัดการศึกษาในหลักสูตร ดังต่อไปนี้</w:t>
      </w:r>
    </w:p>
    <w:p w14:paraId="39A7D7AF" w14:textId="5234D633" w:rsidR="007F3A54" w:rsidRDefault="000A7144" w:rsidP="000A7144">
      <w:pPr>
        <w:spacing w:after="0" w:line="240" w:lineRule="auto"/>
        <w:ind w:firstLine="1134"/>
        <w:jc w:val="thaiDistribute"/>
        <w:rPr>
          <w:rFonts w:eastAsiaTheme="minorEastAsia"/>
          <w:lang w:eastAsia="zh-CN"/>
        </w:rPr>
      </w:pPr>
      <w:r>
        <w:rPr>
          <w:rFonts w:hint="cs"/>
          <w:cs/>
        </w:rPr>
        <w:t xml:space="preserve">      </w:t>
      </w:r>
      <w:r w:rsidR="007F3A54">
        <w:rPr>
          <w:rFonts w:hint="cs"/>
          <w:cs/>
        </w:rPr>
        <w:t>(๑) หลักสูตรวิศวกรรม</w:t>
      </w:r>
      <w:proofErr w:type="spellStart"/>
      <w:r w:rsidR="007F3A54">
        <w:rPr>
          <w:rFonts w:hint="cs"/>
          <w:cs/>
        </w:rPr>
        <w:t>ศา</w:t>
      </w:r>
      <w:proofErr w:type="spellEnd"/>
      <w:r w:rsidR="007F3A54">
        <w:rPr>
          <w:rFonts w:hint="cs"/>
          <w:cs/>
        </w:rPr>
        <w:t xml:space="preserve">สตรบัณฑิต สาขาวิชาวิศวกรรมโยธา (หลักสูตรนานาชาติ) ใช้ชื่อภาษาอังกฤษว่า </w:t>
      </w:r>
      <w:r w:rsidR="007F3A54">
        <w:rPr>
          <w:rFonts w:eastAsiaTheme="minorEastAsia"/>
          <w:lang w:eastAsia="zh-CN"/>
        </w:rPr>
        <w:t>Bachelor of Engineering Program in Civil Engineering (International Program)</w:t>
      </w:r>
    </w:p>
    <w:p w14:paraId="320ADBDA" w14:textId="77777777" w:rsidR="000A7144" w:rsidRDefault="000A7144" w:rsidP="000A7144">
      <w:pPr>
        <w:spacing w:after="0" w:line="240" w:lineRule="auto"/>
        <w:jc w:val="thaiDistribute"/>
        <w:rPr>
          <w:rFonts w:eastAsiaTheme="minorEastAsia"/>
          <w:lang w:eastAsia="zh-CN"/>
        </w:rPr>
      </w:pPr>
    </w:p>
    <w:p w14:paraId="7CC47917" w14:textId="5CECFC15" w:rsidR="007F3A54" w:rsidRDefault="000A7144" w:rsidP="000A7144">
      <w:pPr>
        <w:spacing w:after="0" w:line="240" w:lineRule="auto"/>
        <w:ind w:firstLine="1288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lastRenderedPageBreak/>
        <w:t xml:space="preserve">   </w:t>
      </w:r>
      <w:r w:rsidR="007F3A54">
        <w:rPr>
          <w:rFonts w:eastAsiaTheme="minorEastAsia" w:hint="cs"/>
          <w:cs/>
          <w:lang w:eastAsia="zh-CN"/>
        </w:rPr>
        <w:t>(๒) หลักสูตรวิศวกรรม</w:t>
      </w:r>
      <w:proofErr w:type="spellStart"/>
      <w:r w:rsidR="007F3A54">
        <w:rPr>
          <w:rFonts w:eastAsiaTheme="minorEastAsia" w:hint="cs"/>
          <w:cs/>
          <w:lang w:eastAsia="zh-CN"/>
        </w:rPr>
        <w:t>ศา</w:t>
      </w:r>
      <w:proofErr w:type="spellEnd"/>
      <w:r w:rsidR="007F3A54">
        <w:rPr>
          <w:rFonts w:eastAsiaTheme="minorEastAsia" w:hint="cs"/>
          <w:cs/>
          <w:lang w:eastAsia="zh-CN"/>
        </w:rPr>
        <w:t xml:space="preserve">สตรมหาบัณฑิต สาขาวิชาเทคโนโลยีวิศวกรรม (หลักสูตรนานาชาติ) ใช้ชื่อภาษาอังกฤษว่า </w:t>
      </w:r>
      <w:r w:rsidR="007F3A54">
        <w:rPr>
          <w:rFonts w:eastAsiaTheme="minorEastAsia" w:hint="eastAsia"/>
          <w:lang w:eastAsia="zh-CN"/>
        </w:rPr>
        <w:t>Master</w:t>
      </w:r>
      <w:r w:rsidR="007F3A54">
        <w:rPr>
          <w:rFonts w:eastAsiaTheme="minorEastAsia"/>
          <w:lang w:eastAsia="zh-CN"/>
        </w:rPr>
        <w:t xml:space="preserve"> of Engineering Program in Engineering Technology (Intern</w:t>
      </w:r>
      <w:r w:rsidR="00362495">
        <w:rPr>
          <w:rFonts w:eastAsiaTheme="minorEastAsia"/>
          <w:lang w:eastAsia="zh-CN"/>
        </w:rPr>
        <w:t>ational Program)</w:t>
      </w:r>
    </w:p>
    <w:p w14:paraId="6CDE2E60" w14:textId="127D88B7" w:rsidR="00362495" w:rsidRDefault="00362495" w:rsidP="000A7144">
      <w:pPr>
        <w:spacing w:after="0" w:line="240" w:lineRule="auto"/>
        <w:ind w:firstLine="850"/>
        <w:jc w:val="thaiDistribut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0A7144">
        <w:rPr>
          <w:rFonts w:eastAsiaTheme="minorEastAsia" w:hint="cs"/>
          <w:cs/>
          <w:lang w:eastAsia="zh-CN"/>
        </w:rPr>
        <w:t xml:space="preserve"> </w:t>
      </w:r>
      <w:r>
        <w:rPr>
          <w:rFonts w:eastAsiaTheme="minorEastAsia" w:hint="cs"/>
          <w:cs/>
          <w:lang w:eastAsia="zh-CN"/>
        </w:rPr>
        <w:t>(๓)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Science Program in Engineering and Technology (International Program)</w:t>
      </w:r>
    </w:p>
    <w:p w14:paraId="71526570" w14:textId="2F8EC08C" w:rsidR="000A7144" w:rsidRDefault="00362495" w:rsidP="000A7144">
      <w:pPr>
        <w:spacing w:after="0" w:line="240" w:lineRule="auto"/>
        <w:ind w:firstLine="850"/>
        <w:jc w:val="thaiDistribut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0A7144">
        <w:rPr>
          <w:rFonts w:eastAsiaTheme="minorEastAsia"/>
          <w:lang w:eastAsia="zh-CN"/>
        </w:rPr>
        <w:t xml:space="preserve"> </w:t>
      </w:r>
      <w:r>
        <w:rPr>
          <w:rFonts w:eastAsiaTheme="minorEastAsia" w:hint="cs"/>
          <w:cs/>
          <w:lang w:eastAsia="zh-CN"/>
        </w:rPr>
        <w:t xml:space="preserve">(๔) หลักสูตรปรัชญาดุษฎีบัณฑิต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 xml:space="preserve">Doctor of Philosophy Program in Engineering and Technology </w:t>
      </w:r>
      <w:bookmarkStart w:id="1" w:name="_Hlk115368998"/>
      <w:r>
        <w:rPr>
          <w:rFonts w:eastAsiaTheme="minorEastAsia"/>
          <w:lang w:eastAsia="zh-CN"/>
        </w:rPr>
        <w:t>(International Program)</w:t>
      </w:r>
      <w:bookmarkEnd w:id="1"/>
    </w:p>
    <w:p w14:paraId="62091908" w14:textId="77777777" w:rsidR="000A7144" w:rsidRDefault="000A7144" w:rsidP="000A7144">
      <w:pPr>
        <w:spacing w:after="0" w:line="240" w:lineRule="auto"/>
        <w:ind w:firstLine="850"/>
        <w:jc w:val="thaiDistribute"/>
        <w:rPr>
          <w:rFonts w:eastAsiaTheme="minorEastAsia"/>
          <w:lang w:eastAsia="zh-CN"/>
        </w:rPr>
      </w:pPr>
      <w:r>
        <w:rPr>
          <w:rFonts w:hint="cs"/>
          <w:b/>
          <w:bCs/>
          <w:cs/>
        </w:rPr>
        <w:t xml:space="preserve">    </w:t>
      </w:r>
      <w:r w:rsidR="00771120" w:rsidRPr="00362495">
        <w:rPr>
          <w:b/>
          <w:bCs/>
          <w:cs/>
        </w:rPr>
        <w:t>(</w:t>
      </w:r>
      <w:r w:rsidR="00362495" w:rsidRPr="00362495">
        <w:rPr>
          <w:rFonts w:hint="cs"/>
          <w:b/>
          <w:bCs/>
          <w:cs/>
        </w:rPr>
        <w:t>ค</w:t>
      </w:r>
      <w:r w:rsidR="00771120" w:rsidRPr="00362495">
        <w:rPr>
          <w:b/>
          <w:bCs/>
          <w:cs/>
        </w:rPr>
        <w:t>)</w:t>
      </w:r>
      <w:r w:rsidR="00771120" w:rsidRPr="00883DCD">
        <w:rPr>
          <w:cs/>
        </w:rPr>
        <w:t xml:space="preserve"> ภาควิชาเทคโนโลยีสารสนเทศ คอมพิวเตอร์และการสื่อสาร ใช้ชื่อภาษาอังกฤษว่า </w:t>
      </w:r>
      <w:r w:rsidR="00771120" w:rsidRPr="00883DCD">
        <w:t>School of Information, Computer, and Communication Technology</w:t>
      </w:r>
      <w:r w:rsidR="00362495">
        <w:rPr>
          <w:rFonts w:hint="cs"/>
          <w:cs/>
        </w:rPr>
        <w:t xml:space="preserve"> มีอำนาจหน้าที่จัดการศึกษาในหลักสูตร ดังต่อไปนี้</w:t>
      </w:r>
    </w:p>
    <w:p w14:paraId="67D8AB94" w14:textId="77777777" w:rsidR="000A7144" w:rsidRDefault="001336E1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hint="cs"/>
          <w:cs/>
        </w:rPr>
        <w:t>(๑) หลักสูตรวิศวกรรม</w:t>
      </w:r>
      <w:proofErr w:type="spellStart"/>
      <w:r>
        <w:rPr>
          <w:rFonts w:hint="cs"/>
          <w:cs/>
        </w:rPr>
        <w:t>ศา</w:t>
      </w:r>
      <w:proofErr w:type="spellEnd"/>
      <w:r>
        <w:rPr>
          <w:rFonts w:hint="cs"/>
          <w:cs/>
        </w:rPr>
        <w:t xml:space="preserve">สตรบัณฑิต สาขาวิชาวิศวกรรมคอมพิวเตอร์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Bachelor of Engineering Program in Computer Engineering (International Program)</w:t>
      </w:r>
    </w:p>
    <w:p w14:paraId="68EDF2DE" w14:textId="77777777" w:rsidR="000A7144" w:rsidRDefault="001336E1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(๒)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สตรบัณฑิต สาขาวิชาวิศวกรรมอิเล็กทรอนิกส์และการสื่อสาร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Bachelor of Engineering Program in Electronics and Communication Engineering (International Program)</w:t>
      </w:r>
    </w:p>
    <w:p w14:paraId="701D5148" w14:textId="77777777" w:rsidR="000A7144" w:rsidRDefault="001336E1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(๓)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สตรบัณฑิต สาขาวิชาเทคโนโลยีสารสนเทศ (หลักสูตรนานาชาติ) </w:t>
      </w:r>
      <w:r w:rsidR="000A7144">
        <w:rPr>
          <w:rFonts w:eastAsiaTheme="minorEastAsia"/>
          <w:cs/>
          <w:lang w:eastAsia="zh-CN"/>
        </w:rPr>
        <w:br/>
      </w:r>
      <w:r>
        <w:rPr>
          <w:rFonts w:eastAsiaTheme="minorEastAsia" w:hint="cs"/>
          <w:cs/>
          <w:lang w:eastAsia="zh-CN"/>
        </w:rPr>
        <w:t xml:space="preserve">ใช้ชื่อภาษาอังกฤษว่า </w:t>
      </w:r>
      <w:r>
        <w:rPr>
          <w:rFonts w:eastAsiaTheme="minorEastAsia"/>
          <w:lang w:eastAsia="zh-CN"/>
        </w:rPr>
        <w:t>Bachelor of Science Program in Information Technology (International Program)</w:t>
      </w:r>
    </w:p>
    <w:p w14:paraId="7B5E8014" w14:textId="77777777" w:rsidR="000A7144" w:rsidRDefault="001336E1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(๔)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>สตรมหาบัณฑิต สาขาวิชา</w:t>
      </w:r>
      <w:r w:rsidR="003E745D">
        <w:rPr>
          <w:rFonts w:eastAsiaTheme="minorEastAsia" w:hint="cs"/>
          <w:cs/>
          <w:lang w:eastAsia="zh-CN"/>
        </w:rPr>
        <w:t xml:space="preserve">เทคโนโลยีสารสนเทศและการสื่อสารสำหรับระบบฝังตัว (หลักสูตรนานาชาติ) ใช้ชื่อภาษาอังกฤษว่า </w:t>
      </w:r>
      <w:r w:rsidR="003E745D">
        <w:rPr>
          <w:rFonts w:eastAsiaTheme="minorEastAsia"/>
          <w:lang w:eastAsia="zh-CN"/>
        </w:rPr>
        <w:t>Master of Engineering Program in Information and Communication Technology for Embedded Systems (International Program)</w:t>
      </w:r>
    </w:p>
    <w:p w14:paraId="76EB86FF" w14:textId="77777777" w:rsidR="000A7144" w:rsidRDefault="003E745D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hint="cs"/>
          <w:cs/>
        </w:rPr>
        <w:t>(๕) หลักสูตรวิศวกรรม</w:t>
      </w:r>
      <w:proofErr w:type="spellStart"/>
      <w:r>
        <w:rPr>
          <w:rFonts w:hint="cs"/>
          <w:cs/>
        </w:rPr>
        <w:t>ศา</w:t>
      </w:r>
      <w:proofErr w:type="spellEnd"/>
      <w:r>
        <w:rPr>
          <w:rFonts w:hint="cs"/>
          <w:cs/>
        </w:rPr>
        <w:t xml:space="preserve">สตรมหาบัณฑิต สาขาวิชาเทคโนโลยีวิศวกรรม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Engineering Program in Engineering Technology (International Program)</w:t>
      </w:r>
    </w:p>
    <w:p w14:paraId="679C9CF1" w14:textId="77777777" w:rsidR="000A7144" w:rsidRDefault="003E745D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(๖)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Science Program in Engineering and Technology (International Program)</w:t>
      </w:r>
    </w:p>
    <w:p w14:paraId="5434DC00" w14:textId="77777777" w:rsidR="000A7144" w:rsidRDefault="003E745D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(๗) หลักสูตรปรัชญาดุษฎีบัณฑิต สาขาวิชาวิศวกรรมศาสตร์และเทคโนโลยี (หลักสูตรนานาชาติ) ใช้ชื่อภาษาอังก</w:t>
      </w:r>
      <w:r w:rsidR="009768CC">
        <w:rPr>
          <w:rFonts w:eastAsiaTheme="minorEastAsia" w:hint="cs"/>
          <w:cs/>
          <w:lang w:eastAsia="zh-CN"/>
        </w:rPr>
        <w:t xml:space="preserve">ฤษว่า </w:t>
      </w:r>
      <w:r w:rsidR="009768CC">
        <w:rPr>
          <w:rFonts w:eastAsiaTheme="minorEastAsia"/>
          <w:lang w:eastAsia="zh-CN"/>
        </w:rPr>
        <w:t>Doctor of Philosophy Program in Engineering and Technology (International Program)</w:t>
      </w:r>
    </w:p>
    <w:p w14:paraId="6F89E23D" w14:textId="1DD374CF" w:rsidR="00771120" w:rsidRPr="000A7144" w:rsidRDefault="00771120" w:rsidP="000A7144">
      <w:pPr>
        <w:spacing w:after="0" w:line="240" w:lineRule="auto"/>
        <w:ind w:firstLine="1134"/>
        <w:jc w:val="thaiDistribute"/>
        <w:rPr>
          <w:rFonts w:eastAsiaTheme="minorEastAsia"/>
          <w:lang w:eastAsia="zh-CN"/>
        </w:rPr>
      </w:pPr>
      <w:r w:rsidRPr="009768CC">
        <w:rPr>
          <w:b/>
          <w:bCs/>
          <w:cs/>
        </w:rPr>
        <w:lastRenderedPageBreak/>
        <w:t>(</w:t>
      </w:r>
      <w:r w:rsidR="009768CC" w:rsidRPr="009768CC">
        <w:rPr>
          <w:rFonts w:eastAsiaTheme="minorEastAsia" w:hint="cs"/>
          <w:b/>
          <w:bCs/>
          <w:cs/>
          <w:lang w:eastAsia="zh-CN"/>
        </w:rPr>
        <w:t>ง</w:t>
      </w:r>
      <w:r w:rsidRPr="009768CC">
        <w:rPr>
          <w:b/>
          <w:bCs/>
          <w:cs/>
        </w:rPr>
        <w:t>)</w:t>
      </w:r>
      <w:r w:rsidRPr="00883DCD">
        <w:rPr>
          <w:cs/>
        </w:rPr>
        <w:t xml:space="preserve"> ภาควิชาเทคโนโลยีการจัดการ ใช้ชื่อภาษาอังกฤษว่า </w:t>
      </w:r>
      <w:r w:rsidRPr="00883DCD">
        <w:t xml:space="preserve">School of Management Technology </w:t>
      </w:r>
      <w:r w:rsidR="009768CC">
        <w:rPr>
          <w:rFonts w:hint="cs"/>
          <w:cs/>
        </w:rPr>
        <w:t>มีอำนาจหน้าที่จัดการศึกษาในหลักสูตร ดังต่อไปนี้</w:t>
      </w:r>
    </w:p>
    <w:p w14:paraId="18071DEF" w14:textId="77777777" w:rsidR="000A7144" w:rsidRDefault="009768CC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hint="cs"/>
          <w:cs/>
        </w:rPr>
        <w:t>(๑) หลักสูตรวิทยา</w:t>
      </w:r>
      <w:proofErr w:type="spellStart"/>
      <w:r>
        <w:rPr>
          <w:rFonts w:hint="cs"/>
          <w:cs/>
        </w:rPr>
        <w:t>ศา</w:t>
      </w:r>
      <w:proofErr w:type="spellEnd"/>
      <w:r>
        <w:rPr>
          <w:rFonts w:hint="cs"/>
          <w:cs/>
        </w:rPr>
        <w:t xml:space="preserve">สตรบัณฑิต สาขาวิชาการจัดการวิศวกรรม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Bachelor of Science Program in Engineering Management (International Program)</w:t>
      </w:r>
    </w:p>
    <w:p w14:paraId="3BCE0EE4" w14:textId="77777777" w:rsidR="000A7144" w:rsidRDefault="009768CC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(๒)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สตรบัณฑิต สาขาวิชาเทคโนโลยีการจัดการ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Bachelor of Science Program in Management Technology (International Program)</w:t>
      </w:r>
    </w:p>
    <w:p w14:paraId="1C6D90CC" w14:textId="77777777" w:rsidR="000A7144" w:rsidRDefault="009768CC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(๓)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>สตรมหาบัณฑิต สาขาวิชาคณิตศาสตร์การจัดการ ใช้ชื่อภาษาอังกฤษว่า</w:t>
      </w:r>
      <w:r w:rsidR="003A3E39">
        <w:rPr>
          <w:rFonts w:eastAsiaTheme="minorEastAsia" w:hint="cs"/>
          <w:cs/>
          <w:lang w:eastAsia="zh-CN"/>
        </w:rPr>
        <w:t xml:space="preserve"> </w:t>
      </w:r>
      <w:r w:rsidR="003A3E39">
        <w:rPr>
          <w:rFonts w:eastAsiaTheme="minorEastAsia"/>
          <w:lang w:eastAsia="zh-CN"/>
        </w:rPr>
        <w:t>Master of Science Program in Management Mathematics</w:t>
      </w:r>
    </w:p>
    <w:p w14:paraId="44131A29" w14:textId="77777777" w:rsidR="000A7144" w:rsidRDefault="003A3E39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(๔)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Science Program in Engineering and Technology (International Program)</w:t>
      </w:r>
    </w:p>
    <w:p w14:paraId="11B0CBF9" w14:textId="77777777" w:rsidR="000A7144" w:rsidRDefault="003A3E39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 xml:space="preserve">(๕) หลักสูตรปรัชญาดุษฎีบัณฑิต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Doctor of Philosophy Program in Engineering and Technology (International Program)</w:t>
      </w:r>
    </w:p>
    <w:p w14:paraId="7655EBE8" w14:textId="77777777" w:rsidR="000A7144" w:rsidRDefault="00771120" w:rsidP="000A7144">
      <w:pPr>
        <w:spacing w:after="0" w:line="240" w:lineRule="auto"/>
        <w:ind w:firstLine="1134"/>
        <w:jc w:val="thaiDistribute"/>
        <w:rPr>
          <w:rFonts w:eastAsiaTheme="minorEastAsia"/>
          <w:lang w:eastAsia="zh-CN"/>
        </w:rPr>
      </w:pPr>
      <w:r w:rsidRPr="003A3E39">
        <w:rPr>
          <w:b/>
          <w:bCs/>
          <w:cs/>
        </w:rPr>
        <w:t>(</w:t>
      </w:r>
      <w:r w:rsidR="003A3E39" w:rsidRPr="003A3E39">
        <w:rPr>
          <w:rFonts w:hint="cs"/>
          <w:b/>
          <w:bCs/>
          <w:cs/>
        </w:rPr>
        <w:t>จ</w:t>
      </w:r>
      <w:r w:rsidRPr="003A3E39">
        <w:rPr>
          <w:b/>
          <w:bCs/>
          <w:cs/>
        </w:rPr>
        <w:t>)</w:t>
      </w:r>
      <w:r w:rsidRPr="00883DCD">
        <w:rPr>
          <w:cs/>
        </w:rPr>
        <w:t xml:space="preserve"> ภาควิชาวิศวกรรมเครื่องกลและระบบการผลิต ใช้ชื่อภาษาอังกฤษว่า </w:t>
      </w:r>
      <w:r w:rsidRPr="00883DCD">
        <w:t>School of Manufacturing Systems and Mechanical Engineering</w:t>
      </w:r>
      <w:r w:rsidR="003A3E39">
        <w:rPr>
          <w:rFonts w:hint="cs"/>
          <w:cs/>
        </w:rPr>
        <w:t xml:space="preserve"> มีอำนาจหน้าที่จัดการศึกษาในหลักสูตร ดังต่อไปนี้</w:t>
      </w:r>
    </w:p>
    <w:p w14:paraId="5A4C13D0" w14:textId="77777777" w:rsidR="000A7144" w:rsidRDefault="003A3E39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 w:rsidRPr="003A3E39">
        <w:rPr>
          <w:rFonts w:hint="cs"/>
          <w:cs/>
        </w:rPr>
        <w:t>(๑)</w:t>
      </w:r>
      <w:r>
        <w:rPr>
          <w:rFonts w:hint="cs"/>
          <w:cs/>
        </w:rPr>
        <w:t xml:space="preserve"> หลักสูตร</w:t>
      </w:r>
      <w:r w:rsidR="00513BF2">
        <w:rPr>
          <w:rFonts w:hint="cs"/>
          <w:cs/>
        </w:rPr>
        <w:t>วิศวกรรม</w:t>
      </w:r>
      <w:proofErr w:type="spellStart"/>
      <w:r w:rsidR="00513BF2">
        <w:rPr>
          <w:rFonts w:hint="cs"/>
          <w:cs/>
        </w:rPr>
        <w:t>ศา</w:t>
      </w:r>
      <w:proofErr w:type="spellEnd"/>
      <w:r w:rsidR="00513BF2">
        <w:rPr>
          <w:rFonts w:hint="cs"/>
          <w:cs/>
        </w:rPr>
        <w:t xml:space="preserve">สตรบัณฑิต สาขาวิชาวิศวกรรมอุตสาหการ (หลักสูตรนานาชาติ) ใช้ชื่อภาษาอังกฤษว่า </w:t>
      </w:r>
      <w:r w:rsidR="00513BF2">
        <w:rPr>
          <w:rFonts w:eastAsiaTheme="minorEastAsia"/>
          <w:lang w:eastAsia="zh-CN"/>
        </w:rPr>
        <w:t>Bachelor of Engineering Program in Industrial Engineering (International Program)</w:t>
      </w:r>
    </w:p>
    <w:p w14:paraId="092E45C3" w14:textId="77777777" w:rsidR="000A7144" w:rsidRDefault="00513BF2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(๒)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สตรบัณฑิต สาขาวิชาวิศวกรรมเครื่องกล (หลักสูตรนานาชาติ) </w:t>
      </w:r>
      <w:r w:rsidR="000A7144">
        <w:rPr>
          <w:rFonts w:eastAsiaTheme="minorEastAsia"/>
          <w:cs/>
          <w:lang w:eastAsia="zh-CN"/>
        </w:rPr>
        <w:br/>
      </w:r>
      <w:r>
        <w:rPr>
          <w:rFonts w:eastAsiaTheme="minorEastAsia" w:hint="cs"/>
          <w:cs/>
          <w:lang w:eastAsia="zh-CN"/>
        </w:rPr>
        <w:t xml:space="preserve">ใช้ชื่อภาษาอังกฤษว่า </w:t>
      </w:r>
      <w:r>
        <w:rPr>
          <w:rFonts w:eastAsiaTheme="minorEastAsia"/>
          <w:lang w:eastAsia="zh-CN"/>
        </w:rPr>
        <w:t>Bachelor of Engineering Program in Mechanical Engineering (International Program)</w:t>
      </w:r>
    </w:p>
    <w:p w14:paraId="20DC6313" w14:textId="77777777" w:rsidR="000A7144" w:rsidRDefault="00513BF2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(๓)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สาขาวิชาวิศวกรรมโลจิสติกส์และระบบโซ่อุปทาน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Engineering Program in Logistics and Supply Chain Systems Engineering (International Program)</w:t>
      </w:r>
    </w:p>
    <w:p w14:paraId="0C241247" w14:textId="77777777" w:rsidR="000A7144" w:rsidRDefault="00513BF2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(๔) หลักสูตรวิศวกรรม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สาขาวิชาเทคโนโลยีวิศวกรรม (หลักสูตรนานาชาติ) ใช้ชื่อภาษาอังกฤษว่า </w:t>
      </w:r>
      <w:r w:rsidR="00CF511B">
        <w:rPr>
          <w:rFonts w:eastAsiaTheme="minorEastAsia" w:hint="eastAsia"/>
          <w:lang w:eastAsia="zh-CN"/>
        </w:rPr>
        <w:t>M</w:t>
      </w:r>
      <w:r w:rsidR="00CF511B">
        <w:rPr>
          <w:rFonts w:eastAsiaTheme="minorEastAsia"/>
          <w:lang w:eastAsia="zh-CN"/>
        </w:rPr>
        <w:t xml:space="preserve">aster of Engineering </w:t>
      </w:r>
      <w:r w:rsidR="00CF511B">
        <w:rPr>
          <w:rFonts w:eastAsiaTheme="minorEastAsia" w:hint="eastAsia"/>
          <w:lang w:eastAsia="zh-CN"/>
        </w:rPr>
        <w:t>Program</w:t>
      </w:r>
      <w:r w:rsidR="00CF511B">
        <w:rPr>
          <w:rFonts w:eastAsiaTheme="minorEastAsia"/>
          <w:lang w:eastAsia="zh-CN"/>
        </w:rPr>
        <w:t xml:space="preserve"> in Engineering Technology (International Program)</w:t>
      </w:r>
    </w:p>
    <w:p w14:paraId="38F35184" w14:textId="77777777" w:rsidR="000A7144" w:rsidRDefault="00CF511B" w:rsidP="000A7144">
      <w:pPr>
        <w:spacing w:after="0" w:line="240" w:lineRule="auto"/>
        <w:ind w:firstLine="1560"/>
        <w:jc w:val="thaiDistribute"/>
        <w:rPr>
          <w:rFonts w:eastAsiaTheme="minorEastAsia"/>
          <w:lang w:eastAsia="zh-CN"/>
        </w:rPr>
      </w:pPr>
      <w:r>
        <w:rPr>
          <w:rFonts w:eastAsiaTheme="minorEastAsia" w:hint="cs"/>
          <w:cs/>
          <w:lang w:eastAsia="zh-CN"/>
        </w:rPr>
        <w:t>(๕)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Science Program in Engineering and Technology (International Program)</w:t>
      </w:r>
    </w:p>
    <w:p w14:paraId="44F36CB1" w14:textId="698B0460" w:rsidR="00513BF2" w:rsidRPr="000A7144" w:rsidRDefault="00CF511B" w:rsidP="000A7144">
      <w:pPr>
        <w:spacing w:after="0" w:line="240" w:lineRule="auto"/>
        <w:ind w:firstLine="1560"/>
        <w:jc w:val="thaiDistribute"/>
        <w:rPr>
          <w:rFonts w:eastAsiaTheme="minorEastAsia" w:hint="cs"/>
          <w:lang w:eastAsia="zh-CN"/>
        </w:rPr>
      </w:pPr>
      <w:r>
        <w:rPr>
          <w:rFonts w:eastAsiaTheme="minorEastAsia" w:hint="cs"/>
          <w:cs/>
          <w:lang w:eastAsia="zh-CN"/>
        </w:rPr>
        <w:lastRenderedPageBreak/>
        <w:t xml:space="preserve">(๖) หลักสูตรปรัชญาดุษฎีบัณฑิต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Doctor of Philosophy Program in Engineering and Technology (International Program)</w:t>
      </w:r>
    </w:p>
    <w:p w14:paraId="047BBECA" w14:textId="77777777" w:rsidR="000A7144" w:rsidRDefault="00771120" w:rsidP="000A7144">
      <w:pPr>
        <w:tabs>
          <w:tab w:val="left" w:pos="1418"/>
        </w:tabs>
        <w:spacing w:after="0" w:line="240" w:lineRule="auto"/>
        <w:ind w:firstLine="1134"/>
        <w:jc w:val="thaiDistribute"/>
        <w:rPr>
          <w:rFonts w:eastAsiaTheme="minorEastAsia"/>
          <w:color w:val="000000" w:themeColor="text1"/>
          <w:lang w:eastAsia="zh-CN"/>
        </w:rPr>
      </w:pPr>
      <w:r w:rsidRPr="00CF511B">
        <w:rPr>
          <w:b/>
          <w:bCs/>
          <w:color w:val="000000" w:themeColor="text1"/>
          <w:cs/>
        </w:rPr>
        <w:t>(</w:t>
      </w:r>
      <w:r w:rsidR="00CF511B" w:rsidRPr="00CF511B">
        <w:rPr>
          <w:rFonts w:hint="cs"/>
          <w:b/>
          <w:bCs/>
          <w:color w:val="000000" w:themeColor="text1"/>
          <w:cs/>
        </w:rPr>
        <w:t>ฉ</w:t>
      </w:r>
      <w:r w:rsidRPr="00CF511B">
        <w:rPr>
          <w:b/>
          <w:bCs/>
          <w:color w:val="000000" w:themeColor="text1"/>
          <w:cs/>
        </w:rPr>
        <w:t>)</w:t>
      </w:r>
      <w:r w:rsidRPr="00B77F87">
        <w:rPr>
          <w:color w:val="000000" w:themeColor="text1"/>
          <w:cs/>
        </w:rPr>
        <w:t xml:space="preserve"> ภาควิชา</w:t>
      </w:r>
      <w:r w:rsidR="00CF511B">
        <w:rPr>
          <w:rFonts w:hint="cs"/>
          <w:color w:val="000000" w:themeColor="text1"/>
          <w:cs/>
        </w:rPr>
        <w:t xml:space="preserve">การศึกษาร่วมและบัณฑิตศึกษา ใช้ชื่อภาษาอังกฤษว่า </w:t>
      </w:r>
      <w:r w:rsidR="00CF511B">
        <w:rPr>
          <w:rFonts w:eastAsiaTheme="minorEastAsia"/>
          <w:color w:val="000000" w:themeColor="text1"/>
          <w:lang w:eastAsia="zh-CN"/>
        </w:rPr>
        <w:t xml:space="preserve">Department of Common and Graduate Studies </w:t>
      </w:r>
      <w:r w:rsidR="00CF511B">
        <w:rPr>
          <w:rFonts w:eastAsiaTheme="minorEastAsia" w:hint="cs"/>
          <w:color w:val="000000" w:themeColor="text1"/>
          <w:cs/>
          <w:lang w:eastAsia="zh-CN"/>
        </w:rPr>
        <w:t>มีอำนาจหน้าที่จัดการศึกษาในหลักสูตร</w:t>
      </w:r>
      <w:r w:rsidR="00E120B5">
        <w:rPr>
          <w:rFonts w:eastAsiaTheme="minorEastAsia" w:hint="cs"/>
          <w:color w:val="000000" w:themeColor="text1"/>
          <w:cs/>
          <w:lang w:eastAsia="zh-CN"/>
        </w:rPr>
        <w:t xml:space="preserve"> ดังต่อไปนี้</w:t>
      </w:r>
    </w:p>
    <w:p w14:paraId="423570C1" w14:textId="77777777" w:rsidR="000A7144" w:rsidRDefault="00E120B5" w:rsidP="000A7144">
      <w:pPr>
        <w:tabs>
          <w:tab w:val="left" w:pos="1418"/>
        </w:tabs>
        <w:spacing w:after="0" w:line="240" w:lineRule="auto"/>
        <w:ind w:firstLine="1560"/>
        <w:jc w:val="thaiDistribute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cs"/>
          <w:color w:val="000000" w:themeColor="text1"/>
          <w:cs/>
          <w:lang w:eastAsia="zh-CN"/>
        </w:rPr>
        <w:t>(๑) หลักสูตรวิศวกรรม</w:t>
      </w:r>
      <w:proofErr w:type="spellStart"/>
      <w:r>
        <w:rPr>
          <w:rFonts w:eastAsiaTheme="minorEastAsia" w:hint="cs"/>
          <w:color w:val="000000" w:themeColor="text1"/>
          <w:cs/>
          <w:lang w:eastAsia="zh-CN"/>
        </w:rPr>
        <w:t>ศา</w:t>
      </w:r>
      <w:proofErr w:type="spellEnd"/>
      <w:r>
        <w:rPr>
          <w:rFonts w:eastAsiaTheme="minorEastAsia" w:hint="cs"/>
          <w:color w:val="000000" w:themeColor="text1"/>
          <w:cs/>
          <w:lang w:eastAsia="zh-CN"/>
        </w:rPr>
        <w:t xml:space="preserve">สตรมหาบัณฑิต สาขาวิชาเทคโนโลยีวิศวกรรม (หลักสูตรนานาชาติ) ใช้ชื่อภาษาอังกฤษว่า </w:t>
      </w:r>
      <w:r>
        <w:rPr>
          <w:rFonts w:eastAsiaTheme="minorEastAsia"/>
          <w:color w:val="000000" w:themeColor="text1"/>
          <w:lang w:eastAsia="zh-CN"/>
        </w:rPr>
        <w:t xml:space="preserve">Master of Engineering Program in Engineering Technology </w:t>
      </w:r>
      <w:r>
        <w:rPr>
          <w:rFonts w:eastAsiaTheme="minorEastAsia"/>
          <w:lang w:eastAsia="zh-CN"/>
        </w:rPr>
        <w:t>(International Program)</w:t>
      </w:r>
    </w:p>
    <w:p w14:paraId="132DAEBE" w14:textId="77777777" w:rsidR="000A7144" w:rsidRDefault="00E120B5" w:rsidP="000A7144">
      <w:pPr>
        <w:tabs>
          <w:tab w:val="left" w:pos="1418"/>
        </w:tabs>
        <w:spacing w:after="0" w:line="240" w:lineRule="auto"/>
        <w:ind w:firstLine="1560"/>
        <w:jc w:val="thaiDistribute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cs"/>
          <w:cs/>
          <w:lang w:eastAsia="zh-CN"/>
        </w:rPr>
        <w:t>(๒) หลักสูตรวิทยา</w:t>
      </w:r>
      <w:proofErr w:type="spellStart"/>
      <w:r>
        <w:rPr>
          <w:rFonts w:eastAsiaTheme="minorEastAsia" w:hint="cs"/>
          <w:cs/>
          <w:lang w:eastAsia="zh-CN"/>
        </w:rPr>
        <w:t>ศา</w:t>
      </w:r>
      <w:proofErr w:type="spellEnd"/>
      <w:r>
        <w:rPr>
          <w:rFonts w:eastAsiaTheme="minorEastAsia" w:hint="cs"/>
          <w:cs/>
          <w:lang w:eastAsia="zh-CN"/>
        </w:rPr>
        <w:t xml:space="preserve">สตรมหาบัณฑิต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Master of Science Program in Engineering and Technology (International Program)</w:t>
      </w:r>
    </w:p>
    <w:p w14:paraId="555BF229" w14:textId="5A956618" w:rsidR="00771120" w:rsidRPr="000A7144" w:rsidRDefault="00E120B5" w:rsidP="000A7144">
      <w:pPr>
        <w:tabs>
          <w:tab w:val="left" w:pos="1418"/>
        </w:tabs>
        <w:spacing w:after="0" w:line="240" w:lineRule="auto"/>
        <w:ind w:firstLine="1560"/>
        <w:jc w:val="thaiDistribute"/>
        <w:rPr>
          <w:rFonts w:eastAsiaTheme="minorEastAsia" w:hint="cs"/>
          <w:color w:val="000000" w:themeColor="text1"/>
          <w:lang w:eastAsia="zh-CN"/>
        </w:rPr>
      </w:pPr>
      <w:r>
        <w:rPr>
          <w:rFonts w:eastAsiaTheme="minorEastAsia" w:hint="cs"/>
          <w:cs/>
          <w:lang w:eastAsia="zh-CN"/>
        </w:rPr>
        <w:t xml:space="preserve">(๓) หลักสูตรปรัชญาดุษฎีบัณฑิต สาขาวิชาวิศวกรรมศาสตร์และเทคโนโลยี (หลักสูตรนานาชาติ) ใช้ชื่อภาษาอังกฤษว่า </w:t>
      </w:r>
      <w:r>
        <w:rPr>
          <w:rFonts w:eastAsiaTheme="minorEastAsia"/>
          <w:lang w:eastAsia="zh-CN"/>
        </w:rPr>
        <w:t>Doctor of Philosophy Program in Engineering and Technology (International Program)</w:t>
      </w:r>
    </w:p>
    <w:p w14:paraId="66A43877" w14:textId="307A93F7" w:rsidR="00DF7640" w:rsidRPr="00F34078" w:rsidRDefault="00D45770" w:rsidP="000A7144">
      <w:pPr>
        <w:tabs>
          <w:tab w:val="left" w:pos="1418"/>
        </w:tabs>
        <w:spacing w:after="0" w:line="240" w:lineRule="auto"/>
        <w:ind w:firstLine="1134"/>
        <w:jc w:val="thaiDistribute"/>
      </w:pPr>
      <w:bookmarkStart w:id="2" w:name="_GoBack"/>
      <w:bookmarkEnd w:id="2"/>
      <w:r w:rsidRPr="00F34078">
        <w:rPr>
          <w:rFonts w:hint="cs"/>
          <w:b/>
          <w:bCs/>
          <w:cs/>
        </w:rPr>
        <w:t>ข้อ ๔</w:t>
      </w:r>
      <w:r w:rsidRPr="00F34078">
        <w:rPr>
          <w:rFonts w:hint="cs"/>
        </w:rPr>
        <w:t> </w:t>
      </w:r>
      <w:r w:rsidRPr="00F34078">
        <w:rPr>
          <w:rFonts w:hint="cs"/>
          <w:cs/>
        </w:rPr>
        <w:t>ให้อธิการบดีเป็นผู้รักษาการตามข้อบังคับนี้</w:t>
      </w:r>
    </w:p>
    <w:p w14:paraId="735E8BA5" w14:textId="12FF2FC4" w:rsidR="00E80621" w:rsidRPr="00F34078" w:rsidRDefault="00E80621" w:rsidP="00F34078">
      <w:pPr>
        <w:tabs>
          <w:tab w:val="left" w:pos="1418"/>
        </w:tabs>
        <w:spacing w:after="0" w:line="240" w:lineRule="auto"/>
        <w:jc w:val="thaiDistribute"/>
      </w:pPr>
    </w:p>
    <w:p w14:paraId="0D201F12" w14:textId="194D8C3B" w:rsidR="00E80621" w:rsidRPr="00F34078" w:rsidRDefault="00E80621" w:rsidP="00F34078">
      <w:pPr>
        <w:spacing w:after="0" w:line="240" w:lineRule="auto"/>
        <w:jc w:val="thaiDistribute"/>
      </w:pPr>
      <w:r w:rsidRPr="00F34078">
        <w:rPr>
          <w:rFonts w:hint="cs"/>
        </w:rPr>
        <w:t> </w:t>
      </w:r>
    </w:p>
    <w:p w14:paraId="5CAFA27E" w14:textId="62D83257" w:rsidR="00546E47" w:rsidRPr="00F34078" w:rsidRDefault="00771120" w:rsidP="00F34078">
      <w:pPr>
        <w:spacing w:after="0" w:line="240" w:lineRule="auto"/>
        <w:jc w:val="center"/>
      </w:pPr>
      <w:r w:rsidRPr="00F340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BF32" wp14:editId="669A21A7">
                <wp:simplePos x="0" y="0"/>
                <wp:positionH relativeFrom="column">
                  <wp:posOffset>1847850</wp:posOffset>
                </wp:positionH>
                <wp:positionV relativeFrom="paragraph">
                  <wp:posOffset>-88900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7B2A" w14:textId="72218FFA" w:rsidR="00DF7640" w:rsidRPr="00DF7640" w:rsidRDefault="00DF7640" w:rsidP="00DF7640">
                            <w:pPr>
                              <w:spacing w:after="0"/>
                              <w:jc w:val="center"/>
                            </w:pPr>
                            <w:r w:rsidRPr="00DF7640">
                              <w:rPr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7640">
                              <w:rPr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วัน</w:t>
                            </w:r>
                            <w:r w:rsidRPr="00DF7640">
                              <w:rPr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7640">
                              <w:rPr>
                                <w:cs/>
                              </w:rPr>
                              <w:t xml:space="preserve"> 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7640">
                              <w:rPr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7640">
                              <w:rPr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7640">
                              <w:rPr>
                                <w:cs/>
                              </w:rPr>
                              <w:t xml:space="preserve"> ๒๕๖๐ </w:t>
                            </w:r>
                          </w:p>
                          <w:p w14:paraId="37D3D1CF" w14:textId="77777777" w:rsidR="00E80621" w:rsidRPr="00DF7640" w:rsidRDefault="00E80621" w:rsidP="00E80621">
                            <w:pPr>
                              <w:spacing w:after="0"/>
                              <w:jc w:val="center"/>
                            </w:pPr>
                          </w:p>
                          <w:p w14:paraId="5424C764" w14:textId="77777777" w:rsidR="00E80621" w:rsidRPr="00853645" w:rsidRDefault="00E80621" w:rsidP="00E80621">
                            <w:pPr>
                              <w:spacing w:after="0"/>
                              <w:jc w:val="center"/>
                            </w:pPr>
                          </w:p>
                          <w:p w14:paraId="22023553" w14:textId="77777777" w:rsidR="00E80621" w:rsidRPr="00853645" w:rsidRDefault="00E80621" w:rsidP="003701B5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49C47D81" w14:textId="77777777" w:rsidR="00E80621" w:rsidRPr="00853645" w:rsidRDefault="00E80621" w:rsidP="003701B5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120F9B3A" w14:textId="77777777" w:rsidR="00E80621" w:rsidRDefault="00E80621" w:rsidP="00E80621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4B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-7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" fillcolor="white [3201]" stroked="f" strokeweight=".5pt">
                <v:textbox>
                  <w:txbxContent>
                    <w:p w14:paraId="3D3C7B2A" w14:textId="72218FFA" w:rsidR="00DF7640" w:rsidRPr="00DF7640" w:rsidRDefault="00DF7640" w:rsidP="00DF7640">
                      <w:pPr>
                        <w:spacing w:after="0"/>
                        <w:jc w:val="center"/>
                      </w:pPr>
                      <w:r w:rsidRPr="00DF7640">
                        <w:rPr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7640">
                        <w:rPr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วัน</w:t>
                      </w:r>
                      <w:r w:rsidRPr="00DF7640">
                        <w:rPr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7640">
                        <w:rPr>
                          <w:cs/>
                        </w:rPr>
                        <w:t xml:space="preserve"> 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7640">
                        <w:rPr>
                          <w:cs/>
                        </w:rPr>
                        <w:t>กรกฎาคม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7640">
                        <w:rPr>
                          <w:cs/>
                        </w:rPr>
                        <w:t xml:space="preserve"> พ.ศ.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7640">
                        <w:rPr>
                          <w:cs/>
                        </w:rPr>
                        <w:t xml:space="preserve"> ๒๕๖๐ </w:t>
                      </w:r>
                    </w:p>
                    <w:p w14:paraId="37D3D1CF" w14:textId="77777777" w:rsidR="00E80621" w:rsidRPr="00DF7640" w:rsidRDefault="00E80621" w:rsidP="00E80621">
                      <w:pPr>
                        <w:spacing w:after="0"/>
                        <w:jc w:val="center"/>
                      </w:pPr>
                    </w:p>
                    <w:p w14:paraId="5424C764" w14:textId="77777777" w:rsidR="00E80621" w:rsidRPr="00853645" w:rsidRDefault="00E80621" w:rsidP="00E80621">
                      <w:pPr>
                        <w:spacing w:after="0"/>
                        <w:jc w:val="center"/>
                      </w:pPr>
                    </w:p>
                    <w:p w14:paraId="22023553" w14:textId="77777777" w:rsidR="00E80621" w:rsidRPr="00853645" w:rsidRDefault="00E80621" w:rsidP="003701B5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เศรษฐบุตร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49C47D81" w14:textId="77777777" w:rsidR="00E80621" w:rsidRPr="00853645" w:rsidRDefault="00E80621" w:rsidP="003701B5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120F9B3A" w14:textId="77777777" w:rsidR="00E80621" w:rsidRDefault="00E80621" w:rsidP="00E80621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6085E" w14:textId="77777777" w:rsidR="00D45770" w:rsidRPr="00F34078" w:rsidRDefault="00D45770" w:rsidP="00F34078">
      <w:pPr>
        <w:spacing w:after="0" w:line="240" w:lineRule="auto"/>
        <w:jc w:val="thaiDistribute"/>
      </w:pPr>
      <w:r w:rsidRPr="00F34078">
        <w:rPr>
          <w:rFonts w:hint="cs"/>
        </w:rPr>
        <w:t> </w:t>
      </w:r>
    </w:p>
    <w:p w14:paraId="404FE388" w14:textId="77777777" w:rsidR="00E80621" w:rsidRPr="00F34078" w:rsidRDefault="00E80621" w:rsidP="00F34078">
      <w:pPr>
        <w:spacing w:after="0" w:line="240" w:lineRule="auto"/>
        <w:jc w:val="right"/>
      </w:pPr>
    </w:p>
    <w:p w14:paraId="38948B15" w14:textId="7BE32645" w:rsidR="00E80621" w:rsidRPr="00F34078" w:rsidRDefault="00E80621" w:rsidP="00F34078">
      <w:pPr>
        <w:spacing w:after="0" w:line="240" w:lineRule="auto"/>
        <w:jc w:val="right"/>
      </w:pPr>
    </w:p>
    <w:p w14:paraId="54401E4D" w14:textId="3AD745EB" w:rsidR="00740A40" w:rsidRPr="00F34078" w:rsidRDefault="00740A40" w:rsidP="00F34078">
      <w:pPr>
        <w:spacing w:after="0" w:line="240" w:lineRule="auto"/>
        <w:jc w:val="right"/>
      </w:pPr>
    </w:p>
    <w:p w14:paraId="7721B0CD" w14:textId="66CC95B0" w:rsidR="006604A6" w:rsidRPr="00F34078" w:rsidRDefault="006604A6" w:rsidP="00F34078">
      <w:pPr>
        <w:spacing w:after="0" w:line="240" w:lineRule="auto"/>
        <w:jc w:val="right"/>
      </w:pPr>
    </w:p>
    <w:sectPr w:rsidR="006604A6" w:rsidRPr="00F34078" w:rsidSect="00E60632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DD69" w14:textId="77777777" w:rsidR="00D5348C" w:rsidRDefault="00D5348C" w:rsidP="004050B9">
      <w:pPr>
        <w:spacing w:after="0" w:line="240" w:lineRule="auto"/>
      </w:pPr>
      <w:r>
        <w:separator/>
      </w:r>
    </w:p>
  </w:endnote>
  <w:endnote w:type="continuationSeparator" w:id="0">
    <w:p w14:paraId="55C33909" w14:textId="77777777" w:rsidR="00D5348C" w:rsidRDefault="00D5348C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80E0" w14:textId="77777777" w:rsidR="00D5348C" w:rsidRDefault="00D5348C" w:rsidP="004050B9">
      <w:pPr>
        <w:spacing w:after="0" w:line="240" w:lineRule="auto"/>
      </w:pPr>
      <w:r>
        <w:separator/>
      </w:r>
    </w:p>
  </w:footnote>
  <w:footnote w:type="continuationSeparator" w:id="0">
    <w:p w14:paraId="3696E093" w14:textId="77777777" w:rsidR="00D5348C" w:rsidRDefault="00D5348C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51C2CC1E" w:rsidR="00E127A6" w:rsidRDefault="00E127A6">
        <w:pPr>
          <w:pStyle w:val="Header"/>
          <w:jc w:val="center"/>
        </w:pPr>
        <w:r w:rsidRPr="001438F6">
          <w:rPr>
            <w:rFonts w:cs="TH SarabunPSK" w:hint="cs"/>
            <w:szCs w:val="32"/>
          </w:rPr>
          <w:fldChar w:fldCharType="begin"/>
        </w:r>
        <w:r w:rsidRPr="001438F6">
          <w:rPr>
            <w:rFonts w:cs="TH SarabunPSK" w:hint="cs"/>
            <w:szCs w:val="32"/>
          </w:rPr>
          <w:instrText xml:space="preserve"> PAGE   \</w:instrText>
        </w:r>
        <w:r w:rsidRPr="001438F6">
          <w:rPr>
            <w:rFonts w:cs="TH SarabunPSK" w:hint="cs"/>
            <w:szCs w:val="32"/>
            <w:cs/>
          </w:rPr>
          <w:instrText xml:space="preserve">* </w:instrText>
        </w:r>
        <w:r w:rsidRPr="001438F6">
          <w:rPr>
            <w:rFonts w:cs="TH SarabunPSK" w:hint="cs"/>
            <w:szCs w:val="32"/>
          </w:rPr>
          <w:instrText xml:space="preserve">MERGEFORMAT </w:instrText>
        </w:r>
        <w:r w:rsidRPr="001438F6">
          <w:rPr>
            <w:rFonts w:cs="TH SarabunPSK" w:hint="cs"/>
            <w:szCs w:val="32"/>
          </w:rPr>
          <w:fldChar w:fldCharType="separate"/>
        </w:r>
        <w:r w:rsidR="00771120">
          <w:rPr>
            <w:rFonts w:cs="TH SarabunPSK"/>
            <w:noProof/>
            <w:szCs w:val="32"/>
            <w:cs/>
          </w:rPr>
          <w:t>๒</w:t>
        </w:r>
        <w:r w:rsidRPr="001438F6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628"/>
    <w:multiLevelType w:val="hybridMultilevel"/>
    <w:tmpl w:val="66AE7806"/>
    <w:lvl w:ilvl="0" w:tplc="E5220E9A">
      <w:start w:val="1"/>
      <w:numFmt w:val="thaiNumbers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6BDF188C"/>
    <w:multiLevelType w:val="hybridMultilevel"/>
    <w:tmpl w:val="0510816A"/>
    <w:lvl w:ilvl="0" w:tplc="3F4A8B8E">
      <w:start w:val="1"/>
      <w:numFmt w:val="thaiLetters"/>
      <w:lvlText w:val="(%1)"/>
      <w:lvlJc w:val="left"/>
      <w:pPr>
        <w:ind w:left="1854" w:hanging="408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44FF"/>
    <w:rsid w:val="00015D76"/>
    <w:rsid w:val="0009263B"/>
    <w:rsid w:val="000A7144"/>
    <w:rsid w:val="000C1A46"/>
    <w:rsid w:val="000E4D03"/>
    <w:rsid w:val="00102067"/>
    <w:rsid w:val="00114381"/>
    <w:rsid w:val="001336E1"/>
    <w:rsid w:val="001363AB"/>
    <w:rsid w:val="001427B7"/>
    <w:rsid w:val="001438F6"/>
    <w:rsid w:val="00147431"/>
    <w:rsid w:val="00177234"/>
    <w:rsid w:val="001C3965"/>
    <w:rsid w:val="001C6331"/>
    <w:rsid w:val="001E616E"/>
    <w:rsid w:val="00253BED"/>
    <w:rsid w:val="002908DE"/>
    <w:rsid w:val="002C6669"/>
    <w:rsid w:val="002F6897"/>
    <w:rsid w:val="003164D4"/>
    <w:rsid w:val="00320AE4"/>
    <w:rsid w:val="00322537"/>
    <w:rsid w:val="003313FD"/>
    <w:rsid w:val="00343E31"/>
    <w:rsid w:val="003470A9"/>
    <w:rsid w:val="00362495"/>
    <w:rsid w:val="003701B5"/>
    <w:rsid w:val="003A3E39"/>
    <w:rsid w:val="003C619B"/>
    <w:rsid w:val="003E745D"/>
    <w:rsid w:val="004050B9"/>
    <w:rsid w:val="0046485D"/>
    <w:rsid w:val="00472E2E"/>
    <w:rsid w:val="004822DF"/>
    <w:rsid w:val="004A6D96"/>
    <w:rsid w:val="004B1211"/>
    <w:rsid w:val="004C3482"/>
    <w:rsid w:val="004C6617"/>
    <w:rsid w:val="004E3BD6"/>
    <w:rsid w:val="00513BF2"/>
    <w:rsid w:val="005151DD"/>
    <w:rsid w:val="00520B37"/>
    <w:rsid w:val="00546E47"/>
    <w:rsid w:val="00556AB9"/>
    <w:rsid w:val="00587595"/>
    <w:rsid w:val="005B08AF"/>
    <w:rsid w:val="005C1E0D"/>
    <w:rsid w:val="005C7DC1"/>
    <w:rsid w:val="005E0E86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6C3CDD"/>
    <w:rsid w:val="006C4438"/>
    <w:rsid w:val="00702832"/>
    <w:rsid w:val="007326CD"/>
    <w:rsid w:val="00735450"/>
    <w:rsid w:val="007405D9"/>
    <w:rsid w:val="00740A40"/>
    <w:rsid w:val="007627B5"/>
    <w:rsid w:val="00771120"/>
    <w:rsid w:val="007E2DEA"/>
    <w:rsid w:val="007F3A54"/>
    <w:rsid w:val="007F44D0"/>
    <w:rsid w:val="00846CA0"/>
    <w:rsid w:val="00865C23"/>
    <w:rsid w:val="00871588"/>
    <w:rsid w:val="008C35D1"/>
    <w:rsid w:val="008C401D"/>
    <w:rsid w:val="008E329F"/>
    <w:rsid w:val="008E6DFF"/>
    <w:rsid w:val="00901DF9"/>
    <w:rsid w:val="009124BE"/>
    <w:rsid w:val="009768CC"/>
    <w:rsid w:val="009D374C"/>
    <w:rsid w:val="009E6EC3"/>
    <w:rsid w:val="00A10724"/>
    <w:rsid w:val="00A32699"/>
    <w:rsid w:val="00A80528"/>
    <w:rsid w:val="00AB4043"/>
    <w:rsid w:val="00AC72AB"/>
    <w:rsid w:val="00AC7A46"/>
    <w:rsid w:val="00B048BB"/>
    <w:rsid w:val="00B15F0E"/>
    <w:rsid w:val="00B5229F"/>
    <w:rsid w:val="00BF5C26"/>
    <w:rsid w:val="00C44B2D"/>
    <w:rsid w:val="00C705F3"/>
    <w:rsid w:val="00CA6750"/>
    <w:rsid w:val="00CB1A36"/>
    <w:rsid w:val="00CC0F0C"/>
    <w:rsid w:val="00CF511B"/>
    <w:rsid w:val="00CF7C3D"/>
    <w:rsid w:val="00D34266"/>
    <w:rsid w:val="00D45770"/>
    <w:rsid w:val="00D50353"/>
    <w:rsid w:val="00D5348C"/>
    <w:rsid w:val="00D77E84"/>
    <w:rsid w:val="00D90A0C"/>
    <w:rsid w:val="00DC4B05"/>
    <w:rsid w:val="00DE1745"/>
    <w:rsid w:val="00DF7640"/>
    <w:rsid w:val="00E120B5"/>
    <w:rsid w:val="00E127A6"/>
    <w:rsid w:val="00E412C9"/>
    <w:rsid w:val="00E60632"/>
    <w:rsid w:val="00E76BAC"/>
    <w:rsid w:val="00E80621"/>
    <w:rsid w:val="00E83076"/>
    <w:rsid w:val="00EC7BAD"/>
    <w:rsid w:val="00ED060F"/>
    <w:rsid w:val="00EF0402"/>
    <w:rsid w:val="00F34078"/>
    <w:rsid w:val="00F6420A"/>
    <w:rsid w:val="00FD0AD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63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632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606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66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515FF5-3AEE-4858-A24E-4612EBE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86</cp:revision>
  <cp:lastPrinted>2020-10-29T08:01:00Z</cp:lastPrinted>
  <dcterms:created xsi:type="dcterms:W3CDTF">2020-06-05T04:43:00Z</dcterms:created>
  <dcterms:modified xsi:type="dcterms:W3CDTF">2022-09-30T09:06:00Z</dcterms:modified>
</cp:coreProperties>
</file>