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93F06" w14:textId="22EDCBF9" w:rsidR="000B0593" w:rsidRPr="00201603" w:rsidRDefault="000B0593" w:rsidP="00EF6517">
      <w:pPr>
        <w:jc w:val="center"/>
        <w:rPr>
          <w:color w:val="000000" w:themeColor="text1"/>
          <w:lang w:bidi="th-TH"/>
        </w:rPr>
      </w:pPr>
      <w:bookmarkStart w:id="0" w:name="_GoBack"/>
      <w:bookmarkEnd w:id="0"/>
      <w:r w:rsidRPr="00201603">
        <w:rPr>
          <w:rFonts w:ascii="TH SarabunIT๙" w:hAnsi="TH SarabunIT๙" w:cs="TH SarabunIT๙"/>
          <w:noProof/>
          <w:color w:val="000000" w:themeColor="text1"/>
          <w:lang w:bidi="th-TH"/>
        </w:rPr>
        <w:drawing>
          <wp:inline distT="0" distB="0" distL="0" distR="0" wp14:anchorId="112F1AB9" wp14:editId="389ABA67">
            <wp:extent cx="1095375" cy="105727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92C9D" w14:textId="776E9B17" w:rsidR="00006386" w:rsidRPr="00626A68" w:rsidRDefault="00626A68" w:rsidP="00EF6517">
      <w:pPr>
        <w:jc w:val="center"/>
        <w:rPr>
          <w:b/>
          <w:bCs/>
          <w:color w:val="000000" w:themeColor="text1"/>
          <w:cs/>
          <w:lang w:bidi="th-TH"/>
        </w:rPr>
      </w:pPr>
      <w:r w:rsidRPr="00626A68">
        <w:rPr>
          <w:b/>
          <w:bCs/>
          <w:color w:val="000000" w:themeColor="text1"/>
          <w:cs/>
          <w:lang w:bidi="th-TH"/>
        </w:rPr>
        <w:t>ข้อบังคับ</w:t>
      </w:r>
      <w:r w:rsidR="002D7B08" w:rsidRPr="00626A68">
        <w:rPr>
          <w:rFonts w:hint="cs"/>
          <w:b/>
          <w:bCs/>
          <w:color w:val="000000" w:themeColor="text1"/>
          <w:cs/>
          <w:lang w:bidi="th-TH"/>
        </w:rPr>
        <w:t>มหาวิทยาลัยธรรมศาสตร์</w:t>
      </w:r>
    </w:p>
    <w:p w14:paraId="241FD230" w14:textId="74D8567C" w:rsidR="00EF6517" w:rsidRPr="00626A68" w:rsidRDefault="00626A68" w:rsidP="00EF6517">
      <w:pPr>
        <w:jc w:val="center"/>
        <w:rPr>
          <w:b/>
          <w:bCs/>
          <w:color w:val="000000" w:themeColor="text1"/>
        </w:rPr>
      </w:pPr>
      <w:r w:rsidRPr="00626A68">
        <w:rPr>
          <w:b/>
          <w:bCs/>
          <w:color w:val="000000" w:themeColor="text1"/>
          <w:cs/>
          <w:lang w:bidi="th-TH"/>
        </w:rPr>
        <w:t>ว่าด้วยการจัดการ</w:t>
      </w:r>
      <w:r w:rsidR="00EF6517" w:rsidRPr="00626A68">
        <w:rPr>
          <w:b/>
          <w:bCs/>
          <w:color w:val="000000" w:themeColor="text1"/>
          <w:cs/>
          <w:lang w:bidi="th-TH"/>
        </w:rPr>
        <w:t xml:space="preserve">บริการทางการแพทย์และการสาธารณสุข </w:t>
      </w:r>
    </w:p>
    <w:p w14:paraId="73CF4683" w14:textId="742E0562" w:rsidR="002F153F" w:rsidRPr="00626A68" w:rsidRDefault="00EF6517" w:rsidP="00EF6517">
      <w:pPr>
        <w:jc w:val="center"/>
        <w:rPr>
          <w:b/>
          <w:bCs/>
          <w:color w:val="000000" w:themeColor="text1"/>
          <w:lang w:bidi="th-TH"/>
        </w:rPr>
      </w:pPr>
      <w:r w:rsidRPr="00626A68">
        <w:rPr>
          <w:b/>
          <w:bCs/>
          <w:color w:val="000000" w:themeColor="text1"/>
          <w:cs/>
          <w:lang w:bidi="th-TH"/>
        </w:rPr>
        <w:t>ในสถานการณ์การแพร่ระบาดของโรคติดเชื้อไวรัสโคโรนา 2019</w:t>
      </w:r>
      <w:r w:rsidR="00096790">
        <w:rPr>
          <w:b/>
          <w:bCs/>
          <w:color w:val="000000" w:themeColor="text1"/>
          <w:cs/>
          <w:lang w:bidi="th-TH"/>
        </w:rPr>
        <w:t xml:space="preserve"> </w:t>
      </w:r>
      <w:r w:rsidR="00096790">
        <w:rPr>
          <w:rFonts w:hint="cs"/>
          <w:b/>
          <w:bCs/>
          <w:color w:val="000000" w:themeColor="text1"/>
          <w:cs/>
          <w:lang w:bidi="th-TH"/>
        </w:rPr>
        <w:t>พ.ศ. ๒๕๖๔</w:t>
      </w:r>
    </w:p>
    <w:p w14:paraId="71D10FF0" w14:textId="77777777" w:rsidR="00EF6517" w:rsidRPr="00201603" w:rsidRDefault="00EF6517" w:rsidP="00AC61A3">
      <w:pPr>
        <w:spacing w:after="240"/>
        <w:jc w:val="center"/>
        <w:rPr>
          <w:color w:val="000000" w:themeColor="text1"/>
          <w:lang w:bidi="th-TH"/>
        </w:rPr>
      </w:pPr>
      <w:r w:rsidRPr="00201603">
        <w:rPr>
          <w:rFonts w:hint="cs"/>
          <w:noProof/>
          <w:color w:val="000000" w:themeColor="text1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5479" wp14:editId="09088AD0">
                <wp:simplePos x="0" y="0"/>
                <wp:positionH relativeFrom="column">
                  <wp:posOffset>1994535</wp:posOffset>
                </wp:positionH>
                <wp:positionV relativeFrom="paragraph">
                  <wp:posOffset>113665</wp:posOffset>
                </wp:positionV>
                <wp:extent cx="1600200" cy="0"/>
                <wp:effectExtent l="0" t="0" r="254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o="http://schemas.microsoft.com/office/mac/office/2008/main" xmlns:mv="urn:schemas-microsoft-com:mac:v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5FB02A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05pt,8.95pt" to="283.05pt,8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7C5D703B" w14:textId="6F0B2340" w:rsidR="00EF6517" w:rsidRPr="00201603" w:rsidRDefault="00EF6517" w:rsidP="00EF6517">
      <w:pPr>
        <w:tabs>
          <w:tab w:val="left" w:pos="1134"/>
        </w:tabs>
        <w:jc w:val="thaiDistribute"/>
        <w:rPr>
          <w:color w:val="000000" w:themeColor="text1"/>
        </w:rPr>
      </w:pPr>
      <w:r w:rsidRPr="00201603">
        <w:rPr>
          <w:rFonts w:hint="cs"/>
          <w:color w:val="000000" w:themeColor="text1"/>
          <w:cs/>
          <w:lang w:bidi="th-TH"/>
        </w:rPr>
        <w:tab/>
      </w:r>
      <w:r w:rsidRPr="00201603">
        <w:rPr>
          <w:color w:val="000000" w:themeColor="text1"/>
          <w:cs/>
          <w:lang w:bidi="th-TH"/>
        </w:rPr>
        <w:t xml:space="preserve">ตามที่ได้มีประกาศสถานการณ์ฉุกเฉินในทุกเขตท้องที่ทั่วราชอาณาจักรตั้งแต่วันที่ </w:t>
      </w:r>
      <w:r w:rsidRPr="00201603">
        <w:rPr>
          <w:rFonts w:hint="cs"/>
          <w:color w:val="000000" w:themeColor="text1"/>
          <w:cs/>
          <w:lang w:bidi="th-TH"/>
        </w:rPr>
        <w:t>๒๖</w:t>
      </w:r>
      <w:r w:rsidRPr="00201603">
        <w:rPr>
          <w:color w:val="000000" w:themeColor="text1"/>
          <w:cs/>
          <w:lang w:bidi="th-TH"/>
        </w:rPr>
        <w:t xml:space="preserve"> มีนาคม  พ.ศ. </w:t>
      </w:r>
      <w:r w:rsidRPr="00201603">
        <w:rPr>
          <w:rFonts w:hint="cs"/>
          <w:color w:val="000000" w:themeColor="text1"/>
          <w:cs/>
          <w:lang w:bidi="th-TH"/>
        </w:rPr>
        <w:t>๒๕๖๓</w:t>
      </w:r>
      <w:r w:rsidRPr="00201603">
        <w:rPr>
          <w:color w:val="000000" w:themeColor="text1"/>
          <w:cs/>
          <w:lang w:bidi="th-TH"/>
        </w:rPr>
        <w:t xml:space="preserve"> และต่อมาได้ขยายระยะเวลาการบังคับใช้ประกาศสถานการณ์ฉุกเฉินดังกล่าวออกไปเป็นระยะอย่างต่อเนื่อง</w:t>
      </w:r>
      <w:r w:rsidR="00096790">
        <w:rPr>
          <w:rFonts w:hint="cs"/>
          <w:color w:val="000000" w:themeColor="text1"/>
          <w:cs/>
          <w:lang w:bidi="th-TH"/>
        </w:rPr>
        <w:t>จนถึง</w:t>
      </w:r>
      <w:r w:rsidR="002D7B08" w:rsidRPr="00201603">
        <w:rPr>
          <w:rFonts w:hint="cs"/>
          <w:color w:val="000000" w:themeColor="text1"/>
          <w:cs/>
          <w:lang w:bidi="th-TH"/>
        </w:rPr>
        <w:t>ปัจจุบัน</w:t>
      </w:r>
      <w:r w:rsidRPr="00201603">
        <w:rPr>
          <w:color w:val="000000" w:themeColor="text1"/>
          <w:cs/>
          <w:lang w:bidi="th-TH"/>
        </w:rPr>
        <w:t xml:space="preserve"> นั้น </w:t>
      </w:r>
    </w:p>
    <w:p w14:paraId="5DC0C8FF" w14:textId="0CCE8570" w:rsidR="00626A68" w:rsidRDefault="00EF6517" w:rsidP="00EF6517">
      <w:pPr>
        <w:tabs>
          <w:tab w:val="left" w:pos="1134"/>
        </w:tabs>
        <w:jc w:val="thaiDistribute"/>
        <w:rPr>
          <w:color w:val="000000" w:themeColor="text1"/>
          <w:lang w:bidi="th-TH"/>
        </w:rPr>
      </w:pPr>
      <w:r w:rsidRPr="00201603">
        <w:rPr>
          <w:rFonts w:hint="cs"/>
          <w:color w:val="000000" w:themeColor="text1"/>
          <w:cs/>
          <w:lang w:bidi="th-TH"/>
        </w:rPr>
        <w:tab/>
      </w:r>
      <w:r w:rsidRPr="00201603">
        <w:rPr>
          <w:color w:val="000000" w:themeColor="text1"/>
          <w:cs/>
          <w:lang w:bidi="th-TH"/>
        </w:rPr>
        <w:t xml:space="preserve">เพื่อให้การให้บริการทางการแพทย์และการสาธารณสุขแก่ประชาชน </w:t>
      </w:r>
      <w:r w:rsidR="00E02B24" w:rsidRPr="00201603">
        <w:rPr>
          <w:rFonts w:hint="cs"/>
          <w:color w:val="000000" w:themeColor="text1"/>
          <w:cs/>
          <w:lang w:bidi="th-TH"/>
        </w:rPr>
        <w:t>ซึ่งเป็นภารกิจเกี่ยวกับการให้บริการทางวิชาการและวิชาชีพแก่สังคม</w:t>
      </w:r>
      <w:r w:rsidRPr="00201603">
        <w:rPr>
          <w:color w:val="000000" w:themeColor="text1"/>
          <w:cs/>
          <w:lang w:bidi="th-TH"/>
        </w:rPr>
        <w:t>ในสถานการณ์การแพร่</w:t>
      </w:r>
      <w:r w:rsidR="00445E7C">
        <w:rPr>
          <w:color w:val="000000" w:themeColor="text1"/>
          <w:cs/>
          <w:lang w:bidi="th-TH"/>
        </w:rPr>
        <w:t xml:space="preserve">ระบาดของโรคติดเชื้อไวรัสโคโรนา </w:t>
      </w:r>
      <w:r w:rsidRPr="00201603">
        <w:rPr>
          <w:color w:val="000000" w:themeColor="text1"/>
          <w:cs/>
          <w:lang w:bidi="th-TH"/>
        </w:rPr>
        <w:t xml:space="preserve">2019 </w:t>
      </w:r>
      <w:r w:rsidR="00DB6CA6">
        <w:rPr>
          <w:color w:val="000000" w:themeColor="text1"/>
          <w:cs/>
          <w:lang w:bidi="th-TH"/>
        </w:rPr>
        <w:br/>
      </w:r>
      <w:r w:rsidRPr="00201603">
        <w:rPr>
          <w:color w:val="000000" w:themeColor="text1"/>
          <w:cs/>
          <w:lang w:bidi="th-TH"/>
        </w:rPr>
        <w:t>ที่อาจเกิดขึ้นได้ในอนาคต</w:t>
      </w:r>
      <w:r w:rsidR="00626A68">
        <w:rPr>
          <w:rFonts w:hint="cs"/>
          <w:color w:val="000000" w:themeColor="text1"/>
          <w:cs/>
          <w:lang w:bidi="th-TH"/>
        </w:rPr>
        <w:t>ซึ่งอยู่ในหน้าที่และความรับผิดชอบของโรงพยาบาลธรรมศาสตร์เฉลิมพระเกียรติและคณะวิชาทางด้านวิทยาศาสตร์สุขภาพของมหาวิทยาลัยธรรมศาสตร์</w:t>
      </w:r>
      <w:r w:rsidR="00E02B24" w:rsidRPr="00201603">
        <w:rPr>
          <w:rFonts w:hint="cs"/>
          <w:color w:val="000000" w:themeColor="text1"/>
          <w:cs/>
          <w:lang w:bidi="th-TH"/>
        </w:rPr>
        <w:t xml:space="preserve">เป็นไปอย่างมีประสิทธิภาพ </w:t>
      </w:r>
      <w:r w:rsidRPr="00201603">
        <w:rPr>
          <w:color w:val="000000" w:themeColor="text1"/>
          <w:cs/>
          <w:lang w:bidi="th-TH"/>
        </w:rPr>
        <w:t xml:space="preserve">ตามมาตรา </w:t>
      </w:r>
      <w:r w:rsidR="00E02B24" w:rsidRPr="00201603">
        <w:rPr>
          <w:rFonts w:hint="cs"/>
          <w:color w:val="000000" w:themeColor="text1"/>
          <w:cs/>
          <w:lang w:bidi="th-TH"/>
        </w:rPr>
        <w:t>๗</w:t>
      </w:r>
      <w:r w:rsidR="00626A68">
        <w:rPr>
          <w:rFonts w:hint="cs"/>
          <w:color w:val="000000" w:themeColor="text1"/>
          <w:cs/>
          <w:lang w:bidi="th-TH"/>
        </w:rPr>
        <w:t xml:space="preserve"> </w:t>
      </w:r>
      <w:r w:rsidRPr="00201603">
        <w:rPr>
          <w:color w:val="000000" w:themeColor="text1"/>
          <w:cs/>
          <w:lang w:bidi="th-TH"/>
        </w:rPr>
        <w:t>แห่งพระราชบัญญัติ</w:t>
      </w:r>
      <w:r w:rsidR="00E02B24" w:rsidRPr="00201603">
        <w:rPr>
          <w:rFonts w:hint="cs"/>
          <w:color w:val="000000" w:themeColor="text1"/>
          <w:cs/>
          <w:lang w:bidi="th-TH"/>
        </w:rPr>
        <w:t xml:space="preserve">มหาวิทยาลัยธรรมศาสตร์ พ.ศ. </w:t>
      </w:r>
      <w:r w:rsidR="00566A26">
        <w:rPr>
          <w:rFonts w:hint="cs"/>
          <w:color w:val="000000" w:themeColor="text1"/>
          <w:cs/>
          <w:lang w:bidi="th-TH"/>
        </w:rPr>
        <w:t xml:space="preserve">๒๕๕๘ </w:t>
      </w:r>
    </w:p>
    <w:p w14:paraId="27A785FD" w14:textId="5753C6FB" w:rsidR="00EF6517" w:rsidRPr="00201603" w:rsidRDefault="00626A68" w:rsidP="00EF6517">
      <w:pPr>
        <w:tabs>
          <w:tab w:val="left" w:pos="1134"/>
        </w:tabs>
        <w:jc w:val="thaiDistribute"/>
        <w:rPr>
          <w:color w:val="000000" w:themeColor="text1"/>
          <w:lang w:bidi="th-TH"/>
        </w:rPr>
      </w:pPr>
      <w:r>
        <w:rPr>
          <w:color w:val="000000" w:themeColor="text1"/>
          <w:cs/>
          <w:lang w:bidi="th-TH"/>
        </w:rPr>
        <w:tab/>
        <w:t>อาศ</w:t>
      </w:r>
      <w:r w:rsidR="00C44A01">
        <w:rPr>
          <w:rFonts w:hint="cs"/>
          <w:color w:val="000000" w:themeColor="text1"/>
          <w:cs/>
          <w:lang w:bidi="th-TH"/>
        </w:rPr>
        <w:t>ัย</w:t>
      </w:r>
      <w:r>
        <w:rPr>
          <w:color w:val="000000" w:themeColor="text1"/>
          <w:cs/>
          <w:lang w:bidi="th-TH"/>
        </w:rPr>
        <w:t>อ</w:t>
      </w:r>
      <w:r w:rsidR="00C44A01">
        <w:rPr>
          <w:rFonts w:hint="cs"/>
          <w:color w:val="000000" w:themeColor="text1"/>
          <w:cs/>
          <w:lang w:bidi="th-TH"/>
        </w:rPr>
        <w:t>ำ</w:t>
      </w:r>
      <w:r>
        <w:rPr>
          <w:color w:val="000000" w:themeColor="text1"/>
          <w:cs/>
          <w:lang w:bidi="th-TH"/>
        </w:rPr>
        <w:t xml:space="preserve">นาจตามความในมาตรา </w:t>
      </w:r>
      <w:r w:rsidR="00E02B24" w:rsidRPr="00201603">
        <w:rPr>
          <w:rFonts w:hint="cs"/>
          <w:color w:val="000000" w:themeColor="text1"/>
          <w:cs/>
          <w:lang w:bidi="th-TH"/>
        </w:rPr>
        <w:t>๒๓ (๒)</w:t>
      </w:r>
      <w:r w:rsidR="00D50304">
        <w:rPr>
          <w:color w:val="000000" w:themeColor="text1"/>
          <w:cs/>
          <w:lang w:bidi="th-TH"/>
        </w:rPr>
        <w:t xml:space="preserve"> </w:t>
      </w:r>
      <w:r w:rsidR="00D50304">
        <w:rPr>
          <w:rFonts w:hint="cs"/>
          <w:color w:val="000000" w:themeColor="text1"/>
          <w:cs/>
          <w:lang w:bidi="th-TH"/>
        </w:rPr>
        <w:t xml:space="preserve">(๔) </w:t>
      </w:r>
      <w:r>
        <w:rPr>
          <w:rFonts w:hint="cs"/>
          <w:color w:val="000000" w:themeColor="text1"/>
          <w:cs/>
          <w:lang w:bidi="th-TH"/>
        </w:rPr>
        <w:t xml:space="preserve">และมาตรา ๑๔ (๑) (๔) และ (๑๑) </w:t>
      </w:r>
      <w:r w:rsidR="00EF6517" w:rsidRPr="00201603">
        <w:rPr>
          <w:color w:val="000000" w:themeColor="text1"/>
          <w:cs/>
          <w:lang w:bidi="th-TH"/>
        </w:rPr>
        <w:t>แห่งพระราชบัญญัติ</w:t>
      </w:r>
      <w:r w:rsidR="00E02B24" w:rsidRPr="00201603">
        <w:rPr>
          <w:rFonts w:hint="cs"/>
          <w:color w:val="000000" w:themeColor="text1"/>
          <w:cs/>
          <w:lang w:bidi="th-TH"/>
        </w:rPr>
        <w:t>มหาวิทยาลัยธรรมศาสตร์ พ.ศ. ๒๕๕๘</w:t>
      </w:r>
      <w:r>
        <w:rPr>
          <w:rFonts w:cs="Angsana New" w:hint="cs"/>
          <w:color w:val="000000" w:themeColor="text1"/>
          <w:szCs w:val="40"/>
          <w:cs/>
          <w:lang w:bidi="th-TH"/>
        </w:rPr>
        <w:t xml:space="preserve"> </w:t>
      </w:r>
      <w:r w:rsidR="00566A26">
        <w:rPr>
          <w:rFonts w:hint="cs"/>
          <w:color w:val="000000" w:themeColor="text1"/>
          <w:cs/>
          <w:lang w:bidi="th-TH"/>
        </w:rPr>
        <w:t>สภามหาวิทยาลัย</w:t>
      </w:r>
      <w:r w:rsidR="00EF6517" w:rsidRPr="00201603">
        <w:rPr>
          <w:color w:val="000000" w:themeColor="text1"/>
          <w:cs/>
          <w:lang w:bidi="th-TH"/>
        </w:rPr>
        <w:t xml:space="preserve">ในการประชุมครั้งที่ </w:t>
      </w:r>
      <w:r w:rsidR="00476377">
        <w:rPr>
          <w:rFonts w:hint="cs"/>
          <w:color w:val="000000" w:themeColor="text1"/>
          <w:cs/>
          <w:lang w:bidi="th-TH"/>
        </w:rPr>
        <w:t>๘</w:t>
      </w:r>
      <w:r w:rsidR="00566A26">
        <w:rPr>
          <w:rFonts w:hint="cs"/>
          <w:color w:val="000000" w:themeColor="text1"/>
          <w:cs/>
          <w:lang w:bidi="th-TH"/>
        </w:rPr>
        <w:t>/</w:t>
      </w:r>
      <w:r w:rsidR="00476377">
        <w:rPr>
          <w:rFonts w:hint="cs"/>
          <w:color w:val="000000" w:themeColor="text1"/>
          <w:cs/>
          <w:lang w:bidi="th-TH"/>
        </w:rPr>
        <w:t>๒๕๖๔</w:t>
      </w:r>
      <w:r w:rsidR="00EF6517" w:rsidRPr="00201603">
        <w:rPr>
          <w:color w:val="000000" w:themeColor="text1"/>
          <w:cs/>
          <w:lang w:bidi="th-TH"/>
        </w:rPr>
        <w:t xml:space="preserve"> </w:t>
      </w:r>
      <w:r w:rsidR="00DB6CA6">
        <w:rPr>
          <w:color w:val="000000" w:themeColor="text1"/>
          <w:cs/>
          <w:lang w:bidi="th-TH"/>
        </w:rPr>
        <w:br/>
      </w:r>
      <w:r w:rsidR="00EF6517" w:rsidRPr="00201603">
        <w:rPr>
          <w:color w:val="000000" w:themeColor="text1"/>
          <w:cs/>
          <w:lang w:bidi="th-TH"/>
        </w:rPr>
        <w:t xml:space="preserve">เมื่อวันที่ </w:t>
      </w:r>
      <w:r w:rsidR="00476377">
        <w:rPr>
          <w:rFonts w:hint="cs"/>
          <w:color w:val="000000" w:themeColor="text1"/>
          <w:cs/>
          <w:lang w:bidi="th-TH"/>
        </w:rPr>
        <w:t>๑๖ สิงหาคม พ.ศ. ๒๕๖๔</w:t>
      </w:r>
      <w:r w:rsidR="00566A26">
        <w:rPr>
          <w:rFonts w:hint="cs"/>
          <w:color w:val="000000" w:themeColor="text1"/>
          <w:cs/>
          <w:lang w:bidi="th-TH"/>
        </w:rPr>
        <w:t xml:space="preserve"> </w:t>
      </w:r>
      <w:r>
        <w:rPr>
          <w:color w:val="000000" w:themeColor="text1"/>
          <w:cs/>
          <w:lang w:bidi="th-TH"/>
        </w:rPr>
        <w:t>จึงออกข้อบังคับ</w:t>
      </w:r>
      <w:r w:rsidR="007438C7" w:rsidRPr="00201603">
        <w:rPr>
          <w:rFonts w:hint="cs"/>
          <w:color w:val="000000" w:themeColor="text1"/>
          <w:cs/>
          <w:lang w:bidi="th-TH"/>
        </w:rPr>
        <w:t>มหาวิทยาลัยธรรมศาสตร์</w:t>
      </w:r>
      <w:r>
        <w:rPr>
          <w:color w:val="000000" w:themeColor="text1"/>
          <w:cs/>
          <w:lang w:bidi="th-TH"/>
        </w:rPr>
        <w:t>ว่าด้วยการจัดการ</w:t>
      </w:r>
      <w:r w:rsidR="00EF6517" w:rsidRPr="00201603">
        <w:rPr>
          <w:color w:val="000000" w:themeColor="text1"/>
          <w:cs/>
          <w:lang w:bidi="th-TH"/>
        </w:rPr>
        <w:t>บร</w:t>
      </w:r>
      <w:r w:rsidR="000B0593" w:rsidRPr="00201603">
        <w:rPr>
          <w:color w:val="000000" w:themeColor="text1"/>
          <w:cs/>
          <w:lang w:bidi="th-TH"/>
        </w:rPr>
        <w:t>ิการทางการแพทย์และการสาธารณสุข</w:t>
      </w:r>
      <w:r w:rsidR="00EF6517" w:rsidRPr="00201603">
        <w:rPr>
          <w:color w:val="000000" w:themeColor="text1"/>
          <w:cs/>
          <w:lang w:bidi="th-TH"/>
        </w:rPr>
        <w:t>ในสถานการณ์การแพร่</w:t>
      </w:r>
      <w:r w:rsidR="00445E7C">
        <w:rPr>
          <w:color w:val="000000" w:themeColor="text1"/>
          <w:cs/>
          <w:lang w:bidi="th-TH"/>
        </w:rPr>
        <w:t xml:space="preserve">ระบาดของโรคติดเชื้อไวรัสโคโรนา </w:t>
      </w:r>
      <w:r w:rsidR="00EF6517" w:rsidRPr="00201603">
        <w:rPr>
          <w:color w:val="000000" w:themeColor="text1"/>
          <w:cs/>
          <w:lang w:bidi="th-TH"/>
        </w:rPr>
        <w:t xml:space="preserve">2019 </w:t>
      </w:r>
      <w:r w:rsidR="00DB6CA6">
        <w:rPr>
          <w:rFonts w:hint="cs"/>
          <w:color w:val="000000" w:themeColor="text1"/>
          <w:cs/>
          <w:lang w:bidi="th-TH"/>
        </w:rPr>
        <w:t xml:space="preserve">พ.ศ. ๒๕๖๔ </w:t>
      </w:r>
      <w:r w:rsidR="00EF6517" w:rsidRPr="00201603">
        <w:rPr>
          <w:color w:val="000000" w:themeColor="text1"/>
          <w:cs/>
          <w:lang w:bidi="th-TH"/>
        </w:rPr>
        <w:t>ไว้  ดังนี้</w:t>
      </w:r>
    </w:p>
    <w:p w14:paraId="60CC0CCE" w14:textId="451B2F2B" w:rsidR="00EF6517" w:rsidRPr="00201603" w:rsidRDefault="00EF6517" w:rsidP="00EF6517">
      <w:pPr>
        <w:tabs>
          <w:tab w:val="left" w:pos="1134"/>
        </w:tabs>
        <w:jc w:val="thaiDistribute"/>
        <w:rPr>
          <w:color w:val="000000" w:themeColor="text1"/>
        </w:rPr>
      </w:pPr>
      <w:r w:rsidRPr="00201603">
        <w:rPr>
          <w:rFonts w:hint="cs"/>
          <w:color w:val="000000" w:themeColor="text1"/>
          <w:cs/>
          <w:lang w:bidi="th-TH"/>
        </w:rPr>
        <w:tab/>
      </w:r>
      <w:r w:rsidR="00A60991" w:rsidRPr="00043F88">
        <w:rPr>
          <w:b/>
          <w:bCs/>
          <w:color w:val="000000" w:themeColor="text1"/>
          <w:cs/>
          <w:lang w:bidi="th-TH"/>
        </w:rPr>
        <w:t xml:space="preserve">ข้อ </w:t>
      </w:r>
      <w:r w:rsidR="00A60991" w:rsidRPr="00043F88">
        <w:rPr>
          <w:rFonts w:hint="cs"/>
          <w:b/>
          <w:bCs/>
          <w:color w:val="000000" w:themeColor="text1"/>
          <w:cs/>
          <w:lang w:bidi="th-TH"/>
        </w:rPr>
        <w:t>๑</w:t>
      </w:r>
      <w:r w:rsidR="00626A68">
        <w:rPr>
          <w:color w:val="000000" w:themeColor="text1"/>
          <w:cs/>
          <w:lang w:bidi="th-TH"/>
        </w:rPr>
        <w:t xml:space="preserve"> ข้อบังคับ</w:t>
      </w:r>
      <w:r w:rsidRPr="00201603">
        <w:rPr>
          <w:color w:val="000000" w:themeColor="text1"/>
          <w:cs/>
          <w:lang w:bidi="th-TH"/>
        </w:rPr>
        <w:t xml:space="preserve">นี้ให้ใช้บังคับตั้งแต่วันถัดจากวันประกาศเป็นต้นไป </w:t>
      </w:r>
    </w:p>
    <w:p w14:paraId="67066DDB" w14:textId="39DAF178" w:rsidR="00EF6517" w:rsidRPr="00201603" w:rsidRDefault="00EF6517" w:rsidP="000B0593">
      <w:pPr>
        <w:tabs>
          <w:tab w:val="left" w:pos="1134"/>
        </w:tabs>
        <w:jc w:val="thaiDistribute"/>
        <w:rPr>
          <w:color w:val="000000" w:themeColor="text1"/>
        </w:rPr>
      </w:pPr>
      <w:r w:rsidRPr="00201603">
        <w:rPr>
          <w:rFonts w:hint="cs"/>
          <w:color w:val="000000" w:themeColor="text1"/>
          <w:cs/>
          <w:lang w:bidi="th-TH"/>
        </w:rPr>
        <w:tab/>
      </w:r>
      <w:r w:rsidR="00626A68" w:rsidRPr="00043F88">
        <w:rPr>
          <w:b/>
          <w:bCs/>
          <w:color w:val="000000" w:themeColor="text1"/>
          <w:cs/>
          <w:lang w:bidi="th-TH"/>
        </w:rPr>
        <w:t>ข้อ ๒</w:t>
      </w:r>
      <w:r w:rsidR="00626A68">
        <w:rPr>
          <w:color w:val="000000" w:themeColor="text1"/>
          <w:cs/>
          <w:lang w:bidi="th-TH"/>
        </w:rPr>
        <w:t xml:space="preserve"> ใน</w:t>
      </w:r>
      <w:r w:rsidR="00626A68">
        <w:rPr>
          <w:rFonts w:hint="cs"/>
          <w:color w:val="000000" w:themeColor="text1"/>
          <w:cs/>
          <w:lang w:bidi="th-TH"/>
        </w:rPr>
        <w:t>ข้อบังคับ</w:t>
      </w:r>
      <w:r w:rsidRPr="00201603">
        <w:rPr>
          <w:color w:val="000000" w:themeColor="text1"/>
          <w:cs/>
          <w:lang w:bidi="th-TH"/>
        </w:rPr>
        <w:t xml:space="preserve">นี้ </w:t>
      </w:r>
    </w:p>
    <w:p w14:paraId="39B076AC" w14:textId="1F6E5C71" w:rsidR="00EF6517" w:rsidRPr="00201603" w:rsidRDefault="00EF6517" w:rsidP="00EF6517">
      <w:pPr>
        <w:tabs>
          <w:tab w:val="left" w:pos="1134"/>
        </w:tabs>
        <w:jc w:val="thaiDistribute"/>
        <w:rPr>
          <w:color w:val="000000" w:themeColor="text1"/>
        </w:rPr>
      </w:pPr>
      <w:r w:rsidRPr="00201603">
        <w:rPr>
          <w:rFonts w:hint="cs"/>
          <w:color w:val="000000" w:themeColor="text1"/>
          <w:rtl/>
          <w:cs/>
        </w:rPr>
        <w:tab/>
      </w:r>
      <w:r w:rsidRPr="00201603">
        <w:rPr>
          <w:color w:val="000000" w:themeColor="text1"/>
          <w:cs/>
          <w:lang w:bidi="th-TH"/>
        </w:rPr>
        <w:t>“การให้บริการทางการแพทย์และการสาธารณสุข”  ให้หมายความรวมถึง</w:t>
      </w:r>
      <w:r w:rsidR="00201603">
        <w:rPr>
          <w:color w:val="000000" w:themeColor="text1"/>
          <w:cs/>
          <w:lang w:bidi="th-TH"/>
        </w:rPr>
        <w:t xml:space="preserve">  การป้องกัน</w:t>
      </w:r>
      <w:r w:rsidRPr="00201603">
        <w:rPr>
          <w:color w:val="000000" w:themeColor="text1"/>
          <w:cs/>
          <w:lang w:bidi="th-TH"/>
        </w:rPr>
        <w:t>หรือบําบัดโรค  การรักษาพยาบาล  การควบคุมและฟื้นฟูสุ</w:t>
      </w:r>
      <w:r w:rsidR="00FE0EB8">
        <w:rPr>
          <w:color w:val="000000" w:themeColor="text1"/>
          <w:cs/>
          <w:lang w:bidi="th-TH"/>
        </w:rPr>
        <w:t>ขภาพ  ตลอดจนการดําเนินการอื่นใด</w:t>
      </w:r>
      <w:r w:rsidRPr="00201603">
        <w:rPr>
          <w:color w:val="000000" w:themeColor="text1"/>
          <w:cs/>
          <w:lang w:bidi="th-TH"/>
        </w:rPr>
        <w:t>ที่เกี่ยวข้อง  ได้แก่  จัดหา  ผลิต  ขาย  หรือนําเข้า  หรือขออนุญาตและออกใบอนุญาต  การขึ้นทะเบียนยา  วัคซีน  เวชภัณฑ์  อุปกรณ์ทางการแพทย์  และสิ่งอื่นที่จําเป็นหรือเกี่ยวข้องในการดําเนินการดังกล</w:t>
      </w:r>
      <w:r w:rsidR="00626A68">
        <w:rPr>
          <w:color w:val="000000" w:themeColor="text1"/>
          <w:cs/>
          <w:lang w:bidi="th-TH"/>
        </w:rPr>
        <w:t>่าว  ทั้งที่ดําเนินการในประเทศ</w:t>
      </w:r>
      <w:r w:rsidRPr="00201603">
        <w:rPr>
          <w:color w:val="000000" w:themeColor="text1"/>
          <w:cs/>
          <w:lang w:bidi="th-TH"/>
        </w:rPr>
        <w:t xml:space="preserve">และในต่างประเทศ </w:t>
      </w:r>
    </w:p>
    <w:p w14:paraId="41C57EA0" w14:textId="18BB05A3" w:rsidR="00EF6517" w:rsidRPr="00201603" w:rsidRDefault="00EF6517" w:rsidP="00EF6517">
      <w:pPr>
        <w:tabs>
          <w:tab w:val="left" w:pos="1134"/>
        </w:tabs>
        <w:jc w:val="thaiDistribute"/>
        <w:rPr>
          <w:color w:val="000000" w:themeColor="text1"/>
        </w:rPr>
      </w:pPr>
      <w:r w:rsidRPr="00201603">
        <w:rPr>
          <w:rFonts w:hint="cs"/>
          <w:color w:val="000000" w:themeColor="text1"/>
          <w:cs/>
          <w:lang w:bidi="th-TH"/>
        </w:rPr>
        <w:tab/>
      </w:r>
      <w:r w:rsidRPr="00043F88">
        <w:rPr>
          <w:b/>
          <w:bCs/>
          <w:color w:val="000000" w:themeColor="text1"/>
          <w:cs/>
          <w:lang w:bidi="th-TH"/>
        </w:rPr>
        <w:t xml:space="preserve">ข้อ </w:t>
      </w:r>
      <w:r w:rsidR="00596376" w:rsidRPr="00043F88">
        <w:rPr>
          <w:rFonts w:hint="cs"/>
          <w:b/>
          <w:bCs/>
          <w:color w:val="000000" w:themeColor="text1"/>
          <w:cs/>
          <w:lang w:bidi="th-TH"/>
        </w:rPr>
        <w:t>๓</w:t>
      </w:r>
      <w:r w:rsidRPr="00201603">
        <w:rPr>
          <w:color w:val="000000" w:themeColor="text1"/>
          <w:cs/>
          <w:lang w:bidi="th-TH"/>
        </w:rPr>
        <w:t xml:space="preserve"> ให้</w:t>
      </w:r>
      <w:r w:rsidR="007438C7" w:rsidRPr="00201603">
        <w:rPr>
          <w:rFonts w:hint="cs"/>
          <w:color w:val="000000" w:themeColor="text1"/>
          <w:cs/>
          <w:lang w:bidi="th-TH"/>
        </w:rPr>
        <w:t>อธิการบดี</w:t>
      </w:r>
      <w:r w:rsidR="000372F0" w:rsidRPr="00201603">
        <w:rPr>
          <w:rFonts w:hint="cs"/>
          <w:color w:val="000000" w:themeColor="text1"/>
          <w:cs/>
          <w:lang w:bidi="th-TH"/>
        </w:rPr>
        <w:t>เป็น</w:t>
      </w:r>
      <w:r w:rsidRPr="00201603">
        <w:rPr>
          <w:color w:val="000000" w:themeColor="text1"/>
          <w:cs/>
          <w:lang w:bidi="th-TH"/>
        </w:rPr>
        <w:t>ผู้แทนของ</w:t>
      </w:r>
      <w:r w:rsidR="007438C7" w:rsidRPr="00201603">
        <w:rPr>
          <w:rFonts w:hint="cs"/>
          <w:color w:val="000000" w:themeColor="text1"/>
          <w:cs/>
          <w:lang w:bidi="th-TH"/>
        </w:rPr>
        <w:t>มหาวิทยาลัย</w:t>
      </w:r>
      <w:r w:rsidR="00626A68">
        <w:rPr>
          <w:color w:val="000000" w:themeColor="text1"/>
          <w:cs/>
          <w:lang w:bidi="th-TH"/>
        </w:rPr>
        <w:t>ในกิจการที่เกี่ยวข้องกับการจัดการ</w:t>
      </w:r>
      <w:r w:rsidRPr="00201603">
        <w:rPr>
          <w:color w:val="000000" w:themeColor="text1"/>
          <w:cs/>
          <w:lang w:bidi="th-TH"/>
        </w:rPr>
        <w:t>บริการทางการแพทย์และการสาธารณสุขในสถานการณ์การแพร่ระบาดขอ</w:t>
      </w:r>
      <w:r w:rsidR="000B0593" w:rsidRPr="00201603">
        <w:rPr>
          <w:color w:val="000000" w:themeColor="text1"/>
          <w:cs/>
          <w:lang w:bidi="th-TH"/>
        </w:rPr>
        <w:t>งโรคติดเชื้อไวรัสโคโรนา 2019</w:t>
      </w:r>
      <w:r w:rsidRPr="00201603">
        <w:rPr>
          <w:color w:val="000000" w:themeColor="text1"/>
          <w:cs/>
          <w:lang w:bidi="th-TH"/>
        </w:rPr>
        <w:t xml:space="preserve"> และ</w:t>
      </w:r>
      <w:r w:rsidR="00626A68">
        <w:rPr>
          <w:color w:val="000000" w:themeColor="text1"/>
          <w:cs/>
          <w:lang w:bidi="th-TH"/>
        </w:rPr>
        <w:t>ให้มีอํานาจในการตกลงความร่วมมือ</w:t>
      </w:r>
      <w:r w:rsidR="00201603">
        <w:rPr>
          <w:color w:val="000000" w:themeColor="text1"/>
          <w:cs/>
          <w:lang w:bidi="th-TH"/>
        </w:rPr>
        <w:t xml:space="preserve">กับหน่วยงานของรัฐหรือเอกชน </w:t>
      </w:r>
      <w:r w:rsidRPr="00201603">
        <w:rPr>
          <w:color w:val="000000" w:themeColor="text1"/>
          <w:cs/>
          <w:lang w:bidi="th-TH"/>
        </w:rPr>
        <w:t xml:space="preserve">ทั้งในและต่างประเทศ  หรือองค์การระหว่างประเทศ </w:t>
      </w:r>
    </w:p>
    <w:p w14:paraId="373A64DD" w14:textId="29BCA4C9" w:rsidR="00211E11" w:rsidRDefault="000372F0" w:rsidP="00D50304">
      <w:pPr>
        <w:tabs>
          <w:tab w:val="left" w:pos="1134"/>
        </w:tabs>
        <w:jc w:val="thaiDistribute"/>
        <w:rPr>
          <w:color w:val="000000" w:themeColor="text1"/>
        </w:rPr>
      </w:pPr>
      <w:r w:rsidRPr="00201603">
        <w:rPr>
          <w:color w:val="000000" w:themeColor="text1"/>
          <w:cs/>
          <w:lang w:bidi="th-TH"/>
        </w:rPr>
        <w:tab/>
      </w:r>
      <w:r w:rsidRPr="00201603">
        <w:rPr>
          <w:rFonts w:hint="cs"/>
          <w:color w:val="000000" w:themeColor="text1"/>
          <w:cs/>
          <w:lang w:bidi="th-TH"/>
        </w:rPr>
        <w:t>อธิการบดี</w:t>
      </w:r>
      <w:r w:rsidR="00EF6517" w:rsidRPr="00201603">
        <w:rPr>
          <w:color w:val="000000" w:themeColor="text1"/>
          <w:cs/>
          <w:lang w:bidi="th-TH"/>
        </w:rPr>
        <w:t>อาจมอบหมายหรือมอบอํานาจ  ให้หน่วยงานของรัฐอ</w:t>
      </w:r>
      <w:r w:rsidR="000B0593" w:rsidRPr="00201603">
        <w:rPr>
          <w:color w:val="000000" w:themeColor="text1"/>
          <w:cs/>
          <w:lang w:bidi="th-TH"/>
        </w:rPr>
        <w:t xml:space="preserve">ื่นใด หน่วยงานภาคเอกชน  บุคคล  </w:t>
      </w:r>
      <w:r w:rsidR="00EF6517" w:rsidRPr="00201603">
        <w:rPr>
          <w:color w:val="000000" w:themeColor="text1"/>
          <w:cs/>
          <w:lang w:bidi="th-TH"/>
        </w:rPr>
        <w:t>ทั้งในและต่างประเทศ</w:t>
      </w:r>
      <w:r w:rsidR="00626A68">
        <w:rPr>
          <w:rFonts w:hint="cs"/>
          <w:color w:val="000000" w:themeColor="text1"/>
          <w:cs/>
          <w:lang w:bidi="th-TH"/>
        </w:rPr>
        <w:t>หรือผู้ปฏิบัติงานในมหาวิทยาลัยผู้ใด</w:t>
      </w:r>
      <w:r w:rsidR="00EF6517" w:rsidRPr="00201603">
        <w:rPr>
          <w:color w:val="000000" w:themeColor="text1"/>
          <w:cs/>
          <w:lang w:bidi="th-TH"/>
        </w:rPr>
        <w:t>เป็นผู้ได้รับมอบหมาย หรือได้รับมอบอ</w:t>
      </w:r>
      <w:r w:rsidR="00D50304">
        <w:rPr>
          <w:rFonts w:hint="cs"/>
          <w:color w:val="000000" w:themeColor="text1"/>
          <w:cs/>
          <w:lang w:bidi="th-TH"/>
        </w:rPr>
        <w:t>ำ</w:t>
      </w:r>
      <w:r w:rsidR="00EF6517" w:rsidRPr="00201603">
        <w:rPr>
          <w:color w:val="000000" w:themeColor="text1"/>
          <w:cs/>
          <w:lang w:bidi="th-TH"/>
        </w:rPr>
        <w:t>นาจด</w:t>
      </w:r>
      <w:r w:rsidR="00D50304">
        <w:rPr>
          <w:rFonts w:hint="cs"/>
          <w:color w:val="000000" w:themeColor="text1"/>
          <w:cs/>
          <w:lang w:bidi="th-TH"/>
        </w:rPr>
        <w:t>ำ</w:t>
      </w:r>
      <w:r w:rsidR="00EF6517" w:rsidRPr="00201603">
        <w:rPr>
          <w:color w:val="000000" w:themeColor="text1"/>
          <w:cs/>
          <w:lang w:bidi="th-TH"/>
        </w:rPr>
        <w:t>เนินการแทนได้</w:t>
      </w:r>
    </w:p>
    <w:p w14:paraId="33DFBBF5" w14:textId="1FAAFABD" w:rsidR="00A311C9" w:rsidRDefault="00EF6517" w:rsidP="00EF6517">
      <w:pPr>
        <w:tabs>
          <w:tab w:val="left" w:pos="1134"/>
        </w:tabs>
        <w:jc w:val="thaiDistribute"/>
        <w:rPr>
          <w:color w:val="000000" w:themeColor="text1"/>
        </w:rPr>
      </w:pPr>
      <w:r w:rsidRPr="00201603">
        <w:rPr>
          <w:rFonts w:hint="cs"/>
          <w:color w:val="000000" w:themeColor="text1"/>
          <w:cs/>
          <w:lang w:bidi="th-TH"/>
        </w:rPr>
        <w:lastRenderedPageBreak/>
        <w:tab/>
      </w:r>
      <w:r w:rsidRPr="00201603">
        <w:rPr>
          <w:color w:val="000000" w:themeColor="text1"/>
          <w:cs/>
          <w:lang w:bidi="th-TH"/>
        </w:rPr>
        <w:t xml:space="preserve">ข้อ </w:t>
      </w:r>
      <w:r w:rsidR="00596376">
        <w:rPr>
          <w:rFonts w:hint="cs"/>
          <w:color w:val="000000" w:themeColor="text1"/>
          <w:cs/>
          <w:lang w:bidi="th-TH"/>
        </w:rPr>
        <w:t>๔</w:t>
      </w:r>
      <w:r w:rsidRPr="00201603">
        <w:rPr>
          <w:color w:val="000000" w:themeColor="text1"/>
          <w:cs/>
          <w:lang w:bidi="th-TH"/>
        </w:rPr>
        <w:t xml:space="preserve"> การ</w:t>
      </w:r>
      <w:r w:rsidR="00626A68">
        <w:rPr>
          <w:rFonts w:hint="cs"/>
          <w:color w:val="000000" w:themeColor="text1"/>
          <w:cs/>
          <w:lang w:bidi="th-TH"/>
        </w:rPr>
        <w:t>จัดการ</w:t>
      </w:r>
      <w:r w:rsidRPr="00201603">
        <w:rPr>
          <w:color w:val="000000" w:themeColor="text1"/>
          <w:cs/>
          <w:lang w:bidi="th-TH"/>
        </w:rPr>
        <w:t>บริการทางการแพทย์และการสาธารณสุขแก่ประชาชนในสถานการณ์การแพร่</w:t>
      </w:r>
      <w:r w:rsidR="00445E7C">
        <w:rPr>
          <w:color w:val="000000" w:themeColor="text1"/>
          <w:cs/>
          <w:lang w:bidi="th-TH"/>
        </w:rPr>
        <w:t xml:space="preserve">ระบาดของโรคติดเชื้อไวรัสโคโรนา </w:t>
      </w:r>
      <w:r w:rsidRPr="00201603">
        <w:rPr>
          <w:color w:val="000000" w:themeColor="text1"/>
          <w:cs/>
          <w:lang w:bidi="th-TH"/>
        </w:rPr>
        <w:t>2</w:t>
      </w:r>
      <w:r w:rsidR="000B0593" w:rsidRPr="00201603">
        <w:rPr>
          <w:color w:val="000000" w:themeColor="text1"/>
          <w:cs/>
          <w:lang w:bidi="th-TH"/>
        </w:rPr>
        <w:t xml:space="preserve">019 </w:t>
      </w:r>
      <w:r w:rsidRPr="00201603">
        <w:rPr>
          <w:color w:val="000000" w:themeColor="text1"/>
          <w:cs/>
          <w:lang w:bidi="th-TH"/>
        </w:rPr>
        <w:t>ตาม</w:t>
      </w:r>
      <w:r w:rsidR="00626A68">
        <w:rPr>
          <w:color w:val="000000" w:themeColor="text1"/>
          <w:cs/>
          <w:lang w:bidi="th-TH"/>
        </w:rPr>
        <w:t>ข้อบังคับ</w:t>
      </w:r>
      <w:r w:rsidRPr="00201603">
        <w:rPr>
          <w:color w:val="000000" w:themeColor="text1"/>
          <w:cs/>
          <w:lang w:bidi="th-TH"/>
        </w:rPr>
        <w:t>ฉบับนี้ ให้ด</w:t>
      </w:r>
      <w:r w:rsidR="00C44A01">
        <w:rPr>
          <w:rFonts w:hint="cs"/>
          <w:color w:val="000000" w:themeColor="text1"/>
          <w:cs/>
          <w:lang w:bidi="th-TH"/>
        </w:rPr>
        <w:t>ำ</w:t>
      </w:r>
      <w:r w:rsidRPr="00201603">
        <w:rPr>
          <w:color w:val="000000" w:themeColor="text1"/>
          <w:cs/>
          <w:lang w:bidi="th-TH"/>
        </w:rPr>
        <w:t>เนินการโดยค</w:t>
      </w:r>
      <w:r w:rsidR="00C44A01">
        <w:rPr>
          <w:rFonts w:hint="cs"/>
          <w:color w:val="000000" w:themeColor="text1"/>
          <w:cs/>
          <w:lang w:bidi="th-TH"/>
        </w:rPr>
        <w:t>ำ</w:t>
      </w:r>
      <w:r w:rsidRPr="00201603">
        <w:rPr>
          <w:color w:val="000000" w:themeColor="text1"/>
          <w:cs/>
          <w:lang w:bidi="th-TH"/>
        </w:rPr>
        <w:t>นึงถึงประโยชน์ที่ประชาชนจะได้รับเป็นส</w:t>
      </w:r>
      <w:r w:rsidR="00C44A01">
        <w:rPr>
          <w:rFonts w:hint="cs"/>
          <w:color w:val="000000" w:themeColor="text1"/>
          <w:cs/>
          <w:lang w:bidi="th-TH"/>
        </w:rPr>
        <w:t>ำ</w:t>
      </w:r>
      <w:r w:rsidRPr="00201603">
        <w:rPr>
          <w:color w:val="000000" w:themeColor="text1"/>
          <w:cs/>
          <w:lang w:bidi="th-TH"/>
        </w:rPr>
        <w:t>คัญ  โดยให้พิจารณาถึงความสอดคล้องกับนโยบายของรัฐบาล  มติคณะรัฐมนตรีที่เกี่ยวข้องกับ</w:t>
      </w:r>
      <w:r w:rsidR="008B1AE0" w:rsidRPr="00201603">
        <w:rPr>
          <w:rFonts w:hint="cs"/>
          <w:color w:val="000000" w:themeColor="text1"/>
          <w:cs/>
          <w:lang w:bidi="th-TH"/>
        </w:rPr>
        <w:t>มหาวิทยาลัยธรรมศาสตร์</w:t>
      </w:r>
      <w:r w:rsidRPr="00201603">
        <w:rPr>
          <w:color w:val="000000" w:themeColor="text1"/>
          <w:cs/>
          <w:lang w:bidi="th-TH"/>
        </w:rPr>
        <w:t xml:space="preserve">เป็นการเฉพาะ  และกฎหมายอื่นที่เกี่ยวข้อง </w:t>
      </w:r>
    </w:p>
    <w:p w14:paraId="6D29375C" w14:textId="77777777" w:rsidR="00626A68" w:rsidRDefault="00A311C9" w:rsidP="00A311C9">
      <w:pPr>
        <w:tabs>
          <w:tab w:val="left" w:pos="1134"/>
        </w:tabs>
        <w:jc w:val="thaiDistribute"/>
        <w:rPr>
          <w:color w:val="000000" w:themeColor="text1"/>
          <w:lang w:bidi="th-TH"/>
        </w:rPr>
      </w:pPr>
      <w:r>
        <w:rPr>
          <w:color w:val="000000" w:themeColor="text1"/>
          <w:cs/>
          <w:lang w:bidi="th-TH"/>
        </w:rPr>
        <w:tab/>
      </w:r>
      <w:r w:rsidR="00EF6517" w:rsidRPr="00201603">
        <w:rPr>
          <w:color w:val="000000" w:themeColor="text1"/>
          <w:cs/>
          <w:lang w:bidi="th-TH"/>
        </w:rPr>
        <w:t>ให้</w:t>
      </w:r>
      <w:r w:rsidR="00090E0A" w:rsidRPr="00201603">
        <w:rPr>
          <w:rFonts w:hint="cs"/>
          <w:color w:val="000000" w:themeColor="text1"/>
          <w:cs/>
          <w:lang w:bidi="th-TH"/>
        </w:rPr>
        <w:t>อธิการบดี</w:t>
      </w:r>
      <w:r w:rsidR="00EF6517" w:rsidRPr="00201603">
        <w:rPr>
          <w:color w:val="000000" w:themeColor="text1"/>
          <w:cs/>
          <w:lang w:bidi="th-TH"/>
        </w:rPr>
        <w:t>รายงานการดําเนินการตาม</w:t>
      </w:r>
      <w:r w:rsidR="00626A68">
        <w:rPr>
          <w:color w:val="000000" w:themeColor="text1"/>
          <w:cs/>
          <w:lang w:bidi="th-TH"/>
        </w:rPr>
        <w:t>ข้อบังคับ</w:t>
      </w:r>
      <w:r w:rsidR="00EF6517" w:rsidRPr="00201603">
        <w:rPr>
          <w:color w:val="000000" w:themeColor="text1"/>
          <w:cs/>
          <w:lang w:bidi="th-TH"/>
        </w:rPr>
        <w:t>ฉบับนี้ให้</w:t>
      </w:r>
      <w:r w:rsidR="00090E0A" w:rsidRPr="00201603">
        <w:rPr>
          <w:rFonts w:hint="cs"/>
          <w:color w:val="000000" w:themeColor="text1"/>
          <w:cs/>
          <w:lang w:bidi="th-TH"/>
        </w:rPr>
        <w:t>สภามหาวิทยาลัยทราบเป็นระยะ</w:t>
      </w:r>
      <w:r>
        <w:rPr>
          <w:color w:val="000000" w:themeColor="text1"/>
          <w:rtl/>
          <w:cs/>
        </w:rPr>
        <w:tab/>
      </w:r>
      <w:r w:rsidR="00090E0A" w:rsidRPr="00201603">
        <w:rPr>
          <w:rFonts w:hint="cs"/>
          <w:color w:val="000000" w:themeColor="text1"/>
          <w:cs/>
          <w:lang w:bidi="th-TH"/>
        </w:rPr>
        <w:t xml:space="preserve"> </w:t>
      </w:r>
    </w:p>
    <w:p w14:paraId="1EC732F0" w14:textId="2EC29E5F" w:rsidR="00EF6517" w:rsidRPr="00A311C9" w:rsidRDefault="00626A68" w:rsidP="00A311C9">
      <w:pPr>
        <w:tabs>
          <w:tab w:val="left" w:pos="1134"/>
        </w:tabs>
        <w:jc w:val="thaiDistribute"/>
        <w:rPr>
          <w:color w:val="000000" w:themeColor="text1"/>
        </w:rPr>
      </w:pPr>
      <w:r>
        <w:rPr>
          <w:color w:val="000000" w:themeColor="text1"/>
          <w:cs/>
          <w:lang w:bidi="th-TH"/>
        </w:rPr>
        <w:tab/>
      </w:r>
      <w:r w:rsidR="00EF6517" w:rsidRPr="00201603">
        <w:rPr>
          <w:color w:val="000000" w:themeColor="text1"/>
          <w:cs/>
          <w:lang w:bidi="th-TH"/>
        </w:rPr>
        <w:t xml:space="preserve">ข้อ </w:t>
      </w:r>
      <w:r w:rsidR="00596376">
        <w:rPr>
          <w:rFonts w:hint="cs"/>
          <w:color w:val="000000" w:themeColor="text1"/>
          <w:cs/>
          <w:lang w:bidi="th-TH"/>
        </w:rPr>
        <w:t>๕</w:t>
      </w:r>
      <w:r w:rsidR="00EF6517" w:rsidRPr="00201603">
        <w:rPr>
          <w:color w:val="000000" w:themeColor="text1"/>
          <w:cs/>
          <w:lang w:bidi="th-TH"/>
        </w:rPr>
        <w:t xml:space="preserve"> ยา  วัคซีน  เวชภัณฑ์  อุปกรณ์ทางการแพทย์  และอื่น ๆ  ที่จําเป็น  ที่</w:t>
      </w:r>
      <w:r w:rsidR="00090E0A" w:rsidRPr="00201603">
        <w:rPr>
          <w:rFonts w:hint="cs"/>
          <w:color w:val="000000" w:themeColor="text1"/>
          <w:cs/>
          <w:lang w:bidi="th-TH"/>
        </w:rPr>
        <w:t>มหาวิทยาลัย</w:t>
      </w:r>
      <w:r w:rsidR="00EF6517" w:rsidRPr="00201603">
        <w:rPr>
          <w:color w:val="000000" w:themeColor="text1"/>
          <w:cs/>
          <w:lang w:bidi="th-TH"/>
        </w:rPr>
        <w:t>จัดหามาเพื่อการให้บริการสาธารณสุขในสถานการณ์</w:t>
      </w:r>
      <w:r w:rsidR="00445E7C">
        <w:rPr>
          <w:color w:val="000000" w:themeColor="text1"/>
          <w:cs/>
          <w:lang w:bidi="th-TH"/>
        </w:rPr>
        <w:t xml:space="preserve">การแพร่ระบาดของโรคติดเชื้อไวรัสโคโรนา </w:t>
      </w:r>
      <w:r w:rsidR="00EF6517" w:rsidRPr="00201603">
        <w:rPr>
          <w:color w:val="000000" w:themeColor="text1"/>
          <w:cs/>
          <w:lang w:bidi="th-TH"/>
        </w:rPr>
        <w:t>2019  ถือเป็นทรัพย์สินของ</w:t>
      </w:r>
      <w:r w:rsidR="00090E0A" w:rsidRPr="00201603">
        <w:rPr>
          <w:rFonts w:hint="cs"/>
          <w:color w:val="000000" w:themeColor="text1"/>
          <w:cs/>
          <w:lang w:bidi="th-TH"/>
        </w:rPr>
        <w:t>มหาวิทยาลัยที่ใช้เพื่อประโยชน์เกี่ยวกับการศึกษา การวิจัย</w:t>
      </w:r>
      <w:r>
        <w:rPr>
          <w:rFonts w:hint="cs"/>
          <w:color w:val="000000" w:themeColor="text1"/>
          <w:cs/>
          <w:lang w:bidi="th-TH"/>
        </w:rPr>
        <w:t>การบริการทางวิชาการย่อม</w:t>
      </w:r>
      <w:r w:rsidR="00EF6517" w:rsidRPr="00201603">
        <w:rPr>
          <w:color w:val="000000" w:themeColor="text1"/>
          <w:cs/>
          <w:lang w:bidi="th-TH"/>
        </w:rPr>
        <w:t>ไม่อยู่ในความรับผิดแห่งการบังคับค</w:t>
      </w:r>
      <w:r w:rsidR="00A60991" w:rsidRPr="00201603">
        <w:rPr>
          <w:color w:val="000000" w:themeColor="text1"/>
          <w:cs/>
          <w:lang w:bidi="th-TH"/>
        </w:rPr>
        <w:t>ดี</w:t>
      </w:r>
      <w:r w:rsidR="00090E0A" w:rsidRPr="00201603">
        <w:rPr>
          <w:rFonts w:hint="cs"/>
          <w:color w:val="000000" w:themeColor="text1"/>
          <w:cs/>
          <w:lang w:bidi="th-TH"/>
        </w:rPr>
        <w:t>และการบังคับทางปกครอง</w:t>
      </w:r>
      <w:r w:rsidR="00A60991" w:rsidRPr="00201603">
        <w:rPr>
          <w:color w:val="000000" w:themeColor="text1"/>
          <w:cs/>
          <w:lang w:bidi="th-TH"/>
        </w:rPr>
        <w:t xml:space="preserve">  ทั้งนี้  ตามมาตรา  </w:t>
      </w:r>
      <w:r w:rsidR="0005334F">
        <w:rPr>
          <w:rFonts w:hint="cs"/>
          <w:color w:val="000000" w:themeColor="text1"/>
          <w:cs/>
          <w:lang w:bidi="th-TH"/>
        </w:rPr>
        <w:t>๑</w:t>
      </w:r>
      <w:r w:rsidR="00C45D21">
        <w:rPr>
          <w:rFonts w:hint="cs"/>
          <w:color w:val="000000" w:themeColor="text1"/>
          <w:cs/>
          <w:lang w:bidi="th-TH"/>
        </w:rPr>
        <w:t>๘</w:t>
      </w:r>
      <w:r w:rsidR="00EF6517" w:rsidRPr="00201603">
        <w:rPr>
          <w:color w:val="000000" w:themeColor="text1"/>
          <w:cs/>
          <w:lang w:bidi="th-TH"/>
        </w:rPr>
        <w:t xml:space="preserve">  แห่งพระราชบัญญัต</w:t>
      </w:r>
      <w:r w:rsidR="00090E0A" w:rsidRPr="00201603">
        <w:rPr>
          <w:rFonts w:hint="cs"/>
          <w:color w:val="000000" w:themeColor="text1"/>
          <w:cs/>
          <w:lang w:bidi="th-TH"/>
        </w:rPr>
        <w:t>ิมหาวิทยาลัยธรรมศาสตร์ พ.ศ. ๒๕๕๘</w:t>
      </w:r>
    </w:p>
    <w:p w14:paraId="4034AED7" w14:textId="6A75B40A" w:rsidR="00EF6517" w:rsidRPr="00201603" w:rsidRDefault="00EF6517" w:rsidP="000B0593">
      <w:pPr>
        <w:tabs>
          <w:tab w:val="left" w:pos="1134"/>
        </w:tabs>
        <w:jc w:val="thaiDistribute"/>
        <w:rPr>
          <w:strike/>
          <w:color w:val="000000" w:themeColor="text1"/>
          <w:lang w:bidi="th-TH"/>
        </w:rPr>
      </w:pPr>
      <w:r w:rsidRPr="00201603">
        <w:rPr>
          <w:rFonts w:hint="cs"/>
          <w:color w:val="000000" w:themeColor="text1"/>
          <w:cs/>
          <w:lang w:bidi="th-TH"/>
        </w:rPr>
        <w:tab/>
      </w:r>
    </w:p>
    <w:p w14:paraId="4A702604" w14:textId="14188C64" w:rsidR="00EF6517" w:rsidRPr="00201603" w:rsidRDefault="00090E0A" w:rsidP="00EF6517">
      <w:pPr>
        <w:tabs>
          <w:tab w:val="left" w:pos="1134"/>
        </w:tabs>
        <w:jc w:val="thaiDistribute"/>
        <w:rPr>
          <w:color w:val="000000" w:themeColor="text1"/>
          <w:lang w:bidi="th-TH"/>
        </w:rPr>
      </w:pPr>
      <w:r w:rsidRPr="00201603">
        <w:rPr>
          <w:color w:val="000000" w:themeColor="text1"/>
          <w:cs/>
          <w:lang w:bidi="th-TH"/>
        </w:rPr>
        <w:tab/>
      </w:r>
      <w:r w:rsidRPr="00201603">
        <w:rPr>
          <w:color w:val="000000" w:themeColor="text1"/>
          <w:cs/>
          <w:lang w:bidi="th-TH"/>
        </w:rPr>
        <w:tab/>
      </w:r>
      <w:r w:rsidRPr="00201603">
        <w:rPr>
          <w:color w:val="000000" w:themeColor="text1"/>
          <w:cs/>
          <w:lang w:bidi="th-TH"/>
        </w:rPr>
        <w:tab/>
      </w:r>
      <w:r w:rsidRPr="00201603">
        <w:rPr>
          <w:color w:val="000000" w:themeColor="text1"/>
          <w:cs/>
          <w:lang w:bidi="th-TH"/>
        </w:rPr>
        <w:tab/>
      </w:r>
      <w:r w:rsidR="00DB6CA6">
        <w:rPr>
          <w:color w:val="000000" w:themeColor="text1"/>
          <w:cs/>
          <w:lang w:bidi="th-TH"/>
        </w:rPr>
        <w:tab/>
      </w:r>
      <w:r w:rsidR="000B0593" w:rsidRPr="00201603">
        <w:rPr>
          <w:color w:val="000000" w:themeColor="text1"/>
          <w:cs/>
          <w:lang w:bidi="th-TH"/>
        </w:rPr>
        <w:t xml:space="preserve"> </w:t>
      </w:r>
      <w:r w:rsidR="000B0593" w:rsidRPr="00201603">
        <w:rPr>
          <w:rFonts w:hint="cs"/>
          <w:color w:val="000000" w:themeColor="text1"/>
          <w:cs/>
          <w:lang w:bidi="th-TH"/>
        </w:rPr>
        <w:t xml:space="preserve">  </w:t>
      </w:r>
      <w:r w:rsidR="00EF6517" w:rsidRPr="00201603">
        <w:rPr>
          <w:color w:val="000000" w:themeColor="text1"/>
          <w:cs/>
          <w:lang w:bidi="th-TH"/>
        </w:rPr>
        <w:t xml:space="preserve">ประกาศ  ณ  วันที่ </w:t>
      </w:r>
      <w:r w:rsidR="00A60991" w:rsidRPr="00201603">
        <w:rPr>
          <w:rFonts w:hint="cs"/>
          <w:color w:val="000000" w:themeColor="text1"/>
          <w:cs/>
          <w:lang w:bidi="th-TH"/>
        </w:rPr>
        <w:t xml:space="preserve"> </w:t>
      </w:r>
      <w:r w:rsidR="00DB6CA6">
        <w:rPr>
          <w:rFonts w:hint="cs"/>
          <w:color w:val="000000" w:themeColor="text1"/>
          <w:cs/>
          <w:lang w:bidi="th-TH"/>
        </w:rPr>
        <w:t xml:space="preserve">    </w:t>
      </w:r>
      <w:r w:rsidR="00A60991" w:rsidRPr="00201603">
        <w:rPr>
          <w:rFonts w:hint="cs"/>
          <w:color w:val="000000" w:themeColor="text1"/>
          <w:cs/>
          <w:lang w:bidi="th-TH"/>
        </w:rPr>
        <w:t xml:space="preserve">   </w:t>
      </w:r>
      <w:r w:rsidR="00DB6CA6">
        <w:rPr>
          <w:rFonts w:hint="cs"/>
          <w:color w:val="000000" w:themeColor="text1"/>
          <w:cs/>
          <w:lang w:bidi="th-TH"/>
        </w:rPr>
        <w:t>สิงหาคม</w:t>
      </w:r>
      <w:r w:rsidR="00A60991" w:rsidRPr="00201603">
        <w:rPr>
          <w:rFonts w:hint="cs"/>
          <w:color w:val="000000" w:themeColor="text1"/>
          <w:cs/>
          <w:lang w:bidi="th-TH"/>
        </w:rPr>
        <w:t xml:space="preserve"> </w:t>
      </w:r>
      <w:r w:rsidR="00A60991" w:rsidRPr="00201603">
        <w:rPr>
          <w:color w:val="000000" w:themeColor="text1"/>
          <w:cs/>
          <w:lang w:bidi="th-TH"/>
        </w:rPr>
        <w:t>พ.ศ.  ๒๕๖</w:t>
      </w:r>
      <w:r w:rsidR="00A60991" w:rsidRPr="00201603">
        <w:rPr>
          <w:rFonts w:hint="cs"/>
          <w:color w:val="000000" w:themeColor="text1"/>
          <w:cs/>
          <w:lang w:bidi="th-TH"/>
        </w:rPr>
        <w:t>๔</w:t>
      </w:r>
    </w:p>
    <w:p w14:paraId="4B00560C" w14:textId="77777777" w:rsidR="000B0593" w:rsidRDefault="00090E0A" w:rsidP="00EF6517">
      <w:pPr>
        <w:tabs>
          <w:tab w:val="left" w:pos="1134"/>
        </w:tabs>
        <w:jc w:val="thaiDistribute"/>
        <w:rPr>
          <w:color w:val="000000" w:themeColor="text1"/>
          <w:lang w:bidi="th-TH"/>
        </w:rPr>
      </w:pPr>
      <w:r w:rsidRPr="00201603">
        <w:rPr>
          <w:color w:val="000000" w:themeColor="text1"/>
          <w:cs/>
          <w:lang w:bidi="th-TH"/>
        </w:rPr>
        <w:tab/>
      </w:r>
      <w:r w:rsidRPr="00201603">
        <w:rPr>
          <w:color w:val="000000" w:themeColor="text1"/>
          <w:cs/>
          <w:lang w:bidi="th-TH"/>
        </w:rPr>
        <w:tab/>
      </w:r>
      <w:r w:rsidRPr="00201603">
        <w:rPr>
          <w:color w:val="000000" w:themeColor="text1"/>
          <w:cs/>
          <w:lang w:bidi="th-TH"/>
        </w:rPr>
        <w:tab/>
      </w:r>
      <w:r w:rsidRPr="00201603">
        <w:rPr>
          <w:color w:val="000000" w:themeColor="text1"/>
          <w:cs/>
          <w:lang w:bidi="th-TH"/>
        </w:rPr>
        <w:tab/>
      </w:r>
      <w:r w:rsidRPr="00201603">
        <w:rPr>
          <w:color w:val="000000" w:themeColor="text1"/>
          <w:cs/>
          <w:lang w:bidi="th-TH"/>
        </w:rPr>
        <w:tab/>
      </w:r>
      <w:r w:rsidRPr="00201603">
        <w:rPr>
          <w:color w:val="000000" w:themeColor="text1"/>
          <w:cs/>
          <w:lang w:bidi="th-TH"/>
        </w:rPr>
        <w:tab/>
      </w:r>
      <w:r w:rsidRPr="00201603">
        <w:rPr>
          <w:color w:val="000000" w:themeColor="text1"/>
          <w:cs/>
          <w:lang w:bidi="th-TH"/>
        </w:rPr>
        <w:tab/>
      </w:r>
      <w:r w:rsidRPr="00201603">
        <w:rPr>
          <w:color w:val="000000" w:themeColor="text1"/>
          <w:cs/>
          <w:lang w:bidi="th-TH"/>
        </w:rPr>
        <w:tab/>
      </w:r>
    </w:p>
    <w:p w14:paraId="21F64CB2" w14:textId="77777777" w:rsidR="00626A68" w:rsidRDefault="00626A68" w:rsidP="00EF6517">
      <w:pPr>
        <w:tabs>
          <w:tab w:val="left" w:pos="1134"/>
        </w:tabs>
        <w:jc w:val="thaiDistribute"/>
        <w:rPr>
          <w:color w:val="000000" w:themeColor="text1"/>
          <w:lang w:bidi="th-TH"/>
        </w:rPr>
      </w:pPr>
    </w:p>
    <w:p w14:paraId="00E8FD31" w14:textId="77777777" w:rsidR="00626A68" w:rsidRPr="00DB6CA6" w:rsidRDefault="00626A68" w:rsidP="00EF6517">
      <w:pPr>
        <w:tabs>
          <w:tab w:val="left" w:pos="1134"/>
        </w:tabs>
        <w:jc w:val="thaiDistribute"/>
        <w:rPr>
          <w:color w:val="000000" w:themeColor="text1"/>
          <w:lang w:bidi="th-TH"/>
        </w:rPr>
      </w:pPr>
    </w:p>
    <w:p w14:paraId="00B95656" w14:textId="0B57248C" w:rsidR="000B0593" w:rsidRPr="00201603" w:rsidRDefault="00DB6CA6" w:rsidP="00EF6517">
      <w:pPr>
        <w:tabs>
          <w:tab w:val="left" w:pos="1134"/>
        </w:tabs>
        <w:jc w:val="thaiDistribute"/>
        <w:rPr>
          <w:color w:val="000000" w:themeColor="text1"/>
          <w:lang w:bidi="th-TH"/>
        </w:rPr>
      </w:pPr>
      <w:r>
        <w:rPr>
          <w:color w:val="000000" w:themeColor="text1"/>
          <w:cs/>
          <w:lang w:bidi="th-TH"/>
        </w:rPr>
        <w:tab/>
      </w:r>
      <w:r>
        <w:rPr>
          <w:color w:val="000000" w:themeColor="text1"/>
          <w:cs/>
          <w:lang w:bidi="th-TH"/>
        </w:rPr>
        <w:tab/>
      </w:r>
      <w:r>
        <w:rPr>
          <w:color w:val="000000" w:themeColor="text1"/>
          <w:cs/>
          <w:lang w:bidi="th-TH"/>
        </w:rPr>
        <w:tab/>
      </w:r>
      <w:r>
        <w:rPr>
          <w:color w:val="000000" w:themeColor="text1"/>
          <w:cs/>
          <w:lang w:bidi="th-TH"/>
        </w:rPr>
        <w:tab/>
      </w:r>
      <w:r>
        <w:rPr>
          <w:color w:val="000000" w:themeColor="text1"/>
          <w:cs/>
          <w:lang w:bidi="th-TH"/>
        </w:rPr>
        <w:tab/>
      </w:r>
      <w:r>
        <w:rPr>
          <w:color w:val="000000" w:themeColor="text1"/>
          <w:cs/>
          <w:lang w:bidi="th-TH"/>
        </w:rPr>
        <w:tab/>
      </w:r>
      <w:r>
        <w:rPr>
          <w:rFonts w:hint="cs"/>
          <w:color w:val="000000" w:themeColor="text1"/>
          <w:cs/>
          <w:lang w:bidi="th-TH"/>
        </w:rPr>
        <w:t>(ศาสตราจารย์พิเศษ นรนิติ  เศรษฐบุตร)</w:t>
      </w:r>
    </w:p>
    <w:p w14:paraId="532AD6E1" w14:textId="52965F59" w:rsidR="00090E0A" w:rsidRPr="00201603" w:rsidRDefault="000B0593" w:rsidP="00EF6517">
      <w:pPr>
        <w:tabs>
          <w:tab w:val="left" w:pos="1134"/>
        </w:tabs>
        <w:jc w:val="thaiDistribute"/>
        <w:rPr>
          <w:color w:val="000000" w:themeColor="text1"/>
          <w:lang w:bidi="th-TH"/>
        </w:rPr>
      </w:pPr>
      <w:r w:rsidRPr="00201603">
        <w:rPr>
          <w:color w:val="000000" w:themeColor="text1"/>
          <w:cs/>
          <w:lang w:bidi="th-TH"/>
        </w:rPr>
        <w:tab/>
      </w:r>
      <w:r w:rsidRPr="00201603">
        <w:rPr>
          <w:color w:val="000000" w:themeColor="text1"/>
          <w:cs/>
          <w:lang w:bidi="th-TH"/>
        </w:rPr>
        <w:tab/>
      </w:r>
      <w:r w:rsidRPr="00201603">
        <w:rPr>
          <w:color w:val="000000" w:themeColor="text1"/>
          <w:cs/>
          <w:lang w:bidi="th-TH"/>
        </w:rPr>
        <w:tab/>
      </w:r>
      <w:r w:rsidRPr="00201603">
        <w:rPr>
          <w:rFonts w:hint="cs"/>
          <w:color w:val="000000" w:themeColor="text1"/>
          <w:cs/>
          <w:lang w:bidi="th-TH"/>
        </w:rPr>
        <w:t xml:space="preserve">                                  </w:t>
      </w:r>
      <w:r w:rsidR="00090E0A" w:rsidRPr="00201603">
        <w:rPr>
          <w:rFonts w:hint="cs"/>
          <w:color w:val="000000" w:themeColor="text1"/>
          <w:cs/>
          <w:lang w:bidi="th-TH"/>
        </w:rPr>
        <w:t>นายกสภามหาวิทยาลัยธรรมศาสตร์</w:t>
      </w:r>
    </w:p>
    <w:sectPr w:rsidR="00090E0A" w:rsidRPr="00201603" w:rsidSect="00211E11">
      <w:headerReference w:type="even" r:id="rId8"/>
      <w:headerReference w:type="default" r:id="rId9"/>
      <w:pgSz w:w="11900" w:h="16840"/>
      <w:pgMar w:top="709" w:right="1134" w:bottom="1134" w:left="1701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81C71" w14:textId="77777777" w:rsidR="00972615" w:rsidRDefault="00972615" w:rsidP="00A60991">
      <w:r>
        <w:separator/>
      </w:r>
    </w:p>
  </w:endnote>
  <w:endnote w:type="continuationSeparator" w:id="0">
    <w:p w14:paraId="5516B751" w14:textId="77777777" w:rsidR="00972615" w:rsidRDefault="00972615" w:rsidP="00A6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F27F7" w14:textId="77777777" w:rsidR="00972615" w:rsidRDefault="00972615" w:rsidP="00A60991">
      <w:r>
        <w:separator/>
      </w:r>
    </w:p>
  </w:footnote>
  <w:footnote w:type="continuationSeparator" w:id="0">
    <w:p w14:paraId="45E569EA" w14:textId="77777777" w:rsidR="00972615" w:rsidRDefault="00972615" w:rsidP="00A60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8D6DA" w14:textId="77777777" w:rsidR="00A60991" w:rsidRDefault="00A60991" w:rsidP="00620464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273360" w14:textId="77777777" w:rsidR="00A60991" w:rsidRDefault="00A609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060CA" w14:textId="3A610B0F" w:rsidR="00A60991" w:rsidRDefault="00A60991" w:rsidP="00620464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0317">
      <w:rPr>
        <w:rStyle w:val="PageNumber"/>
        <w:noProof/>
        <w:cs/>
        <w:lang w:bidi="th-TH"/>
      </w:rPr>
      <w:t>๒</w:t>
    </w:r>
    <w:r>
      <w:rPr>
        <w:rStyle w:val="PageNumber"/>
      </w:rPr>
      <w:fldChar w:fldCharType="end"/>
    </w:r>
  </w:p>
  <w:p w14:paraId="2F6E1866" w14:textId="77777777" w:rsidR="00A60991" w:rsidRDefault="00A60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17"/>
    <w:rsid w:val="00006386"/>
    <w:rsid w:val="000372F0"/>
    <w:rsid w:val="00043F88"/>
    <w:rsid w:val="0005334F"/>
    <w:rsid w:val="00090E0A"/>
    <w:rsid w:val="00096790"/>
    <w:rsid w:val="000B0593"/>
    <w:rsid w:val="001301E8"/>
    <w:rsid w:val="001C09F0"/>
    <w:rsid w:val="001C5A04"/>
    <w:rsid w:val="001E6345"/>
    <w:rsid w:val="00201603"/>
    <w:rsid w:val="00211E11"/>
    <w:rsid w:val="002A0317"/>
    <w:rsid w:val="002D7B08"/>
    <w:rsid w:val="002F153F"/>
    <w:rsid w:val="003D61DB"/>
    <w:rsid w:val="00445E7C"/>
    <w:rsid w:val="00476377"/>
    <w:rsid w:val="004A6EDF"/>
    <w:rsid w:val="00566A26"/>
    <w:rsid w:val="00596376"/>
    <w:rsid w:val="00626A68"/>
    <w:rsid w:val="00662EE3"/>
    <w:rsid w:val="006771D9"/>
    <w:rsid w:val="007438C7"/>
    <w:rsid w:val="007F026E"/>
    <w:rsid w:val="00800813"/>
    <w:rsid w:val="008B1AE0"/>
    <w:rsid w:val="00972615"/>
    <w:rsid w:val="009F1F27"/>
    <w:rsid w:val="00A311C9"/>
    <w:rsid w:val="00A60991"/>
    <w:rsid w:val="00AB3977"/>
    <w:rsid w:val="00AC61A3"/>
    <w:rsid w:val="00B264C2"/>
    <w:rsid w:val="00C44A01"/>
    <w:rsid w:val="00C45D21"/>
    <w:rsid w:val="00D50304"/>
    <w:rsid w:val="00DA3221"/>
    <w:rsid w:val="00DB3D07"/>
    <w:rsid w:val="00DB6CA6"/>
    <w:rsid w:val="00E02B24"/>
    <w:rsid w:val="00E133D1"/>
    <w:rsid w:val="00E86844"/>
    <w:rsid w:val="00EF6517"/>
    <w:rsid w:val="00FE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5C0B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="Times New Roman" w:hAnsi="TH SarabunPSK" w:cs="TH SarabunPSK"/>
        <w:sz w:val="32"/>
        <w:szCs w:val="3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991"/>
  </w:style>
  <w:style w:type="character" w:styleId="PageNumber">
    <w:name w:val="page number"/>
    <w:basedOn w:val="DefaultParagraphFont"/>
    <w:uiPriority w:val="99"/>
    <w:semiHidden/>
    <w:unhideWhenUsed/>
    <w:rsid w:val="00A60991"/>
  </w:style>
  <w:style w:type="paragraph" w:styleId="BalloonText">
    <w:name w:val="Balloon Text"/>
    <w:basedOn w:val="Normal"/>
    <w:link w:val="BalloonTextChar"/>
    <w:uiPriority w:val="99"/>
    <w:semiHidden/>
    <w:unhideWhenUsed/>
    <w:rsid w:val="002A03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="Times New Roman" w:hAnsi="TH SarabunPSK" w:cs="TH SarabunPSK"/>
        <w:sz w:val="32"/>
        <w:szCs w:val="3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991"/>
  </w:style>
  <w:style w:type="character" w:styleId="PageNumber">
    <w:name w:val="page number"/>
    <w:basedOn w:val="DefaultParagraphFont"/>
    <w:uiPriority w:val="99"/>
    <w:semiHidden/>
    <w:unhideWhenUsed/>
    <w:rsid w:val="00A60991"/>
  </w:style>
  <w:style w:type="paragraph" w:styleId="BalloonText">
    <w:name w:val="Balloon Text"/>
    <w:basedOn w:val="Normal"/>
    <w:link w:val="BalloonTextChar"/>
    <w:uiPriority w:val="99"/>
    <w:semiHidden/>
    <w:unhideWhenUsed/>
    <w:rsid w:val="002A03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cp:lastPrinted>2021-08-16T08:36:00Z</cp:lastPrinted>
  <dcterms:created xsi:type="dcterms:W3CDTF">2021-08-19T03:05:00Z</dcterms:created>
  <dcterms:modified xsi:type="dcterms:W3CDTF">2021-08-19T03:05:00Z</dcterms:modified>
</cp:coreProperties>
</file>