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C13A" w14:textId="77777777" w:rsidR="000217FE" w:rsidRDefault="003F52C5" w:rsidP="003F52C5">
      <w:pPr>
        <w:jc w:val="center"/>
      </w:pPr>
      <w:r w:rsidRPr="002F4D8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F97368A" wp14:editId="57140FCB">
            <wp:extent cx="1115702" cy="1080000"/>
            <wp:effectExtent l="0" t="0" r="825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0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8E6F" w14:textId="77777777" w:rsidR="003F52C5" w:rsidRPr="008874D8" w:rsidRDefault="003F52C5" w:rsidP="003F52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4D8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B771349" w14:textId="53DE7859" w:rsidR="003F52C5" w:rsidRPr="008874D8" w:rsidRDefault="003F52C5" w:rsidP="003F52C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874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Pr="008874D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และวิธีการ</w:t>
      </w:r>
      <w:r w:rsidRPr="00887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ส่งเงินเพื่อเป็นค่าใช้จ่ายในการมอบหมายงานระหว่างส่วนงาน พ.ศ. </w:t>
      </w:r>
      <w:r w:rsidR="007961FF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222BC4FE" w14:textId="62721B17" w:rsidR="003F52C5" w:rsidRDefault="003F52C5" w:rsidP="003F52C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479F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431064A" w14:textId="77777777" w:rsidR="003F52C5" w:rsidRDefault="003F52C5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โดยที่เป็นการสมควรให้มีประกาศมหาวิทยาลัยธรรมศาสตร์ เรื่องหลักเกณฑ์ และวิธีการ</w:t>
      </w:r>
      <w:r w:rsidRPr="003F52C5">
        <w:rPr>
          <w:rFonts w:ascii="TH SarabunPSK" w:hAnsi="TH SarabunPSK" w:cs="TH SarabunPSK"/>
          <w:sz w:val="32"/>
          <w:szCs w:val="32"/>
          <w:cs/>
        </w:rPr>
        <w:t>ส่งเงินเพื่อเป็นค่าใช้จ่ายในการมอบหมายงานระหว่างส่วนงาน</w:t>
      </w:r>
    </w:p>
    <w:p w14:paraId="67CAF955" w14:textId="18BBDB35" w:rsidR="003F52C5" w:rsidRDefault="003F52C5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(๑) แห่งพระราชบัญญัติมหาวิทยาลัยธรรมศาสตร์ พ.ศ. ๒๕๕๘ ประกอบข้อ ๓๕ วรรคสอง ของข้อบังคับมหาวิทยาลัยธรรมศาสตร์ ว่าด้วยการบริหารการเงิน งบประมาณ </w:t>
      </w:r>
      <w:r w:rsidR="007961F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และการบัญชี พ.ศ. ๒๕๖๔ อธิการบดีจึงออกประกาศไว้</w:t>
      </w:r>
      <w:r w:rsidR="008874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0CC1169" w14:textId="22F19F30" w:rsidR="003F52C5" w:rsidRDefault="003F52C5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8047E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</w:t>
      </w:r>
      <w:r w:rsidR="007961FF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ประกาศมหาวิทยาลัยธรรมศ</w:t>
      </w:r>
      <w:r w:rsidR="008C7AA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สตร์</w:t>
      </w:r>
      <w:r w:rsidR="008C7AA7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0B134C">
        <w:rPr>
          <w:rFonts w:ascii="TH SarabunPSK" w:hAnsi="TH SarabunPSK" w:cs="TH SarabunPSK" w:hint="cs"/>
          <w:sz w:val="32"/>
          <w:szCs w:val="32"/>
          <w:cs/>
        </w:rPr>
        <w:t>หลักเกณฑ์ และวิธีการส่งเงิน</w:t>
      </w:r>
      <w:r w:rsidR="007961F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เพื่อเป็นค่าใช้จ่ายในการมอบหมายงานระหว่างส่วนงาน พ.ศ. </w:t>
      </w:r>
      <w:r w:rsidR="007961FF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7961FF">
        <w:rPr>
          <w:rFonts w:ascii="TH SarabunPSK" w:hAnsi="TH SarabunPSK" w:cs="TH SarabunPSK"/>
          <w:sz w:val="32"/>
          <w:szCs w:val="32"/>
        </w:rPr>
        <w:t>”</w:t>
      </w:r>
    </w:p>
    <w:p w14:paraId="5FC4D9AF" w14:textId="77777777" w:rsidR="003F52C5" w:rsidRDefault="003F52C5" w:rsidP="007961FF">
      <w:pPr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8047E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7E"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14:paraId="35EF524A" w14:textId="2191BACA" w:rsidR="00837D96" w:rsidRDefault="006A35B4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="00BE5CA9" w:rsidRPr="00837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D96" w:rsidRPr="00837D96">
        <w:rPr>
          <w:rFonts w:ascii="TH SarabunPSK" w:hAnsi="TH SarabunPSK" w:cs="TH SarabunPSK" w:hint="cs"/>
          <w:sz w:val="32"/>
          <w:szCs w:val="32"/>
          <w:cs/>
        </w:rPr>
        <w:t xml:space="preserve">ในประกาศนี้ </w:t>
      </w:r>
    </w:p>
    <w:p w14:paraId="6EB79366" w14:textId="5ECBE336" w:rsidR="00837D96" w:rsidRPr="000D3F41" w:rsidRDefault="00837D96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3F41">
        <w:rPr>
          <w:rFonts w:ascii="TH SarabunPSK" w:hAnsi="TH SarabunPSK" w:cs="TH SarabunPSK" w:hint="cs"/>
          <w:sz w:val="32"/>
          <w:szCs w:val="32"/>
          <w:cs/>
        </w:rPr>
        <w:t xml:space="preserve">“งาน” หมายความว่า </w:t>
      </w:r>
      <w:r w:rsidR="00BB1EFB" w:rsidRPr="000D3F41">
        <w:rPr>
          <w:rFonts w:ascii="TH SarabunPSK" w:hAnsi="TH SarabunPSK" w:cs="TH SarabunPSK" w:hint="cs"/>
          <w:sz w:val="32"/>
          <w:szCs w:val="32"/>
          <w:cs/>
        </w:rPr>
        <w:t>งานการให้บริการในภารกิจของส่วนงานที่ส่วนงานมีความรู้ ความเชี่ยวชาญ หรือความสามารถในการผลิต รับทำ จำหน่าย รวมทั้งการให้ใช้วัสดุ อุปกรณ์ เครื่องมือ หรือสถานที่ของส่วนงาน หรือทำงานบริการอื่น ทั้งนี้ ตามที่กำหนดในประกาศของส่วนงาน และให้หมายความรวมถึงการให้บริการหรือจัดหาพัสดุเพื่อใช้ในการดำเนินการตามวัตถุประสงค์ของมหาวิทยาลัย</w:t>
      </w:r>
    </w:p>
    <w:p w14:paraId="4ED870D9" w14:textId="65C16806" w:rsidR="00BB1EFB" w:rsidRPr="000D3F41" w:rsidRDefault="00BB1EFB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3F41">
        <w:rPr>
          <w:rFonts w:ascii="TH SarabunPSK" w:hAnsi="TH SarabunPSK" w:cs="TH SarabunPSK" w:hint="cs"/>
          <w:sz w:val="32"/>
          <w:szCs w:val="32"/>
          <w:cs/>
        </w:rPr>
        <w:t>“การมอบหมายงาน” หมายความว่า ส่วนงานหนึ่งมอบหมาย</w:t>
      </w:r>
      <w:r w:rsidR="00007DC0" w:rsidRPr="000D3F4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D3F41">
        <w:rPr>
          <w:rFonts w:ascii="TH SarabunPSK" w:hAnsi="TH SarabunPSK" w:cs="TH SarabunPSK" w:hint="cs"/>
          <w:sz w:val="32"/>
          <w:szCs w:val="32"/>
          <w:cs/>
        </w:rPr>
        <w:t>ให้ส่วนงานอื่นหรือร่วมกับส่วนงานอื่นในการจัดให้ได้มาซึ่งงานเพื่อการดำเนินการตามวัตถุประสงค์ของส่วนงานผู้มอบหมาย</w:t>
      </w:r>
    </w:p>
    <w:p w14:paraId="36EDABBE" w14:textId="51F73609" w:rsidR="00404541" w:rsidRPr="000D3F41" w:rsidRDefault="006A35B4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A35B4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0D3F41">
        <w:rPr>
          <w:rFonts w:ascii="TH SarabunPSK" w:hAnsi="TH SarabunPSK" w:cs="TH SarabunPSK" w:hint="cs"/>
          <w:b/>
          <w:bCs/>
          <w:sz w:val="32"/>
          <w:szCs w:val="32"/>
          <w:cs/>
        </w:rPr>
        <w:t>อ ๔</w:t>
      </w:r>
      <w:r w:rsidRPr="000D3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541" w:rsidRPr="000D3F41">
        <w:rPr>
          <w:rFonts w:ascii="TH SarabunPSK" w:hAnsi="TH SarabunPSK" w:cs="TH SarabunPSK" w:hint="cs"/>
          <w:sz w:val="32"/>
          <w:szCs w:val="32"/>
          <w:cs/>
        </w:rPr>
        <w:t>การกำหนดอัตราค่าบริการ</w:t>
      </w:r>
      <w:r w:rsidRPr="000D3F4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07DC0" w:rsidRPr="000D3F41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BB1EFB" w:rsidRPr="000D3F4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B1EFB" w:rsidRPr="000D3F41">
        <w:rPr>
          <w:rFonts w:ascii="TH SarabunPSK" w:hAnsi="TH SarabunPSK" w:cs="TH SarabunPSK"/>
          <w:sz w:val="32"/>
          <w:szCs w:val="32"/>
          <w:cs/>
        </w:rPr>
        <w:t>คำนึง</w:t>
      </w:r>
      <w:r w:rsidR="00007DC0" w:rsidRPr="000D3F41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BB1EFB" w:rsidRPr="000D3F41">
        <w:rPr>
          <w:rFonts w:ascii="TH SarabunPSK" w:hAnsi="TH SarabunPSK" w:cs="TH SarabunPSK"/>
          <w:sz w:val="32"/>
          <w:szCs w:val="32"/>
          <w:cs/>
        </w:rPr>
        <w:t>หลักความประหยัด คุ้มค่า และมีประสิทธิภาพของมหาวิทยาลั</w:t>
      </w:r>
      <w:r w:rsidR="00BB1EFB" w:rsidRPr="000D3F41">
        <w:rPr>
          <w:rFonts w:ascii="TH SarabunPSK" w:hAnsi="TH SarabunPSK" w:cs="TH SarabunPSK" w:hint="cs"/>
          <w:sz w:val="32"/>
          <w:szCs w:val="32"/>
          <w:cs/>
        </w:rPr>
        <w:t>ย โดยทำเป็นประกาศมหาวิทยาลัย ทั้งนี้</w:t>
      </w:r>
      <w:r w:rsidR="00404541" w:rsidRPr="000D3F41">
        <w:rPr>
          <w:rFonts w:ascii="TH SarabunPSK" w:hAnsi="TH SarabunPSK" w:cs="TH SarabunPSK" w:hint="cs"/>
          <w:sz w:val="32"/>
          <w:szCs w:val="32"/>
          <w:cs/>
        </w:rPr>
        <w:t>ตามข้อ ๙ ของข้อบังคับม</w:t>
      </w:r>
      <w:r w:rsidR="000B134C" w:rsidRPr="000D3F41">
        <w:rPr>
          <w:rFonts w:ascii="TH SarabunPSK" w:hAnsi="TH SarabunPSK" w:cs="TH SarabunPSK" w:hint="cs"/>
          <w:sz w:val="32"/>
          <w:szCs w:val="32"/>
          <w:cs/>
        </w:rPr>
        <w:t>หาวิทยาลัยมหาวิทยาลัยธรรมศาสตร์</w:t>
      </w:r>
      <w:r w:rsidR="00404541" w:rsidRPr="000D3F41">
        <w:rPr>
          <w:rFonts w:ascii="TH SarabunPSK" w:hAnsi="TH SarabunPSK" w:cs="TH SarabunPSK" w:hint="cs"/>
          <w:sz w:val="32"/>
          <w:szCs w:val="32"/>
          <w:cs/>
        </w:rPr>
        <w:t>ว่าด้วยการบริหารการเงิน งบประมาณ และการบัญชี พ.ศ. ๒๕๖๔</w:t>
      </w:r>
      <w:r w:rsidR="005D5B34" w:rsidRPr="000D3F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E26BA4" w14:textId="0960CBE6" w:rsidR="00B36F57" w:rsidRPr="000D3F41" w:rsidRDefault="00B36F57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3F41">
        <w:rPr>
          <w:rFonts w:ascii="TH SarabunPSK" w:hAnsi="TH SarabunPSK" w:cs="TH SarabunPSK" w:hint="cs"/>
          <w:sz w:val="32"/>
          <w:szCs w:val="32"/>
          <w:cs/>
        </w:rPr>
        <w:t>การกำหนดหลักเกณฑ์ และอัตราการจ่ายเงินค่าตอบแทนแก่ผู้ปฏิบัติงานในมหาวิทยาล</w:t>
      </w:r>
      <w:r w:rsidR="001B16E5" w:rsidRPr="000D3F41">
        <w:rPr>
          <w:rFonts w:ascii="TH SarabunPSK" w:hAnsi="TH SarabunPSK" w:cs="TH SarabunPSK" w:hint="cs"/>
          <w:sz w:val="32"/>
          <w:szCs w:val="32"/>
          <w:cs/>
        </w:rPr>
        <w:t>ัยซึ่ง</w:t>
      </w:r>
      <w:r w:rsidRPr="000D3F41">
        <w:rPr>
          <w:rFonts w:ascii="TH SarabunPSK" w:hAnsi="TH SarabunPSK" w:cs="TH SarabunPSK" w:hint="cs"/>
          <w:sz w:val="32"/>
          <w:szCs w:val="32"/>
          <w:cs/>
        </w:rPr>
        <w:t>ได้รับมอบหมายให้รับผิดชอบจัดทำ</w:t>
      </w:r>
      <w:r w:rsidR="00007DC0" w:rsidRPr="000D3F4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007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C35">
        <w:rPr>
          <w:rFonts w:ascii="TH SarabunPSK" w:hAnsi="TH SarabunPSK" w:cs="TH SarabunPSK" w:hint="cs"/>
          <w:sz w:val="32"/>
          <w:szCs w:val="32"/>
          <w:cs/>
        </w:rPr>
        <w:t>ให้หัวหน้าส่วนงานโดยความเห็นชอบของคณะกรรมการประจำส่วนงานเสนอขอ</w:t>
      </w:r>
      <w:r w:rsidR="009A7C35" w:rsidRPr="000D3F41">
        <w:rPr>
          <w:rFonts w:ascii="TH SarabunPSK" w:hAnsi="TH SarabunPSK" w:cs="TH SarabunPSK" w:hint="cs"/>
          <w:sz w:val="32"/>
          <w:szCs w:val="32"/>
          <w:cs/>
        </w:rPr>
        <w:t>อนุมัติต่อคณะกรรมการการเงิน เมื่อคณะกรรมการการเงินอนุมัติแล้วให้หัวหน้าส่วนงานออกเป็นประกาศส่วนงาน ทั้งนี้ ตาม</w:t>
      </w:r>
      <w:r w:rsidRPr="000D3F4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A7C35" w:rsidRPr="000D3F41">
        <w:rPr>
          <w:rFonts w:ascii="TH SarabunPSK" w:hAnsi="TH SarabunPSK" w:cs="TH SarabunPSK" w:hint="cs"/>
          <w:sz w:val="32"/>
          <w:szCs w:val="32"/>
          <w:cs/>
        </w:rPr>
        <w:t>๓๒ วรรคสาม</w:t>
      </w:r>
      <w:r w:rsidRPr="000D3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F41">
        <w:rPr>
          <w:rFonts w:ascii="TH SarabunPSK" w:hAnsi="TH SarabunPSK" w:cs="TH SarabunPSK"/>
          <w:sz w:val="32"/>
          <w:szCs w:val="32"/>
          <w:cs/>
        </w:rPr>
        <w:t>ของข้อบังคับมหาวิทยาลัยมหาวิทยาลัยธรรมศาสตร์ว่าด้วยการบริหารการเงิน งบประมาณ และการบัญชี พ.ศ. ๒๕๖๔</w:t>
      </w:r>
    </w:p>
    <w:p w14:paraId="14F71C17" w14:textId="08A375A0" w:rsidR="00B36F57" w:rsidRPr="000D3F41" w:rsidRDefault="00404541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0D3F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๕ </w:t>
      </w:r>
      <w:r w:rsidR="00BB1EFB" w:rsidRPr="000D3F41">
        <w:rPr>
          <w:rFonts w:ascii="TH SarabunPSK" w:hAnsi="TH SarabunPSK" w:cs="TH SarabunPSK" w:hint="cs"/>
          <w:sz w:val="32"/>
          <w:szCs w:val="32"/>
          <w:cs/>
        </w:rPr>
        <w:t>ส่วนงานที่มีเงินรายได้ของส่วนงานอาจมอบหมาย</w:t>
      </w:r>
      <w:r w:rsidR="00007DC0" w:rsidRPr="000D3F4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B1EFB" w:rsidRPr="000D3F41">
        <w:rPr>
          <w:rFonts w:ascii="TH SarabunPSK" w:hAnsi="TH SarabunPSK" w:cs="TH SarabunPSK" w:hint="cs"/>
          <w:sz w:val="32"/>
          <w:szCs w:val="32"/>
          <w:cs/>
        </w:rPr>
        <w:t>ให้ส่วนงานผู้รับมอบหมาย โดยทำเป็นข้อตกลงการมอบหมายงานระหว่างส่วนงาน ซึ่งข้อตกลงมอบหมายงานดังกล่าวอย่างน้อยต้องประกอบด้วยรายการดังต่อไปนี้</w:t>
      </w:r>
      <w:r w:rsidR="00BB1EFB" w:rsidRPr="000D3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6FD5B7F" w14:textId="21EEFCB2" w:rsidR="000B134C" w:rsidRDefault="000B134C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ชื่อส่วนงานที่</w:t>
      </w:r>
      <w:r w:rsidR="00007DC0">
        <w:rPr>
          <w:rFonts w:ascii="TH SarabunPSK" w:hAnsi="TH SarabunPSK" w:cs="TH SarabunPSK" w:hint="cs"/>
          <w:sz w:val="32"/>
          <w:szCs w:val="32"/>
          <w:cs/>
        </w:rPr>
        <w:t>มอบหมายงานและส่วนงานที่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007DC0">
        <w:rPr>
          <w:rFonts w:ascii="TH SarabunPSK" w:hAnsi="TH SarabunPSK" w:cs="TH SarabunPSK" w:hint="cs"/>
          <w:sz w:val="32"/>
          <w:szCs w:val="32"/>
          <w:cs/>
        </w:rPr>
        <w:t>มอบหมายงาน</w:t>
      </w:r>
    </w:p>
    <w:p w14:paraId="20ABF95F" w14:textId="77777777" w:rsidR="000B134C" w:rsidRDefault="000B134C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ขอบเขตของงานและคุณสมบัติเฉพาะของสินค้าหรือพัสดุ</w:t>
      </w:r>
    </w:p>
    <w:p w14:paraId="008A6A03" w14:textId="77777777" w:rsidR="000B134C" w:rsidRDefault="000B134C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กำหนดเวลาแล้วเสร็จ</w:t>
      </w:r>
    </w:p>
    <w:p w14:paraId="5911A6EA" w14:textId="77777777" w:rsidR="000B134C" w:rsidRDefault="000B134C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ค่า</w:t>
      </w:r>
      <w:r w:rsidR="00A31DBD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14:paraId="153D5732" w14:textId="77777777" w:rsidR="000B134C" w:rsidRDefault="000B134C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เงื่อนไขหรืองวดงานการจ่ายเงินค่</w:t>
      </w:r>
      <w:r w:rsidR="00A31DBD">
        <w:rPr>
          <w:rFonts w:ascii="TH SarabunPSK" w:hAnsi="TH SarabunPSK" w:cs="TH SarabunPSK" w:hint="cs"/>
          <w:sz w:val="32"/>
          <w:szCs w:val="32"/>
          <w:cs/>
        </w:rPr>
        <w:t>าบริการ</w:t>
      </w:r>
    </w:p>
    <w:p w14:paraId="6D46E597" w14:textId="791FCD7E" w:rsidR="000B134C" w:rsidRDefault="000B134C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ชื่อเจ้าหน้าที่ผู้รับผิดชอบที่ได้รับมอบหมาย</w:t>
      </w:r>
      <w:r w:rsidR="00007DC0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53E2B62F" w14:textId="2A305418" w:rsidR="000B134C" w:rsidRDefault="000B134C" w:rsidP="007961F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ลายมือชื่อของหัวหน้าส่วนงานของ</w:t>
      </w:r>
      <w:r w:rsidR="00007DC0" w:rsidRPr="00007DC0">
        <w:rPr>
          <w:rFonts w:ascii="TH SarabunPSK" w:hAnsi="TH SarabunPSK" w:cs="TH SarabunPSK"/>
          <w:sz w:val="32"/>
          <w:szCs w:val="32"/>
          <w:cs/>
        </w:rPr>
        <w:t>ส่วนงานที่มอบหมายงานและส่วนงานที่รับมอบหมายงาน</w:t>
      </w:r>
    </w:p>
    <w:p w14:paraId="192E2428" w14:textId="3A48A12D" w:rsidR="00D17DB9" w:rsidRDefault="00B36F57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6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 w:rsidR="00007DC0" w:rsidRPr="00007DC0">
        <w:rPr>
          <w:rFonts w:ascii="TH SarabunPSK" w:hAnsi="TH SarabunPSK" w:cs="TH SarabunPSK" w:hint="cs"/>
          <w:sz w:val="32"/>
          <w:szCs w:val="32"/>
          <w:cs/>
        </w:rPr>
        <w:t>ในการตรวจรับงาน</w:t>
      </w:r>
      <w:r w:rsidR="00007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043D" w:rsidRPr="0049043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9043D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49043D" w:rsidRPr="0049043D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007DC0">
        <w:rPr>
          <w:rFonts w:ascii="TH SarabunPSK" w:hAnsi="TH SarabunPSK" w:cs="TH SarabunPSK" w:hint="cs"/>
          <w:sz w:val="32"/>
          <w:szCs w:val="32"/>
          <w:cs/>
        </w:rPr>
        <w:t>ที่มอบหมายงาน</w:t>
      </w:r>
      <w:r w:rsidR="0049043D" w:rsidRPr="0049043D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แต่งตั้งคณะกรรมการตรวจรับ</w:t>
      </w:r>
      <w:r w:rsidR="00490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8A612F" w14:textId="4138C447" w:rsidR="00885C8E" w:rsidRDefault="00D17DB9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ให้คณะกรรมการตรวจรับ</w:t>
      </w:r>
      <w:r w:rsidR="00885C8E">
        <w:rPr>
          <w:rFonts w:ascii="TH SarabunPSK" w:hAnsi="TH SarabunPSK" w:cs="TH SarabunPSK" w:hint="cs"/>
          <w:sz w:val="32"/>
          <w:szCs w:val="32"/>
          <w:cs/>
        </w:rPr>
        <w:t>มีหน้าที่ตรวจรับ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85C8E">
        <w:rPr>
          <w:rFonts w:ascii="TH SarabunPSK" w:hAnsi="TH SarabunPSK" w:cs="TH SarabunPSK" w:hint="cs"/>
          <w:sz w:val="32"/>
          <w:szCs w:val="32"/>
          <w:cs/>
        </w:rPr>
        <w:t>โดยพิจารณาจาก</w:t>
      </w:r>
      <w:r w:rsidR="00885C8E" w:rsidRPr="00885C8E">
        <w:rPr>
          <w:rFonts w:ascii="TH SarabunPSK" w:hAnsi="TH SarabunPSK" w:cs="TH SarabunPSK"/>
          <w:sz w:val="32"/>
          <w:szCs w:val="32"/>
          <w:cs/>
        </w:rPr>
        <w:t>ขอบเขตของงานและคุณสมบัติเฉพาะของสินค้าหรือพัสดุ</w:t>
      </w:r>
      <w:r w:rsidR="00885C8E">
        <w:rPr>
          <w:rFonts w:ascii="TH SarabunPSK" w:hAnsi="TH SarabunPSK" w:cs="TH SarabunPSK" w:hint="cs"/>
          <w:sz w:val="32"/>
          <w:szCs w:val="32"/>
          <w:cs/>
        </w:rPr>
        <w:t xml:space="preserve"> ตลอดจนเงื่อนไขการให้บริการตามข้อตกลงระหว่างส่วนงาน </w:t>
      </w:r>
    </w:p>
    <w:p w14:paraId="2775EC5B" w14:textId="217B172D" w:rsidR="000B134C" w:rsidRDefault="00FF6701" w:rsidP="007961FF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 w:rsidR="00885C8E" w:rsidRPr="004479F3">
        <w:rPr>
          <w:rFonts w:ascii="TH SarabunPSK" w:hAnsi="TH SarabunPSK" w:cs="TH SarabunPSK" w:hint="cs"/>
          <w:sz w:val="32"/>
          <w:szCs w:val="32"/>
          <w:cs/>
        </w:rPr>
        <w:t>การส่งเงินเพื่อจ่ายค่า</w:t>
      </w:r>
      <w:r w:rsidR="00D17DB9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ระหว่างส่วนงาน</w:t>
      </w:r>
      <w:r w:rsidR="00885C8E">
        <w:rPr>
          <w:rFonts w:ascii="TH SarabunPSK" w:hAnsi="TH SarabunPSK" w:cs="TH SarabunPSK" w:hint="cs"/>
          <w:sz w:val="32"/>
          <w:szCs w:val="32"/>
          <w:cs/>
        </w:rPr>
        <w:t>ให้เป็นไปตามเงื่อนไข</w:t>
      </w:r>
      <w:r w:rsidR="00885C8E" w:rsidRPr="00885C8E">
        <w:rPr>
          <w:rFonts w:ascii="TH SarabunPSK" w:hAnsi="TH SarabunPSK" w:cs="TH SarabunPSK"/>
          <w:sz w:val="32"/>
          <w:szCs w:val="32"/>
          <w:cs/>
        </w:rPr>
        <w:t>หรืองวดงานการจ่ายเงินค่า</w:t>
      </w:r>
      <w:r w:rsidR="00D17DB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85C8E">
        <w:rPr>
          <w:rFonts w:ascii="TH SarabunPSK" w:hAnsi="TH SarabunPSK" w:cs="TH SarabunPSK" w:hint="cs"/>
          <w:sz w:val="32"/>
          <w:szCs w:val="32"/>
          <w:cs/>
        </w:rPr>
        <w:t xml:space="preserve">ที่กำหนดตามข้อตกลงระหว่างส่วนงาน </w:t>
      </w:r>
    </w:p>
    <w:p w14:paraId="71F930F4" w14:textId="77777777" w:rsidR="00335820" w:rsidRDefault="00335820" w:rsidP="00335820">
      <w:pPr>
        <w:spacing w:before="12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FD7EEEE" w14:textId="219B5B2C" w:rsidR="00E61307" w:rsidRPr="000B134C" w:rsidRDefault="00335820" w:rsidP="00E61307">
      <w:pPr>
        <w:ind w:firstLine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B134C" w:rsidRPr="000B134C">
        <w:rPr>
          <w:rFonts w:ascii="TH SarabunPSK" w:hAnsi="TH SarabunPSK" w:cs="TH SarabunPSK" w:hint="cs"/>
          <w:sz w:val="32"/>
          <w:szCs w:val="32"/>
          <w:cs/>
        </w:rPr>
        <w:t>ประกาศ ณ วันที่</w:t>
      </w:r>
      <w:r w:rsidR="007961FF"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 w:rsidR="0032058E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B134C" w:rsidRPr="000B134C">
        <w:rPr>
          <w:rFonts w:ascii="TH SarabunPSK" w:hAnsi="TH SarabunPSK" w:cs="TH SarabunPSK" w:hint="cs"/>
          <w:sz w:val="32"/>
          <w:szCs w:val="32"/>
          <w:cs/>
        </w:rPr>
        <w:t xml:space="preserve"> พ.ศ. ๒๕๖๕ </w:t>
      </w:r>
    </w:p>
    <w:p w14:paraId="19F62F0D" w14:textId="77777777" w:rsidR="00E61307" w:rsidRDefault="00E61307" w:rsidP="00E61307">
      <w:pPr>
        <w:ind w:firstLine="3544"/>
        <w:rPr>
          <w:rFonts w:ascii="TH SarabunPSK" w:hAnsi="TH SarabunPSK" w:cs="TH SarabunPSK"/>
          <w:sz w:val="32"/>
          <w:szCs w:val="32"/>
        </w:rPr>
      </w:pPr>
    </w:p>
    <w:p w14:paraId="1477D2AD" w14:textId="77777777" w:rsidR="00E61307" w:rsidRPr="00E61307" w:rsidRDefault="00E61307" w:rsidP="00E61307">
      <w:pPr>
        <w:tabs>
          <w:tab w:val="center" w:pos="595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Pr="00E61307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D9FF3A" w14:textId="77777777" w:rsidR="00E61307" w:rsidRDefault="00E61307" w:rsidP="00E61307">
      <w:pPr>
        <w:tabs>
          <w:tab w:val="center" w:pos="595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1307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6D213FBD" w14:textId="77777777" w:rsidR="00BE5CA9" w:rsidRPr="00B8047E" w:rsidRDefault="00BE5CA9" w:rsidP="00E61307">
      <w:pPr>
        <w:tabs>
          <w:tab w:val="center" w:pos="5954"/>
        </w:tabs>
        <w:spacing w:after="0"/>
        <w:ind w:firstLine="113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E5CA9" w:rsidRPr="00B8047E" w:rsidSect="007961FF">
      <w:headerReference w:type="default" r:id="rId9"/>
      <w:headerReference w:type="first" r:id="rId10"/>
      <w:pgSz w:w="12240" w:h="15840"/>
      <w:pgMar w:top="851" w:right="1134" w:bottom="567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EA98" w14:textId="77777777" w:rsidR="00E95284" w:rsidRDefault="00E95284" w:rsidP="0012020C">
      <w:pPr>
        <w:spacing w:after="0" w:line="240" w:lineRule="auto"/>
      </w:pPr>
      <w:r>
        <w:separator/>
      </w:r>
    </w:p>
  </w:endnote>
  <w:endnote w:type="continuationSeparator" w:id="0">
    <w:p w14:paraId="04F98BAD" w14:textId="77777777" w:rsidR="00E95284" w:rsidRDefault="00E95284" w:rsidP="001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06E2" w14:textId="77777777" w:rsidR="00E95284" w:rsidRDefault="00E95284" w:rsidP="0012020C">
      <w:pPr>
        <w:spacing w:after="0" w:line="240" w:lineRule="auto"/>
      </w:pPr>
      <w:r>
        <w:separator/>
      </w:r>
    </w:p>
  </w:footnote>
  <w:footnote w:type="continuationSeparator" w:id="0">
    <w:p w14:paraId="302B2EB5" w14:textId="77777777" w:rsidR="00E95284" w:rsidRDefault="00E95284" w:rsidP="001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756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DCF596" w14:textId="77777777" w:rsidR="0012020C" w:rsidRDefault="0012020C">
        <w:pPr>
          <w:pStyle w:val="Header"/>
          <w:jc w:val="center"/>
        </w:pPr>
        <w:r w:rsidRPr="0012020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020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2020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2020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2020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058E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12020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CC62E71" w14:textId="77777777" w:rsidR="0012020C" w:rsidRDefault="00120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A06E" w14:textId="4197F372" w:rsidR="00335820" w:rsidRPr="00335820" w:rsidRDefault="00335820" w:rsidP="00335820">
    <w:pPr>
      <w:pStyle w:val="Header"/>
      <w:jc w:val="center"/>
      <w:rPr>
        <w:rFonts w:ascii="TH SarabunPSK" w:hAnsi="TH SarabunPSK" w:cs="TH SarabunPSK" w:hint="c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12E"/>
    <w:multiLevelType w:val="hybridMultilevel"/>
    <w:tmpl w:val="C5C49A7C"/>
    <w:lvl w:ilvl="0" w:tplc="4ED6C8E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2C5"/>
    <w:rsid w:val="00007DC0"/>
    <w:rsid w:val="000217FE"/>
    <w:rsid w:val="00072F52"/>
    <w:rsid w:val="00080AFC"/>
    <w:rsid w:val="000B134C"/>
    <w:rsid w:val="000D3F41"/>
    <w:rsid w:val="000D4AE3"/>
    <w:rsid w:val="0012020C"/>
    <w:rsid w:val="00126277"/>
    <w:rsid w:val="001B16E5"/>
    <w:rsid w:val="002C5822"/>
    <w:rsid w:val="002D64A6"/>
    <w:rsid w:val="0032058E"/>
    <w:rsid w:val="00335820"/>
    <w:rsid w:val="003F45D6"/>
    <w:rsid w:val="003F52C5"/>
    <w:rsid w:val="00404541"/>
    <w:rsid w:val="00415853"/>
    <w:rsid w:val="004479F3"/>
    <w:rsid w:val="0049043D"/>
    <w:rsid w:val="005D5B34"/>
    <w:rsid w:val="005F2A19"/>
    <w:rsid w:val="00627BAC"/>
    <w:rsid w:val="00652813"/>
    <w:rsid w:val="00691A62"/>
    <w:rsid w:val="006A35B4"/>
    <w:rsid w:val="006D6508"/>
    <w:rsid w:val="007961FF"/>
    <w:rsid w:val="008052BD"/>
    <w:rsid w:val="0083430B"/>
    <w:rsid w:val="00837D96"/>
    <w:rsid w:val="00885C8E"/>
    <w:rsid w:val="008874D8"/>
    <w:rsid w:val="008876BF"/>
    <w:rsid w:val="008B4882"/>
    <w:rsid w:val="008C7AA7"/>
    <w:rsid w:val="0090084C"/>
    <w:rsid w:val="009A7C35"/>
    <w:rsid w:val="00A31DBD"/>
    <w:rsid w:val="00AA7D84"/>
    <w:rsid w:val="00B32BA6"/>
    <w:rsid w:val="00B36F57"/>
    <w:rsid w:val="00B6088A"/>
    <w:rsid w:val="00B8047E"/>
    <w:rsid w:val="00BA1EC1"/>
    <w:rsid w:val="00BB1EFB"/>
    <w:rsid w:val="00BE325F"/>
    <w:rsid w:val="00BE5CA9"/>
    <w:rsid w:val="00C527B2"/>
    <w:rsid w:val="00C84D80"/>
    <w:rsid w:val="00C96112"/>
    <w:rsid w:val="00D17DB9"/>
    <w:rsid w:val="00D42AEC"/>
    <w:rsid w:val="00E07F7B"/>
    <w:rsid w:val="00E61307"/>
    <w:rsid w:val="00E95284"/>
    <w:rsid w:val="00ED1D7A"/>
    <w:rsid w:val="00F57613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8888"/>
  <w15:docId w15:val="{076DD0AA-FABA-4995-BA68-D85393D9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0C"/>
  </w:style>
  <w:style w:type="paragraph" w:styleId="Footer">
    <w:name w:val="footer"/>
    <w:basedOn w:val="Normal"/>
    <w:link w:val="FooterChar"/>
    <w:uiPriority w:val="99"/>
    <w:unhideWhenUsed/>
    <w:rsid w:val="0012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0C"/>
  </w:style>
  <w:style w:type="table" w:styleId="TableGrid">
    <w:name w:val="Table Grid"/>
    <w:basedOn w:val="TableNormal"/>
    <w:uiPriority w:val="39"/>
    <w:rsid w:val="00E6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063E-3354-4600-9E1B-6D391BD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nattee ritdee</dc:creator>
  <cp:lastModifiedBy>Peeratikarn Meesuwan</cp:lastModifiedBy>
  <cp:revision>6</cp:revision>
  <cp:lastPrinted>2022-12-15T07:17:00Z</cp:lastPrinted>
  <dcterms:created xsi:type="dcterms:W3CDTF">2022-11-28T04:20:00Z</dcterms:created>
  <dcterms:modified xsi:type="dcterms:W3CDTF">2022-12-15T07:18:00Z</dcterms:modified>
</cp:coreProperties>
</file>