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bookmarkStart w:id="1" w:name="_MON_1717833645"/>
    <w:bookmarkEnd w:id="1"/>
    <w:p w14:paraId="644A4DD5" w14:textId="7866358E" w:rsidR="005A298F" w:rsidRPr="00E8357F" w:rsidRDefault="00D261EA" w:rsidP="00A70577">
      <w:pPr>
        <w:tabs>
          <w:tab w:val="left" w:pos="450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E8357F">
        <w:rPr>
          <w:rFonts w:ascii="TH Sarabun New" w:eastAsia="Times New Roman" w:hAnsi="TH Sarabun New" w:cs="TH Sarabun New"/>
          <w:noProof/>
          <w:sz w:val="32"/>
          <w:szCs w:val="32"/>
        </w:rPr>
        <w:object w:dxaOrig="1636" w:dyaOrig="1531" w14:anchorId="36726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87.75pt;height:85.5pt;mso-width-percent:0;mso-height-percent:0;mso-width-percent:0;mso-height-percent:0" o:ole="" fillcolor="window">
            <v:imagedata r:id="rId8" o:title=""/>
          </v:shape>
          <o:OLEObject Type="Embed" ProgID="Word.Picture.8" ShapeID="_x0000_i1029" DrawAspect="Content" ObjectID="_1735628738" r:id="rId9"/>
        </w:object>
      </w:r>
    </w:p>
    <w:p w14:paraId="1198C869" w14:textId="77777777" w:rsidR="005A298F" w:rsidRPr="00627F0E" w:rsidRDefault="005A298F" w:rsidP="00A705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D4D2A6E" w14:textId="56CE5A1B" w:rsidR="005A298F" w:rsidRPr="00627F0E" w:rsidRDefault="005A298F" w:rsidP="00A7057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bookmarkStart w:id="2" w:name="_Hlk80346651"/>
      <w:r w:rsidR="00175F11" w:rsidRPr="00627F0E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ทุนศึกษาต่อระดับปริญญาเอก</w:t>
      </w:r>
      <w:r w:rsidR="00175F11" w:rsidRPr="00627F0E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2"/>
      <w:r w:rsidR="00627F0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627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0768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B597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04617FFA" w14:textId="77777777" w:rsidR="005A298F" w:rsidRPr="00627F0E" w:rsidRDefault="005A298F" w:rsidP="00A7057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14:paraId="2B774E46" w14:textId="4E7EF82F" w:rsidR="005A298F" w:rsidRPr="00627F0E" w:rsidRDefault="008A39A7" w:rsidP="008A39A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โดยที่เป็นการกำหนดให้มีหลักเกณฑ์การบริหาร</w:t>
      </w:r>
      <w:r w:rsidRPr="008A39A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A39A7">
        <w:rPr>
          <w:rFonts w:ascii="TH SarabunPSK" w:hAnsi="TH SarabunPSK" w:cs="TH SarabunPSK"/>
          <w:sz w:val="32"/>
          <w:szCs w:val="32"/>
          <w:cs/>
        </w:rPr>
        <w:t>ศึกษาต่อระดับปริญญาเอก</w:t>
      </w:r>
      <w:r w:rsidR="00DF6BD6">
        <w:rPr>
          <w:rFonts w:ascii="TH SarabunPSK" w:hAnsi="TH SarabunPSK" w:cs="TH SarabunPSK"/>
          <w:sz w:val="32"/>
          <w:szCs w:val="32"/>
        </w:rPr>
        <w:br/>
      </w:r>
      <w:r w:rsidRPr="008A39A7">
        <w:rPr>
          <w:rFonts w:ascii="TH SarabunPSK" w:hAnsi="TH SarabunPSK" w:cs="TH SarabunPSK"/>
          <w:sz w:val="32"/>
          <w:szCs w:val="32"/>
          <w:cs/>
        </w:rPr>
        <w:t>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มหาวิทยาลัยวิทยาลัยธรรมศาสตร์ </w:t>
      </w:r>
    </w:p>
    <w:p w14:paraId="1B028C9A" w14:textId="29FAFFEA" w:rsidR="005A298F" w:rsidRPr="00627F0E" w:rsidRDefault="005A298F" w:rsidP="008A39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๒๓ (</w:t>
      </w:r>
      <w:r w:rsidR="008A39A7">
        <w:rPr>
          <w:rFonts w:ascii="TH SarabunPSK" w:hAnsi="TH SarabunPSK" w:cs="TH SarabunPSK" w:hint="cs"/>
          <w:sz w:val="32"/>
          <w:szCs w:val="32"/>
          <w:cs/>
        </w:rPr>
        <w:t>๒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) แห่งพระราชบัญญัติมหาวิทยาลัยธรรมศาสตร์ </w:t>
      </w:r>
      <w:r w:rsidR="00DF6BD6">
        <w:rPr>
          <w:rFonts w:ascii="TH SarabunPSK" w:hAnsi="TH SarabunPSK" w:cs="TH SarabunPSK"/>
          <w:sz w:val="32"/>
          <w:szCs w:val="32"/>
        </w:rPr>
        <w:br/>
      </w:r>
      <w:r w:rsidRPr="00627F0E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5A119F" w:rsidRPr="00627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39A7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380768">
        <w:rPr>
          <w:rFonts w:ascii="TH SarabunPSK" w:hAnsi="TH SarabunPSK" w:cs="TH SarabunPSK" w:hint="cs"/>
          <w:sz w:val="32"/>
          <w:szCs w:val="32"/>
          <w:cs/>
        </w:rPr>
        <w:t>๑๒</w:t>
      </w:r>
      <w:r w:rsidR="008A3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/</w:t>
      </w:r>
      <w:r w:rsidR="00380768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380768">
        <w:rPr>
          <w:rFonts w:ascii="TH SarabunPSK" w:hAnsi="TH SarabunPSK" w:cs="TH SarabunPSK" w:hint="cs"/>
          <w:sz w:val="32"/>
          <w:szCs w:val="32"/>
          <w:cs/>
        </w:rPr>
        <w:t>๑๗ ธันวาคม ๒๕๖๕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 ออกข้อบังคับไว้</w:t>
      </w:r>
      <w:r w:rsidR="008A3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1130D7B5" w14:textId="1AA07741" w:rsidR="008F0297" w:rsidRPr="00627F0E" w:rsidRDefault="005A298F" w:rsidP="008A39A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</w:t>
      </w:r>
      <w:r w:rsidR="008F0297" w:rsidRPr="00627F0E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กอง</w:t>
      </w:r>
      <w:r w:rsidR="008F0297" w:rsidRPr="00627F0E">
        <w:rPr>
          <w:rFonts w:ascii="TH SarabunPSK" w:hAnsi="TH SarabunPSK" w:cs="TH SarabunPSK"/>
          <w:sz w:val="32"/>
          <w:szCs w:val="32"/>
          <w:cs/>
        </w:rPr>
        <w:t>ทุนศึกษาต่อระดับปริญญาเอก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="00537BA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537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76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B5979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3" w:name="_GoBack"/>
      <w:bookmarkEnd w:id="3"/>
      <w:r w:rsidR="008F0297" w:rsidRPr="00627F0E">
        <w:rPr>
          <w:rFonts w:ascii="TH SarabunPSK" w:hAnsi="TH SarabunPSK" w:cs="TH SarabunPSK"/>
          <w:sz w:val="32"/>
          <w:szCs w:val="32"/>
          <w:cs/>
        </w:rPr>
        <w:t>”</w:t>
      </w:r>
    </w:p>
    <w:p w14:paraId="546930B8" w14:textId="484B70BD" w:rsidR="005A298F" w:rsidRPr="00627F0E" w:rsidRDefault="005A298F" w:rsidP="008A39A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3A6BBA26" w14:textId="1BE11BA6" w:rsidR="005A298F" w:rsidRPr="00627F0E" w:rsidRDefault="005A298F" w:rsidP="008A39A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86E9D" w:rsidRPr="00627F0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27F0E">
        <w:rPr>
          <w:rFonts w:ascii="TH SarabunPSK" w:hAnsi="TH SarabunPSK" w:cs="TH SarabunPSK"/>
          <w:sz w:val="32"/>
          <w:szCs w:val="32"/>
          <w:cs/>
        </w:rPr>
        <w:t xml:space="preserve"> ในข้อบังคับนี้</w:t>
      </w:r>
    </w:p>
    <w:p w14:paraId="51D116AD" w14:textId="78040BD2" w:rsidR="005A298F" w:rsidRPr="00627F0E" w:rsidRDefault="00DF6BD6" w:rsidP="00DF6BD6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5D5FC0A4" w14:textId="4E4674F1" w:rsidR="005A298F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14:paraId="3AF84ECF" w14:textId="000132EC" w:rsidR="00175F11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“กองทุน” หมายความว่า กองทุนศึกษาต่อ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ระดับปริญญาเอกของอาจารย์</w:t>
      </w:r>
    </w:p>
    <w:p w14:paraId="3E70C5D4" w14:textId="497F963E" w:rsidR="00175F11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“คณะกรรมการ” หมายความว่า คณะกรรมการบริหารกองทุน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ศึกษา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 xml:space="preserve">ต่อระดับปริญญาเอกของอาจารย์ </w:t>
      </w:r>
    </w:p>
    <w:p w14:paraId="77C41C90" w14:textId="0D33A899" w:rsidR="00737509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“คณะต้นสังกัด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” หมายความว่า คณะ วิทยาลัย 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หรือส่วนงานที่เรียกชื่ออย่างอื่นที่มี</w:t>
      </w:r>
      <w:r w:rsidR="00E55B4A">
        <w:rPr>
          <w:rFonts w:ascii="TH SarabunPSK" w:hAnsi="TH SarabunPSK" w:cs="TH SarabunPSK" w:hint="cs"/>
          <w:sz w:val="32"/>
          <w:szCs w:val="32"/>
          <w:cs/>
        </w:rPr>
        <w:t>ฐานะเทียบเท่าคณะ วิทยาลัย หรือสถาบันที่มีหน้าที่จัดการศึกษาซึ่งเป็น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ต้นสังกัดของผู้รับทุน</w:t>
      </w:r>
    </w:p>
    <w:p w14:paraId="46B194F7" w14:textId="029F5216" w:rsidR="005A298F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“ทุนการศึกษา”  หมายความว่า ทุนการศึกษาต่อระดับปริญญาเอก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ของอาจารย์</w:t>
      </w:r>
    </w:p>
    <w:p w14:paraId="432F25FF" w14:textId="1C34473C" w:rsidR="005A298F" w:rsidRPr="00627F0E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“</w:t>
      </w:r>
      <w:r w:rsidR="000F6F71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” หมายความว่า อาจารย์ประจำของมหาวิทยาลัย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0F6F71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0F6F71" w:rsidRPr="00627F0E">
        <w:rPr>
          <w:rFonts w:ascii="TH SarabunPSK" w:hAnsi="TH SarabunPSK" w:cs="TH SarabunPSK"/>
          <w:sz w:val="32"/>
          <w:szCs w:val="32"/>
          <w:cs/>
        </w:rPr>
        <w:t>รับทุนไปศึกษาต่อ</w:t>
      </w:r>
      <w:r w:rsidR="00537BA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F6F71" w:rsidRPr="00627F0E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370DCEFB" w14:textId="7DD4EB8C" w:rsidR="003C72F3" w:rsidRDefault="00DF6BD6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A298F" w:rsidRPr="00627F0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C72F3"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๔</w:t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98F" w:rsidRPr="00627F0E">
        <w:rPr>
          <w:rFonts w:ascii="TH SarabunPSK" w:hAnsi="TH SarabunPSK" w:cs="TH SarabunPSK"/>
          <w:spacing w:val="-8"/>
          <w:sz w:val="32"/>
          <w:szCs w:val="32"/>
          <w:cs/>
        </w:rPr>
        <w:t>ให้อธิการบดีผู้รักษาการ</w:t>
      </w:r>
      <w:r w:rsidR="00E55B4A">
        <w:rPr>
          <w:rFonts w:ascii="TH SarabunPSK" w:hAnsi="TH SarabunPSK" w:cs="TH SarabunPSK" w:hint="cs"/>
          <w:spacing w:val="-8"/>
          <w:sz w:val="32"/>
          <w:szCs w:val="32"/>
          <w:cs/>
        </w:rPr>
        <w:t>ให้เป็นไป</w:t>
      </w:r>
      <w:r w:rsidR="005A298F" w:rsidRPr="00627F0E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ตามข้อบังคับนี้ </w:t>
      </w:r>
    </w:p>
    <w:p w14:paraId="064E7E09" w14:textId="77777777" w:rsidR="00380768" w:rsidRDefault="00380768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0C45CA82" w14:textId="77777777" w:rsidR="00380768" w:rsidRDefault="00380768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6C768948" w14:textId="77777777" w:rsidR="00380768" w:rsidRDefault="00380768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1A7D87DE" w14:textId="77777777" w:rsidR="00380768" w:rsidRDefault="00380768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5CD21B1A" w14:textId="77777777" w:rsidR="00380768" w:rsidRPr="00627F0E" w:rsidRDefault="00380768" w:rsidP="00DF6BD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CD9881" w14:textId="77777777" w:rsidR="009B0852" w:rsidRPr="00627F0E" w:rsidRDefault="009B0852" w:rsidP="009B08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6007F2" w14:textId="5FAC2FB2" w:rsidR="00175F11" w:rsidRPr="00627F0E" w:rsidRDefault="00175F11" w:rsidP="00A705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737509" w:rsidRPr="00627F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341D9679" w14:textId="77777777" w:rsidR="00175F11" w:rsidRPr="00627F0E" w:rsidRDefault="00175F11" w:rsidP="00A705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การจัดตั้งกองทุน</w:t>
      </w:r>
    </w:p>
    <w:p w14:paraId="6E226557" w14:textId="77777777" w:rsidR="00175F11" w:rsidRPr="00627F0E" w:rsidRDefault="00175F11" w:rsidP="00A705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69C17" w14:textId="1FBF33F6" w:rsidR="00175F11" w:rsidRDefault="00175F11" w:rsidP="00E55B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C72F3" w:rsidRPr="00627F0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55B4A">
        <w:rPr>
          <w:rFonts w:ascii="TH SarabunPSK" w:hAnsi="TH SarabunPSK" w:cs="TH SarabunPSK"/>
          <w:sz w:val="32"/>
          <w:szCs w:val="32"/>
          <w:cs/>
        </w:rPr>
        <w:t xml:space="preserve"> ให้จัดตั้งกองทุน</w:t>
      </w:r>
      <w:r w:rsidRPr="00627F0E">
        <w:rPr>
          <w:rFonts w:ascii="TH SarabunPSK" w:hAnsi="TH SarabunPSK" w:cs="TH SarabunPSK"/>
          <w:sz w:val="32"/>
          <w:szCs w:val="32"/>
          <w:cs/>
        </w:rPr>
        <w:t>เรียกว่า “กองทุนศึกษาต่อระดับปริญญาเอก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Pr="00627F0E">
        <w:rPr>
          <w:rFonts w:ascii="TH SarabunPSK" w:hAnsi="TH SarabunPSK" w:cs="TH SarabunPSK"/>
          <w:sz w:val="32"/>
          <w:szCs w:val="32"/>
          <w:cs/>
        </w:rPr>
        <w:t>” มีวัตถุประสงค์เพื่อ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ส่งเสริมและ</w:t>
      </w:r>
      <w:r w:rsidRPr="00627F0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ให้อาจารย์ของมหาวิทยาลัย</w:t>
      </w:r>
      <w:r w:rsidR="00E55B4A">
        <w:rPr>
          <w:rFonts w:ascii="TH SarabunPSK" w:hAnsi="TH SarabunPSK" w:cs="TH SarabunPSK" w:hint="cs"/>
          <w:sz w:val="32"/>
          <w:szCs w:val="32"/>
          <w:cs/>
        </w:rPr>
        <w:t>ไป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ศึกษาต่อ</w:t>
      </w:r>
      <w:r w:rsidRPr="00627F0E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="00737509" w:rsidRPr="00627F0E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</w:t>
      </w:r>
    </w:p>
    <w:p w14:paraId="04EEDDF9" w14:textId="456A7263" w:rsidR="00175F11" w:rsidRPr="00627F0E" w:rsidRDefault="00175F11" w:rsidP="00E55B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C72F3" w:rsidRPr="00627F0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37509"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รายได้และทรัพย์สินของกองทุน  มีดังนี้</w:t>
      </w:r>
    </w:p>
    <w:p w14:paraId="5AC65519" w14:textId="2ADCA800" w:rsidR="00175F11" w:rsidRPr="00627F0E" w:rsidRDefault="000F6F71" w:rsidP="000F6F71">
      <w:pPr>
        <w:pStyle w:val="ListParagraph"/>
        <w:numPr>
          <w:ilvl w:val="0"/>
          <w:numId w:val="1"/>
        </w:numPr>
        <w:tabs>
          <w:tab w:val="left" w:pos="1134"/>
        </w:tabs>
        <w:ind w:firstLine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B4A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3E1DC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55B4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จัดสรรให้ทุกปี</w:t>
      </w:r>
    </w:p>
    <w:p w14:paraId="3B92A698" w14:textId="77777777" w:rsidR="000F6F71" w:rsidRDefault="000F6F71" w:rsidP="000F6F71">
      <w:pPr>
        <w:pStyle w:val="ListParagraph"/>
        <w:tabs>
          <w:tab w:val="left" w:pos="1843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เงินและทรัพย์สิน</w:t>
      </w:r>
      <w:r w:rsidR="003E1DC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E1DC8">
        <w:rPr>
          <w:rFonts w:ascii="TH SarabunPSK" w:hAnsi="TH SarabunPSK" w:cs="TH SarabunPSK"/>
          <w:sz w:val="32"/>
          <w:szCs w:val="32"/>
          <w:cs/>
        </w:rPr>
        <w:t>มีผู้</w:t>
      </w:r>
      <w:r w:rsidR="003E1DC8">
        <w:rPr>
          <w:rFonts w:ascii="TH SarabunPSK" w:hAnsi="TH SarabunPSK" w:cs="TH SarabunPSK" w:hint="cs"/>
          <w:sz w:val="32"/>
          <w:szCs w:val="32"/>
          <w:cs/>
        </w:rPr>
        <w:t>อุทิศ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ให้</w:t>
      </w:r>
    </w:p>
    <w:p w14:paraId="17C7203F" w14:textId="77777777" w:rsidR="000F6F71" w:rsidRDefault="000F6F71" w:rsidP="000F6F71">
      <w:pPr>
        <w:pStyle w:val="ListParagraph"/>
        <w:tabs>
          <w:tab w:val="left" w:pos="1843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3E1DC8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หรือผลประโยชน์จากการลงทุน</w:t>
      </w:r>
    </w:p>
    <w:p w14:paraId="7A042704" w14:textId="77777777" w:rsidR="000F6F71" w:rsidRDefault="000F6F71" w:rsidP="000F6F71">
      <w:pPr>
        <w:pStyle w:val="ListParagraph"/>
        <w:tabs>
          <w:tab w:val="left" w:pos="1843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รายได้หรือผลประโยชน์อื่น</w:t>
      </w:r>
    </w:p>
    <w:p w14:paraId="5508FA0A" w14:textId="15A4C227" w:rsidR="00175F11" w:rsidRPr="00627F0E" w:rsidRDefault="000F6F71" w:rsidP="000F6F71">
      <w:pPr>
        <w:pStyle w:val="ListParagraph"/>
        <w:tabs>
          <w:tab w:val="left" w:pos="184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เงินสมทบจากคณะต้นสังกัดของ</w:t>
      </w:r>
      <w:r w:rsidR="003627FA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627FA">
        <w:rPr>
          <w:rFonts w:ascii="TH SarabunPSK" w:hAnsi="TH SarabunPSK" w:cs="TH SarabunPSK" w:hint="cs"/>
          <w:sz w:val="32"/>
          <w:szCs w:val="32"/>
          <w:cs/>
        </w:rPr>
        <w:t>หลักเกณฑ์และ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อัตราเงินสมทบจากคณะต้นสังกัด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ให้เป็นไปตามประกาศของมหาวิทยาลัย</w:t>
      </w:r>
    </w:p>
    <w:p w14:paraId="42EFBC84" w14:textId="1C9D84BE" w:rsidR="00BA360E" w:rsidRPr="00D261EA" w:rsidRDefault="000F6F71" w:rsidP="000F6F71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5F11" w:rsidRPr="00D261EA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2F0319" w:rsidRPr="00D261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72F3" w:rsidRPr="00D261EA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175F11" w:rsidRPr="00D261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61EA">
        <w:rPr>
          <w:rFonts w:ascii="TH SarabunPSK" w:hAnsi="TH SarabunPSK" w:cs="TH SarabunPSK" w:hint="cs"/>
          <w:sz w:val="32"/>
          <w:szCs w:val="32"/>
          <w:cs/>
        </w:rPr>
        <w:t>รายได้ของกองทุนให้</w:t>
      </w:r>
      <w:r w:rsidR="00BA360E" w:rsidRPr="00D261EA">
        <w:rPr>
          <w:rFonts w:ascii="TH SarabunPSK" w:hAnsi="TH SarabunPSK" w:cs="TH SarabunPSK"/>
          <w:sz w:val="32"/>
          <w:szCs w:val="32"/>
          <w:cs/>
        </w:rPr>
        <w:t>จ่ายได้เฉพาะเพื่อการดำ</w:t>
      </w:r>
      <w:r w:rsidR="008C35DC" w:rsidRPr="00D261EA">
        <w:rPr>
          <w:rFonts w:ascii="TH SarabunPSK" w:hAnsi="TH SarabunPSK" w:cs="TH SarabunPSK"/>
          <w:sz w:val="32"/>
          <w:szCs w:val="32"/>
          <w:cs/>
        </w:rPr>
        <w:t>เนินงานตามวัตถุประสงค์ของกองทุน</w:t>
      </w:r>
      <w:r w:rsidR="00BA360E" w:rsidRPr="00D261EA">
        <w:rPr>
          <w:rFonts w:ascii="TH SarabunPSK" w:hAnsi="TH SarabunPSK" w:cs="TH SarabunPSK"/>
          <w:sz w:val="32"/>
          <w:szCs w:val="32"/>
          <w:cs/>
        </w:rPr>
        <w:t>และ</w:t>
      </w:r>
      <w:r w:rsidR="00537BAF">
        <w:rPr>
          <w:rFonts w:ascii="TH SarabunPSK" w:hAnsi="TH SarabunPSK" w:cs="TH SarabunPSK" w:hint="cs"/>
          <w:sz w:val="32"/>
          <w:szCs w:val="32"/>
          <w:cs/>
        </w:rPr>
        <w:br/>
      </w:r>
      <w:r w:rsidR="00BA360E" w:rsidRPr="00D261EA">
        <w:rPr>
          <w:rFonts w:ascii="TH SarabunPSK" w:hAnsi="TH SarabunPSK" w:cs="TH SarabunPSK"/>
          <w:sz w:val="32"/>
          <w:szCs w:val="32"/>
          <w:cs/>
        </w:rPr>
        <w:t>ตามรายการดังต่อไปนี้</w:t>
      </w:r>
    </w:p>
    <w:p w14:paraId="221EDE2A" w14:textId="77777777" w:rsidR="00D261EA" w:rsidRDefault="00BA360E" w:rsidP="00D261EA">
      <w:pPr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 xml:space="preserve">(๑) จัดสรรเป็นทุนการศึกษาให้แก่ผู้ได้รับทุนศึกษาต่อระดับปริญญาเอกในประเทศ </w:t>
      </w:r>
      <w:r w:rsidR="00D261EA" w:rsidRPr="00D261EA">
        <w:rPr>
          <w:rFonts w:ascii="TH SarabunPSK" w:eastAsia="Cordia New" w:hAnsi="TH SarabunPSK" w:cs="TH SarabunPSK" w:hint="cs"/>
          <w:sz w:val="32"/>
          <w:szCs w:val="32"/>
          <w:cs/>
        </w:rPr>
        <w:t>สำหรับเป็นค่าใช้จ่ายในรายการ ดังต่อไปนี้</w:t>
      </w:r>
    </w:p>
    <w:p w14:paraId="1FCF80F4" w14:textId="153DC435" w:rsidR="00BA360E" w:rsidRPr="00627F0E" w:rsidRDefault="00BA360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(๑.๑) ค่าลงทะเบียน</w:t>
      </w:r>
      <w:r w:rsidR="00753231" w:rsidRPr="00627F0E">
        <w:rPr>
          <w:rFonts w:ascii="TH SarabunPSK" w:hAnsi="TH SarabunPSK" w:cs="TH SarabunPSK"/>
          <w:sz w:val="32"/>
          <w:szCs w:val="32"/>
          <w:cs/>
        </w:rPr>
        <w:t>และค่าธรรมเนียมการศึกษา</w:t>
      </w:r>
    </w:p>
    <w:p w14:paraId="78609139" w14:textId="02961817" w:rsidR="00BA360E" w:rsidRPr="00627F0E" w:rsidRDefault="00360CA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(๑.๒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>) ค่าหนังสือ ค่าถ่ายเอกสาร อุปกรณ์ประกอบการศึกษา</w:t>
      </w:r>
    </w:p>
    <w:p w14:paraId="2BB03E0E" w14:textId="0D555A6A" w:rsidR="00BA360E" w:rsidRPr="00627F0E" w:rsidRDefault="00360CA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(๑.๓</w:t>
      </w:r>
      <w:r w:rsidR="00753231" w:rsidRPr="00627F0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>ค่าใช้จ่ายในการทำวิทยานิพนธ์</w:t>
      </w:r>
    </w:p>
    <w:p w14:paraId="23496CCA" w14:textId="0885AAF8" w:rsidR="00BA360E" w:rsidRPr="00627F0E" w:rsidRDefault="00360CA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(๑.๔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>) ค่าตีพิมพ์บทความในวารสารระดับนานาชาติ</w:t>
      </w:r>
    </w:p>
    <w:p w14:paraId="52DF42B8" w14:textId="0DA1F5A2" w:rsidR="00BA360E" w:rsidRPr="00627F0E" w:rsidRDefault="00360CA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(๑.๕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 xml:space="preserve">) ค่าใช้จ่ายในการไปเพิ่มพูนประสบการณ์ในต่างประเทศ </w:t>
      </w:r>
    </w:p>
    <w:p w14:paraId="65380372" w14:textId="216D2CFD" w:rsidR="00D261EA" w:rsidRDefault="00BA360E" w:rsidP="00D261E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 xml:space="preserve">(๒) จัดสรรเป็นทุนการศึกษาให้แก่ผู้ได้รับทุนศึกษาต่อระดับปริญญาเอกในต่างประเทศ </w:t>
      </w:r>
      <w:r w:rsidR="00D261EA">
        <w:rPr>
          <w:rFonts w:ascii="TH SarabunPSK" w:hAnsi="TH SarabunPSK" w:cs="TH SarabunPSK" w:hint="cs"/>
          <w:sz w:val="32"/>
          <w:szCs w:val="32"/>
          <w:cs/>
        </w:rPr>
        <w:br/>
      </w:r>
      <w:r w:rsidR="00D261EA" w:rsidRPr="00D261EA">
        <w:rPr>
          <w:rFonts w:ascii="TH SarabunPSK" w:hAnsi="TH SarabunPSK" w:cs="TH SarabunPSK"/>
          <w:sz w:val="32"/>
          <w:szCs w:val="32"/>
          <w:cs/>
        </w:rPr>
        <w:t>สำหรับเป็นค่าใช้จ่ายในรายการ ดังต่อไปนี้</w:t>
      </w:r>
    </w:p>
    <w:p w14:paraId="1E21FF62" w14:textId="7B5906F7" w:rsidR="00BA360E" w:rsidRPr="00627F0E" w:rsidRDefault="00D261EA" w:rsidP="00D261EA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>(๒.๑) ค่าใช้จ่ายตามหลักเกณฑ์ของนักเรียนทุนรัฐบาลตามที่สำนักงาน ก.พ. กำหนด ประกอบด้วย ค่าใช้จ่ายประจำเดือน ค่าเล่า</w:t>
      </w:r>
      <w:r w:rsidR="00360CAE" w:rsidRPr="00627F0E">
        <w:rPr>
          <w:rFonts w:ascii="TH SarabunPSK" w:hAnsi="TH SarabunPSK" w:cs="TH SarabunPSK"/>
          <w:sz w:val="32"/>
          <w:szCs w:val="32"/>
          <w:cs/>
        </w:rPr>
        <w:t xml:space="preserve">เรียนและค่าธรรมเนียมในการศึกษา 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 xml:space="preserve">ค่าหนังสือและอุปกรณ์การศึกษา </w:t>
      </w:r>
      <w:r w:rsidR="00360CAE" w:rsidRPr="00627F0E">
        <w:rPr>
          <w:rFonts w:ascii="TH SarabunPSK" w:hAnsi="TH SarabunPSK" w:cs="TH SarabunPSK"/>
          <w:sz w:val="32"/>
          <w:szCs w:val="32"/>
          <w:cs/>
        </w:rPr>
        <w:t xml:space="preserve">ค่าประกันสุขภาพ </w:t>
      </w:r>
      <w:r w:rsidR="00BA360E" w:rsidRPr="00627F0E">
        <w:rPr>
          <w:rFonts w:ascii="TH SarabunPSK" w:hAnsi="TH SarabunPSK" w:cs="TH SarabunPSK"/>
          <w:sz w:val="32"/>
          <w:szCs w:val="32"/>
          <w:cs/>
        </w:rPr>
        <w:t>ค่าบริการทางการแพทย์ ค่าใช้จ่ายเบ็ดเตล็ดตามที่จ่ายจริง และเงินชดเชยค่าใช้จ่ายในการดูแลนักเรียน</w:t>
      </w:r>
    </w:p>
    <w:p w14:paraId="194F1969" w14:textId="4CABBC40" w:rsidR="00BA360E" w:rsidRPr="00627F0E" w:rsidRDefault="00BA360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 xml:space="preserve">(๒.๒) ค่าใช้จ่ายในการทำวิทยานิพนธ์ </w:t>
      </w:r>
    </w:p>
    <w:p w14:paraId="0A8E9D93" w14:textId="318C81EA" w:rsidR="00BA360E" w:rsidRPr="00627F0E" w:rsidRDefault="00BA360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 xml:space="preserve">(๒.๓) ค่าตีพิมพ์บทความในวารสารระดับนานาชาติ </w:t>
      </w:r>
    </w:p>
    <w:p w14:paraId="7660BABB" w14:textId="6B18DF76" w:rsidR="00360CAE" w:rsidRPr="00627F0E" w:rsidRDefault="00360CAE" w:rsidP="00D261E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(๒.๔) ค่าใช้จ่ายในการไปเพิ่มพูนประสบการณ์ในต่างประเทศ</w:t>
      </w:r>
    </w:p>
    <w:p w14:paraId="598DE21D" w14:textId="3676C9C2" w:rsidR="00753231" w:rsidRPr="00627F0E" w:rsidRDefault="00BA360E" w:rsidP="00D261EA">
      <w:pPr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(๓) ค่าใช้จ่ายอื่น</w:t>
      </w:r>
      <w:r w:rsidR="00D261EA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D261EA" w:rsidRPr="00D261EA">
        <w:rPr>
          <w:rFonts w:ascii="TH SarabunPSK" w:hAnsi="TH SarabunPSK" w:cs="TH SarabunPSK"/>
          <w:sz w:val="32"/>
          <w:szCs w:val="32"/>
          <w:cs/>
        </w:rPr>
        <w:t>ศ</w:t>
      </w:r>
      <w:r w:rsidR="00D261EA">
        <w:rPr>
          <w:rFonts w:ascii="TH SarabunPSK" w:hAnsi="TH SarabunPSK" w:cs="TH SarabunPSK"/>
          <w:sz w:val="32"/>
          <w:szCs w:val="32"/>
          <w:cs/>
        </w:rPr>
        <w:t>ึกษาต่อระดับปริญญาเอกของอาจารย์</w:t>
      </w:r>
      <w:r w:rsidR="00D261EA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</w:t>
      </w:r>
    </w:p>
    <w:p w14:paraId="439624BF" w14:textId="67778453" w:rsidR="00E04FB4" w:rsidRPr="001235F3" w:rsidRDefault="001330CA" w:rsidP="00E04FB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235F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Pr="001235F3">
        <w:rPr>
          <w:rFonts w:ascii="TH SarabunPSK" w:hAnsi="TH SarabunPSK" w:cs="TH SarabunPSK"/>
          <w:sz w:val="32"/>
          <w:szCs w:val="32"/>
          <w:cs/>
        </w:rPr>
        <w:t xml:space="preserve">หลักเกณฑ์ คุณสมบัติ </w:t>
      </w:r>
      <w:r w:rsidR="00E04FB4" w:rsidRPr="001235F3">
        <w:rPr>
          <w:rFonts w:ascii="TH SarabunPSK" w:hAnsi="TH SarabunPSK" w:cs="TH SarabunPSK" w:hint="cs"/>
          <w:sz w:val="32"/>
          <w:szCs w:val="32"/>
          <w:cs/>
        </w:rPr>
        <w:t>วิธีการยื่นขอรับทุนการศึกษาและ</w:t>
      </w:r>
      <w:r w:rsidRPr="001235F3">
        <w:rPr>
          <w:rFonts w:ascii="TH SarabunPSK" w:hAnsi="TH SarabunPSK" w:cs="TH SarabunPSK"/>
          <w:sz w:val="32"/>
          <w:szCs w:val="32"/>
          <w:cs/>
        </w:rPr>
        <w:t>วิธีการคัดเลือกผู้ได้รับทุนการศึกษา ให้เป็นไปตามประกาศของมหาวิทยาลัย</w:t>
      </w:r>
    </w:p>
    <w:p w14:paraId="720C98E9" w14:textId="77777777" w:rsidR="00E04FB4" w:rsidRPr="00537BAF" w:rsidRDefault="00E04FB4" w:rsidP="00A70577">
      <w:pPr>
        <w:jc w:val="center"/>
        <w:rPr>
          <w:rFonts w:ascii="TH SarabunPSK" w:hAnsi="TH SarabunPSK" w:cs="TH SarabunPSK"/>
        </w:rPr>
      </w:pPr>
    </w:p>
    <w:p w14:paraId="4DD9E65D" w14:textId="02620E25" w:rsidR="00175F11" w:rsidRPr="00627F0E" w:rsidRDefault="00175F11" w:rsidP="00A705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386E9D" w:rsidRPr="00627F0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3B675E12" w14:textId="77777777" w:rsidR="00175F11" w:rsidRPr="00627F0E" w:rsidRDefault="00175F11" w:rsidP="00A705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การบริหารกองทุน</w:t>
      </w:r>
    </w:p>
    <w:p w14:paraId="5C77001C" w14:textId="77777777" w:rsidR="00386E9D" w:rsidRPr="00537BAF" w:rsidRDefault="00386E9D" w:rsidP="00A70577">
      <w:pPr>
        <w:jc w:val="thaiDistribute"/>
        <w:rPr>
          <w:rFonts w:ascii="TH SarabunPSK" w:hAnsi="TH SarabunPSK" w:cs="TH SarabunPSK"/>
          <w:b/>
          <w:bCs/>
        </w:rPr>
      </w:pPr>
    </w:p>
    <w:p w14:paraId="5C07630E" w14:textId="3EB3A908" w:rsidR="001235F3" w:rsidRDefault="00175F11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1330CA" w:rsidRPr="00627F0E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ให้</w:t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>มีคณะกรรมการ</w:t>
      </w:r>
      <w:r w:rsidR="00B77E38" w:rsidRPr="00627F0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6BA9F352" w14:textId="77777777" w:rsidR="00B77E38" w:rsidRDefault="001235F3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 xml:space="preserve">อธิการบดี เป็นประธานกรรมการ </w:t>
      </w:r>
    </w:p>
    <w:p w14:paraId="517F639B" w14:textId="77777777" w:rsidR="00B77E38" w:rsidRDefault="00B77E38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รองอธิการบดีที่รับผิดชอบงานด้านวิชาการ เป็น</w:t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 xml:space="preserve">กรรมการ คนที่ ๑ </w:t>
      </w:r>
    </w:p>
    <w:p w14:paraId="749FCFE0" w14:textId="273A50D1" w:rsidR="00B77E38" w:rsidRDefault="00B77E38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>รองอธิการบดีที่รับผิดชอบงานด้านการวางแผนและพัฒนามหาวิทยาลัย เป็นรองประธาน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386E9D" w:rsidRPr="00627F0E">
        <w:rPr>
          <w:rFonts w:ascii="TH SarabunPSK" w:hAnsi="TH SarabunPSK" w:cs="TH SarabunPSK"/>
          <w:sz w:val="32"/>
          <w:szCs w:val="32"/>
          <w:cs/>
        </w:rPr>
        <w:t xml:space="preserve">คนที่ ๒  </w:t>
      </w:r>
    </w:p>
    <w:p w14:paraId="1B77BF7E" w14:textId="6D708DD4" w:rsidR="00386E9D" w:rsidRPr="004C4C1C" w:rsidRDefault="00B77E38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4C1C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386E9D" w:rsidRPr="004C4C1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F05B6D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05B6D">
        <w:rPr>
          <w:rFonts w:ascii="TH SarabunPSK" w:hAnsi="TH SarabunPSK" w:cs="TH SarabunPSK"/>
          <w:sz w:val="32"/>
          <w:szCs w:val="32"/>
          <w:cs/>
        </w:rPr>
        <w:t>ที่อธิการบดีแต่งตั้ง</w:t>
      </w:r>
      <w:r w:rsidR="00F05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E9D" w:rsidRPr="004C4C1C">
        <w:rPr>
          <w:rFonts w:ascii="TH SarabunPSK" w:hAnsi="TH SarabunPSK" w:cs="TH SarabunPSK"/>
          <w:sz w:val="32"/>
          <w:szCs w:val="32"/>
          <w:cs/>
        </w:rPr>
        <w:t>จำนวนไม่เกิน</w:t>
      </w:r>
      <w:r w:rsidRPr="004C4C1C">
        <w:rPr>
          <w:rFonts w:ascii="TH SarabunPSK" w:hAnsi="TH SarabunPSK" w:cs="TH SarabunPSK" w:hint="cs"/>
          <w:sz w:val="32"/>
          <w:szCs w:val="32"/>
          <w:cs/>
        </w:rPr>
        <w:t>สิบคน</w:t>
      </w:r>
    </w:p>
    <w:p w14:paraId="6D11FAC9" w14:textId="0DB9C2B9" w:rsidR="00B77E38" w:rsidRPr="004C4C1C" w:rsidRDefault="00B77E38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4C1C">
        <w:rPr>
          <w:rFonts w:ascii="TH SarabunPSK" w:hAnsi="TH SarabunPSK" w:cs="TH SarabunPSK" w:hint="cs"/>
          <w:sz w:val="32"/>
          <w:szCs w:val="32"/>
          <w:cs/>
        </w:rPr>
        <w:tab/>
        <w:t xml:space="preserve">(๕) ผู้อำนวยการกองบริหารงานวิชาการ เป็นกรรมการและเลขานุการ </w:t>
      </w:r>
    </w:p>
    <w:p w14:paraId="2A6FF79E" w14:textId="7458B45E" w:rsidR="00B77E38" w:rsidRPr="004C4C1C" w:rsidRDefault="004C4C1C" w:rsidP="001235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4C1C">
        <w:rPr>
          <w:rFonts w:ascii="TH SarabunPSK" w:hAnsi="TH SarabunPSK" w:cs="TH SarabunPSK" w:hint="cs"/>
          <w:sz w:val="32"/>
          <w:szCs w:val="32"/>
          <w:cs/>
        </w:rPr>
        <w:tab/>
        <w:t>ให้ผู้อำนวยการกองบริหารงานวิชาการมอบหมายเจ้าหน้าที่กองบริหารงานวิชาการเป็นผู้ช่วยเลขานุการได้ไม่เกินจำนวนสองคน</w:t>
      </w:r>
    </w:p>
    <w:p w14:paraId="150F23C0" w14:textId="615F6F69" w:rsidR="003C72F3" w:rsidRPr="00627F0E" w:rsidRDefault="003C72F3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อธิการบดีอาจแต่งตั้งผู้ทรงคุณวุฒิอื่นเป็นที่ปรึกษา</w:t>
      </w:r>
      <w:r w:rsidR="004C4C1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27F0E">
        <w:rPr>
          <w:rFonts w:ascii="TH SarabunPSK" w:hAnsi="TH SarabunPSK" w:cs="TH SarabunPSK"/>
          <w:sz w:val="32"/>
          <w:szCs w:val="32"/>
          <w:cs/>
        </w:rPr>
        <w:t>คณะกรรมการบริหารกองทุนก็ได้</w:t>
      </w:r>
    </w:p>
    <w:p w14:paraId="0AD78FBE" w14:textId="77777777" w:rsidR="00F05B6D" w:rsidRDefault="004C4C1C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5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๑๐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ให้คณะกรรมการตาม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B6D">
        <w:rPr>
          <w:rFonts w:ascii="TH SarabunPSK" w:hAnsi="TH SarabunPSK" w:cs="TH SarabunPSK" w:hint="cs"/>
          <w:sz w:val="32"/>
          <w:szCs w:val="32"/>
          <w:cs/>
        </w:rPr>
        <w:t xml:space="preserve">ข้อ ๙ </w:t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 xml:space="preserve"> มีวาระในการดำรงตำแหน่งสามปี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B6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อาจได้รับการแต่งต</w:t>
      </w:r>
      <w:r w:rsidR="00F05B6D">
        <w:rPr>
          <w:rFonts w:ascii="TH SarabunPSK" w:hAnsi="TH SarabunPSK" w:cs="TH SarabunPSK" w:hint="cs"/>
          <w:sz w:val="32"/>
          <w:szCs w:val="32"/>
          <w:cs/>
        </w:rPr>
        <w:t>ั้งอีกก็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9CE43C5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นอกจากการพ้นจากตำแหน่งตามวาระ ให้กรรมการตาม ข้อ ๙ (๔) พ้นจากตำแหน่งเมื่อ </w:t>
      </w:r>
    </w:p>
    <w:p w14:paraId="69F09175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ตาย</w:t>
      </w:r>
    </w:p>
    <w:p w14:paraId="1713AC8F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ลาออก </w:t>
      </w:r>
    </w:p>
    <w:p w14:paraId="0E9F027E" w14:textId="36A2AE04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เป็นคนไร้ความสามารถหรือเสมือนไร้ความสามารถ</w:t>
      </w:r>
    </w:p>
    <w:p w14:paraId="7E978625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เป็นบุคคลล้มละลายหรือเคยเป็นบุคคลล้มละลายทุจริต</w:t>
      </w:r>
    </w:p>
    <w:p w14:paraId="1DA08E9E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 ถูกจำคุกโดยคำพิพากษาถึงที่สุดให้จำคุก</w:t>
      </w:r>
    </w:p>
    <w:p w14:paraId="5BD4124C" w14:textId="77777777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(๖) สภามหาวิทยาลัยมีมติให้พ้นจากตำแหน่ง</w:t>
      </w:r>
    </w:p>
    <w:p w14:paraId="5CD47610" w14:textId="7F5B3EB1" w:rsidR="00F05B6D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ในกรณีที่กรรมการตามข้อ ๙ (๔) พ้นจากตำแหน่งนอกจากการพ้นจากตำแหน่งตามวาระ </w:t>
      </w:r>
      <w:r w:rsidR="00537BA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กรรมการที่ได้รับแต่งตั้งแทนกรรมการที่พ้นจากตำแหน่งมีวาระเท่ากับวาระที่เหลืออยู่ของผู้ที่ตนแทน แต่ถ้าวาระการดำรงตำแหน่งเหลืออยู่น้อยกว่าหกสิบวัน จะไม่ดำเนินการแต่งตั้งกรรมการแทนก็ได้</w:t>
      </w:r>
    </w:p>
    <w:p w14:paraId="31FC920F" w14:textId="0D495567" w:rsidR="00175F11" w:rsidRPr="00627F0E" w:rsidRDefault="00F05B6D" w:rsidP="004C4C1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ในกรณีที่กรรมการตามมข้อ ๙ (๔) พ้นจากตำแหน่งและยังไม่มีการแต่งตั้งกรรมการแทนผู้ที่พ้นจากตำแหน่ง ให้คณะกรรมการประกอบด้วยกรรมการเท่าที่มีอยู่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ab/>
      </w:r>
    </w:p>
    <w:p w14:paraId="417C0E15" w14:textId="7558680F" w:rsidR="00175F11" w:rsidRPr="00627F0E" w:rsidRDefault="00175F11" w:rsidP="004C4C1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F75C2" w:rsidRPr="00627F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029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C4C1C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Pr="00627F0E">
        <w:rPr>
          <w:rFonts w:ascii="TH SarabunPSK" w:hAnsi="TH SarabunPSK" w:cs="TH SarabunPSK"/>
          <w:sz w:val="32"/>
          <w:szCs w:val="32"/>
          <w:cs/>
        </w:rPr>
        <w:t>มี</w:t>
      </w:r>
      <w:r w:rsidR="004C4C1C" w:rsidRPr="00627F0E">
        <w:rPr>
          <w:rFonts w:ascii="TH SarabunPSK" w:hAnsi="TH SarabunPSK" w:cs="TH SarabunPSK"/>
          <w:sz w:val="32"/>
          <w:szCs w:val="32"/>
          <w:cs/>
        </w:rPr>
        <w:t>หน้าที่และ</w:t>
      </w:r>
      <w:r w:rsidRPr="00627F0E">
        <w:rPr>
          <w:rFonts w:ascii="TH SarabunPSK" w:hAnsi="TH SarabunPSK" w:cs="TH SarabunPSK"/>
          <w:sz w:val="32"/>
          <w:szCs w:val="32"/>
          <w:cs/>
        </w:rPr>
        <w:t>อำนาจ</w:t>
      </w:r>
      <w:r w:rsidR="004C4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3718D37" w14:textId="6CD42B96" w:rsidR="00ED202E" w:rsidRPr="00DE7DBA" w:rsidRDefault="00175F11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7DBA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ED202E" w:rsidRPr="00DE7DBA">
        <w:rPr>
          <w:rFonts w:ascii="TH SarabunPSK" w:hAnsi="TH SarabunPSK" w:cs="TH SarabunPSK" w:hint="cs"/>
          <w:sz w:val="32"/>
          <w:szCs w:val="32"/>
          <w:cs/>
        </w:rPr>
        <w:t>กำหนดเป้าหมาย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202E" w:rsidRPr="00DE7DBA">
        <w:rPr>
          <w:rFonts w:ascii="TH SarabunPSK" w:hAnsi="TH SarabunPSK" w:cs="TH SarabunPSK" w:hint="cs"/>
          <w:sz w:val="32"/>
          <w:szCs w:val="32"/>
          <w:cs/>
        </w:rPr>
        <w:t>นโยบายการบริหารการจัดสรรทุนการศึกษา</w:t>
      </w:r>
    </w:p>
    <w:p w14:paraId="3199B720" w14:textId="2B7E5B73" w:rsidR="00DE7DBA" w:rsidRPr="00DE7DBA" w:rsidRDefault="00ED202E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7DBA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กำกับดูแล ติดตาม ตรวจสอบ และควบคุมการดำเนินงานของกองทุน</w:t>
      </w:r>
      <w:r w:rsidR="00DE7D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 xml:space="preserve">ให้เป็นไปตามวัตถุประสงค์ของกองทุน </w:t>
      </w:r>
    </w:p>
    <w:p w14:paraId="01CD12AB" w14:textId="3D1E5AD8" w:rsidR="00175F11" w:rsidRPr="00ED202E" w:rsidRDefault="00175F11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D202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ED202E">
        <w:rPr>
          <w:rFonts w:ascii="TH SarabunPSK" w:hAnsi="TH SarabunPSK" w:cs="TH SarabunPSK"/>
          <w:spacing w:val="-8"/>
          <w:sz w:val="32"/>
          <w:szCs w:val="32"/>
          <w:cs/>
        </w:rPr>
        <w:t>พิจารณากำหนดหลักเกณฑ์และวิธีการจัดสรรเงินกองทุน</w:t>
      </w:r>
      <w:r w:rsidR="00ED202E" w:rsidRPr="00ED202E"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Pr="00ED202E">
        <w:rPr>
          <w:rFonts w:ascii="TH SarabunPSK" w:hAnsi="TH SarabunPSK" w:cs="TH SarabunPSK"/>
          <w:spacing w:val="-8"/>
          <w:sz w:val="32"/>
          <w:szCs w:val="32"/>
          <w:cs/>
        </w:rPr>
        <w:t xml:space="preserve">ให้เป็นไปตามวัตถุประสงค์ของกองทุน </w:t>
      </w:r>
    </w:p>
    <w:p w14:paraId="1415EAC1" w14:textId="3B3D9666" w:rsidR="006727CB" w:rsidRPr="00ED202E" w:rsidRDefault="006727CB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D202E">
        <w:rPr>
          <w:rFonts w:ascii="TH SarabunPSK" w:hAnsi="TH SarabunPSK" w:cs="TH SarabunPSK"/>
          <w:sz w:val="32"/>
          <w:szCs w:val="32"/>
          <w:cs/>
        </w:rPr>
        <w:t>(๔) พิจารณา</w:t>
      </w:r>
      <w:r w:rsidR="00ED202E" w:rsidRPr="00ED202E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หลักเกณฑ์และอัตราการจ่ายเงิน</w:t>
      </w:r>
      <w:r w:rsidRPr="00ED202E">
        <w:rPr>
          <w:rFonts w:ascii="TH SarabunPSK" w:hAnsi="TH SarabunPSK" w:cs="TH SarabunPSK"/>
          <w:sz w:val="32"/>
          <w:szCs w:val="32"/>
          <w:cs/>
        </w:rPr>
        <w:t>ของกองทุน</w:t>
      </w:r>
      <w:r w:rsidR="00ED202E" w:rsidRPr="00ED202E">
        <w:rPr>
          <w:rFonts w:ascii="TH SarabunPSK" w:hAnsi="TH SarabunPSK" w:cs="TH SarabunPSK" w:hint="cs"/>
          <w:sz w:val="32"/>
          <w:szCs w:val="32"/>
          <w:cs/>
        </w:rPr>
        <w:t>เพื่อใช้ตามวัตถุประสงค์ของกองทุน</w:t>
      </w:r>
    </w:p>
    <w:p w14:paraId="3351CEB0" w14:textId="210BF597" w:rsidR="00175F11" w:rsidRDefault="006727CB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7DBA">
        <w:rPr>
          <w:rFonts w:ascii="TH SarabunPSK" w:hAnsi="TH SarabunPSK" w:cs="TH SarabunPSK"/>
          <w:sz w:val="32"/>
          <w:szCs w:val="32"/>
          <w:cs/>
        </w:rPr>
        <w:t>(๕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ดำเนินการเพื่อนำเงินรายได้ของกองทุนไปหารายได้หรือลงทุน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1321E3" w14:textId="3D98D709" w:rsidR="00DE7DBA" w:rsidRPr="00DE7DBA" w:rsidRDefault="00DE7DBA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(๖) กำหนดหลักเกณฑ์และวิธีการในการดำเนินการต่างๆ ตามวัตถุประสงค์ของกองทุน</w:t>
      </w:r>
    </w:p>
    <w:p w14:paraId="647301FD" w14:textId="25D1156E" w:rsidR="00175F11" w:rsidRPr="00DE7DBA" w:rsidRDefault="006727CB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7DBA">
        <w:rPr>
          <w:rFonts w:ascii="TH SarabunPSK" w:hAnsi="TH SarabunPSK" w:cs="TH SarabunPSK"/>
          <w:sz w:val="32"/>
          <w:szCs w:val="32"/>
          <w:cs/>
        </w:rPr>
        <w:t>(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๗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) พิจารณาให้ความเห็นชอบ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และอนุมัติ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การใช้จ่ายเงินและทรัพย์สินของกองทุน</w:t>
      </w:r>
      <w:r w:rsidR="00DE7DBA" w:rsidRPr="00DE7DBA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="004549B4">
        <w:rPr>
          <w:rFonts w:ascii="TH SarabunPSK" w:hAnsi="TH SarabunPSK" w:cs="TH SarabunPSK" w:hint="cs"/>
          <w:sz w:val="32"/>
          <w:szCs w:val="32"/>
          <w:cs/>
        </w:rPr>
        <w:br/>
      </w:r>
      <w:r w:rsidR="00DE7DBA" w:rsidRPr="00DE7DBA">
        <w:rPr>
          <w:rFonts w:ascii="TH SarabunPSK" w:hAnsi="TH SarabunPSK" w:cs="TH SarabunPSK"/>
          <w:sz w:val="32"/>
          <w:szCs w:val="32"/>
          <w:cs/>
        </w:rPr>
        <w:t>ตามวัตถุประสงค์ของกองทุน</w:t>
      </w:r>
    </w:p>
    <w:p w14:paraId="0399047A" w14:textId="612FE857" w:rsidR="00DE7DBA" w:rsidRPr="00DE7DBA" w:rsidRDefault="006727CB" w:rsidP="00DE7DB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E7DBA">
        <w:rPr>
          <w:rFonts w:ascii="TH SarabunPSK" w:hAnsi="TH SarabunPSK" w:cs="TH SarabunPSK"/>
          <w:sz w:val="32"/>
          <w:szCs w:val="32"/>
          <w:cs/>
        </w:rPr>
        <w:t>(</w:t>
      </w:r>
      <w:r w:rsidR="00DE7DBA">
        <w:rPr>
          <w:rFonts w:ascii="TH SarabunPSK" w:hAnsi="TH SarabunPSK" w:cs="TH SarabunPSK" w:hint="cs"/>
          <w:sz w:val="32"/>
          <w:szCs w:val="32"/>
          <w:cs/>
        </w:rPr>
        <w:t>๘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จัดทำ</w:t>
      </w:r>
      <w:r w:rsidR="00DE7DBA" w:rsidRPr="00DE7DB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และรายงานฐานะการเงินประจำปีของกองทุนเพื่อเสนอ</w:t>
      </w:r>
      <w:r w:rsidR="004549B4">
        <w:rPr>
          <w:rFonts w:ascii="TH SarabunPSK" w:hAnsi="TH SarabunPSK" w:cs="TH SarabunPSK" w:hint="cs"/>
          <w:sz w:val="32"/>
          <w:szCs w:val="32"/>
          <w:cs/>
        </w:rPr>
        <w:br/>
      </w:r>
      <w:r w:rsidR="00175F11" w:rsidRPr="00DE7DBA">
        <w:rPr>
          <w:rFonts w:ascii="TH SarabunPSK" w:hAnsi="TH SarabunPSK" w:cs="TH SarabunPSK"/>
          <w:sz w:val="32"/>
          <w:szCs w:val="32"/>
          <w:cs/>
        </w:rPr>
        <w:t>ต่อ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DE7DBA" w:rsidRPr="00DE7DBA">
        <w:rPr>
          <w:rFonts w:ascii="TH SarabunPSK" w:hAnsi="TH SarabunPSK" w:cs="TH SarabunPSK"/>
          <w:sz w:val="32"/>
          <w:szCs w:val="32"/>
          <w:cs/>
        </w:rPr>
        <w:t>มหาวิทยาลัยเพื่อทราบ</w:t>
      </w:r>
      <w:r w:rsidR="00DE7DBA" w:rsidRPr="00DE7DBA">
        <w:rPr>
          <w:rFonts w:ascii="TH SarabunPSK" w:hAnsi="TH SarabunPSK" w:cs="TH SarabunPSK" w:hint="cs"/>
          <w:sz w:val="32"/>
          <w:szCs w:val="32"/>
          <w:cs/>
        </w:rPr>
        <w:t>ทุกสิ้นปีงบประมาณ</w:t>
      </w:r>
    </w:p>
    <w:p w14:paraId="655C599C" w14:textId="3AB6F177" w:rsidR="00175F11" w:rsidRPr="00627F0E" w:rsidRDefault="00175F11" w:rsidP="004C4C1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>การจัดสรรเงินกองทุนตาม (๓) ให้เป็นไปตามหลักเกณฑ์และวิธีการที่คณะกรรมการกำหนด</w:t>
      </w:r>
      <w:r w:rsidR="00BE2E6A">
        <w:rPr>
          <w:rFonts w:ascii="TH SarabunPSK" w:hAnsi="TH SarabunPSK" w:cs="TH SarabunPSK" w:hint="cs"/>
          <w:sz w:val="32"/>
          <w:szCs w:val="32"/>
          <w:cs/>
        </w:rPr>
        <w:br/>
      </w:r>
      <w:r w:rsidRPr="00627F0E">
        <w:rPr>
          <w:rFonts w:ascii="TH SarabunPSK" w:hAnsi="TH SarabunPSK" w:cs="TH SarabunPSK"/>
          <w:sz w:val="32"/>
          <w:szCs w:val="32"/>
          <w:cs/>
        </w:rPr>
        <w:t>โดยเสนอ</w:t>
      </w:r>
      <w:r w:rsidR="00DE7DBA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627F0E">
        <w:rPr>
          <w:rFonts w:ascii="TH SarabunPSK" w:hAnsi="TH SarabunPSK" w:cs="TH SarabunPSK"/>
          <w:sz w:val="32"/>
          <w:szCs w:val="32"/>
          <w:cs/>
        </w:rPr>
        <w:t>อธิการบดีเพื่อออกเป็นประกาศมหาวิทยาลัย</w:t>
      </w:r>
    </w:p>
    <w:p w14:paraId="22E6A385" w14:textId="2EC04B82" w:rsidR="00175F11" w:rsidRPr="00627F0E" w:rsidRDefault="00175F11" w:rsidP="00DE7DB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4506E" w:rsidRPr="00627F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029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ให้คณะกรรมการพิจารณาเงินกองทุนเพื่อประโยชน์แก่อาจารย์ที่ได้รับทุนศึกษาต่อระดับปริญญาเอก ทั้งนี้ คณะกรรมการอาจกำหนดวงเงินให้ประธานคณะกรรมการมีอำนาจในการพิจารณาอนุมัติได้</w:t>
      </w:r>
    </w:p>
    <w:p w14:paraId="5E828E45" w14:textId="092A7B94" w:rsidR="0054506E" w:rsidRPr="00627F0E" w:rsidRDefault="00175F11" w:rsidP="0085029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ab/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4506E" w:rsidRPr="00627F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330CA" w:rsidRPr="00627F0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F0E">
        <w:rPr>
          <w:rFonts w:ascii="TH SarabunPSK" w:hAnsi="TH SarabunPSK" w:cs="TH SarabunPSK"/>
          <w:sz w:val="32"/>
          <w:szCs w:val="32"/>
          <w:cs/>
        </w:rPr>
        <w:t>ให้กองคลัง มีหน้าที่รับ</w:t>
      </w:r>
      <w:r w:rsidR="00850299">
        <w:rPr>
          <w:rFonts w:ascii="TH SarabunPSK" w:hAnsi="TH SarabunPSK" w:cs="TH SarabunPSK"/>
          <w:sz w:val="32"/>
          <w:szCs w:val="32"/>
          <w:cs/>
        </w:rPr>
        <w:t xml:space="preserve"> จ่ายเงิน</w:t>
      </w:r>
      <w:r w:rsidRPr="00627F0E">
        <w:rPr>
          <w:rFonts w:ascii="TH SarabunPSK" w:hAnsi="TH SarabunPSK" w:cs="TH SarabunPSK"/>
          <w:sz w:val="32"/>
          <w:szCs w:val="32"/>
          <w:cs/>
        </w:rPr>
        <w:t>และเก็บรักษาเงินกองทุน ตลอดจนการปฏิบัติทางบัญชี</w:t>
      </w:r>
    </w:p>
    <w:p w14:paraId="6E01FC42" w14:textId="0032541A" w:rsidR="00175F11" w:rsidRPr="00627F0E" w:rsidRDefault="0054506E" w:rsidP="0085029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F0E">
        <w:rPr>
          <w:rFonts w:ascii="TH SarabunPSK" w:hAnsi="TH SarabunPSK" w:cs="TH SarabunPSK"/>
          <w:sz w:val="32"/>
          <w:szCs w:val="32"/>
          <w:cs/>
        </w:rPr>
        <w:tab/>
      </w:r>
      <w:r w:rsidR="00175F11"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029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75F11" w:rsidRPr="00627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หลักเกณฑ์และวิธีการเกี่ยวกับการบริหารกองทุน</w:t>
      </w:r>
      <w:r w:rsidR="00850299">
        <w:rPr>
          <w:rFonts w:ascii="TH SarabunPSK" w:hAnsi="TH SarabunPSK" w:cs="TH SarabunPSK" w:hint="cs"/>
          <w:sz w:val="32"/>
          <w:szCs w:val="32"/>
          <w:cs/>
        </w:rPr>
        <w:t>นอกเหนือจากที่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กำ</w:t>
      </w:r>
      <w:r w:rsidR="00850299">
        <w:rPr>
          <w:rFonts w:ascii="TH SarabunPSK" w:hAnsi="TH SarabunPSK" w:cs="TH SarabunPSK"/>
          <w:sz w:val="32"/>
          <w:szCs w:val="32"/>
          <w:cs/>
        </w:rPr>
        <w:t>หนดไว้</w:t>
      </w:r>
      <w:r w:rsidR="00850299">
        <w:rPr>
          <w:rFonts w:ascii="TH SarabunPSK" w:hAnsi="TH SarabunPSK" w:cs="TH SarabunPSK" w:hint="cs"/>
          <w:sz w:val="32"/>
          <w:szCs w:val="32"/>
          <w:cs/>
        </w:rPr>
        <w:br/>
      </w:r>
      <w:r w:rsidR="00850299">
        <w:rPr>
          <w:rFonts w:ascii="TH SarabunPSK" w:hAnsi="TH SarabunPSK" w:cs="TH SarabunPSK"/>
          <w:sz w:val="32"/>
          <w:szCs w:val="32"/>
          <w:cs/>
        </w:rPr>
        <w:t>ตามข้อบังคับนี้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 xml:space="preserve"> ให้ปฏิบัติตามข้อบังคับมหาวิทยาลัย</w:t>
      </w:r>
      <w:r w:rsidR="004549B4">
        <w:rPr>
          <w:rFonts w:ascii="TH SarabunPSK" w:hAnsi="TH SarabunPSK" w:cs="TH SarabunPSK" w:hint="cs"/>
          <w:sz w:val="32"/>
          <w:szCs w:val="32"/>
          <w:cs/>
        </w:rPr>
        <w:t>ธรรมศาสตร์</w:t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 xml:space="preserve">ว่าด้วยการบริหารการเงิน งบประมาณ </w:t>
      </w:r>
      <w:r w:rsidR="004549B4">
        <w:rPr>
          <w:rFonts w:ascii="TH SarabunPSK" w:hAnsi="TH SarabunPSK" w:cs="TH SarabunPSK" w:hint="cs"/>
          <w:sz w:val="32"/>
          <w:szCs w:val="32"/>
          <w:cs/>
        </w:rPr>
        <w:br/>
      </w:r>
      <w:r w:rsidR="00175F11" w:rsidRPr="00627F0E">
        <w:rPr>
          <w:rFonts w:ascii="TH SarabunPSK" w:hAnsi="TH SarabunPSK" w:cs="TH SarabunPSK"/>
          <w:sz w:val="32"/>
          <w:szCs w:val="32"/>
          <w:cs/>
        </w:rPr>
        <w:t>และการบัญชี</w:t>
      </w:r>
    </w:p>
    <w:p w14:paraId="602D9B20" w14:textId="77777777" w:rsidR="005A298F" w:rsidRPr="00627F0E" w:rsidRDefault="005A298F" w:rsidP="00A705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5800E8" w14:textId="052F204F" w:rsidR="006E5D36" w:rsidRDefault="006E5D36" w:rsidP="00537BAF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7F0E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7BF72BF8" w14:textId="77777777" w:rsidR="00537BAF" w:rsidRPr="00627F0E" w:rsidRDefault="00537BAF" w:rsidP="00537BAF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C49B935" w14:textId="0406DB22" w:rsidR="005A298F" w:rsidRPr="00627F0E" w:rsidRDefault="005A298F" w:rsidP="00850299">
      <w:pPr>
        <w:tabs>
          <w:tab w:val="left" w:pos="1134"/>
        </w:tabs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27F0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</w:t>
      </w:r>
      <w:r w:rsidR="001330CA" w:rsidRPr="00627F0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๑</w:t>
      </w:r>
      <w:r w:rsidR="004549B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="0098303B" w:rsidRPr="00627F0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627F0E">
        <w:rPr>
          <w:rFonts w:ascii="TH SarabunPSK" w:eastAsia="Cordia New" w:hAnsi="TH SarabunPSK" w:cs="TH SarabunPSK"/>
          <w:sz w:val="32"/>
          <w:szCs w:val="32"/>
          <w:cs/>
        </w:rPr>
        <w:t>การดำเนินการตามกองทุน</w:t>
      </w:r>
      <w:r w:rsidR="004549B4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850299">
        <w:rPr>
          <w:rFonts w:ascii="TH SarabunPSK" w:eastAsia="Cordia New" w:hAnsi="TH SarabunPSK" w:cs="TH SarabunPSK" w:hint="cs"/>
          <w:sz w:val="32"/>
          <w:szCs w:val="32"/>
          <w:cs/>
        </w:rPr>
        <w:t>ศึกษาระดับปริญญาเอ</w:t>
      </w:r>
      <w:r w:rsidR="004549B4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="00850299">
        <w:rPr>
          <w:rFonts w:ascii="TH SarabunPSK" w:eastAsia="Cordia New" w:hAnsi="TH SarabunPSK" w:cs="TH SarabunPSK" w:hint="cs"/>
          <w:sz w:val="32"/>
          <w:szCs w:val="32"/>
          <w:cs/>
        </w:rPr>
        <w:t>ของอาจารย์</w:t>
      </w:r>
      <w:r w:rsidRPr="00627F0E">
        <w:rPr>
          <w:rFonts w:ascii="TH SarabunPSK" w:eastAsia="Cordia New" w:hAnsi="TH SarabunPSK" w:cs="TH SarabunPSK"/>
          <w:sz w:val="32"/>
          <w:szCs w:val="32"/>
          <w:cs/>
        </w:rPr>
        <w:t>ที่มีอยู่ก่อนวันที่ข้อบังคับนี้มีผลใช้บังคับ</w:t>
      </w:r>
      <w:r w:rsidR="0085029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7F0E">
        <w:rPr>
          <w:rFonts w:ascii="TH SarabunPSK" w:eastAsia="Cordia New" w:hAnsi="TH SarabunPSK" w:cs="TH SarabunPSK"/>
          <w:sz w:val="32"/>
          <w:szCs w:val="32"/>
          <w:cs/>
        </w:rPr>
        <w:t>ให้ดำเนินการ</w:t>
      </w:r>
      <w:r w:rsidR="00850299">
        <w:rPr>
          <w:rFonts w:ascii="TH SarabunPSK" w:eastAsia="Cordia New" w:hAnsi="TH SarabunPSK" w:cs="TH SarabunPSK" w:hint="cs"/>
          <w:sz w:val="32"/>
          <w:szCs w:val="32"/>
          <w:cs/>
        </w:rPr>
        <w:t>หลักเกณฑ์และวิธีการที่กำหนดไว้</w:t>
      </w:r>
      <w:r w:rsidR="004549B4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627F0E">
        <w:rPr>
          <w:rFonts w:ascii="TH SarabunPSK" w:eastAsia="Cordia New" w:hAnsi="TH SarabunPSK" w:cs="TH SarabunPSK"/>
          <w:sz w:val="32"/>
          <w:szCs w:val="32"/>
          <w:cs/>
        </w:rPr>
        <w:t>ระเบียบมหาวิทยาลัยธรรมศาสตร์</w:t>
      </w:r>
      <w:r w:rsidR="004549B4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627F0E">
        <w:rPr>
          <w:rFonts w:ascii="TH SarabunPSK" w:eastAsia="Cordia New" w:hAnsi="TH SarabunPSK" w:cs="TH SarabunPSK"/>
          <w:sz w:val="32"/>
          <w:szCs w:val="32"/>
          <w:cs/>
        </w:rPr>
        <w:t>ว่าด้วยทุน</w:t>
      </w:r>
      <w:r w:rsidR="00850299">
        <w:rPr>
          <w:rFonts w:ascii="TH SarabunPSK" w:eastAsia="Cordia New" w:hAnsi="TH SarabunPSK" w:cs="TH SarabunPSK"/>
          <w:sz w:val="32"/>
          <w:szCs w:val="32"/>
          <w:cs/>
        </w:rPr>
        <w:t>ศึกษาต่อระดับปริญญาเอก</w:t>
      </w:r>
      <w:r w:rsidR="00850299">
        <w:rPr>
          <w:rFonts w:ascii="TH SarabunPSK" w:eastAsia="Cordia New" w:hAnsi="TH SarabunPSK" w:cs="TH SarabunPSK" w:hint="cs"/>
          <w:sz w:val="32"/>
          <w:szCs w:val="32"/>
          <w:cs/>
        </w:rPr>
        <w:t>ต่อไปจนกว่าการดำเนินการจะแล้วเสร็จหรือสิ้นสุดลง</w:t>
      </w:r>
    </w:p>
    <w:p w14:paraId="3ED04B8B" w14:textId="77777777" w:rsidR="007C3D4D" w:rsidRPr="00627F0E" w:rsidRDefault="007C3D4D" w:rsidP="00137403">
      <w:pPr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5879A91C" w14:textId="77777777" w:rsidR="00137403" w:rsidRPr="00627F0E" w:rsidRDefault="00137403" w:rsidP="00A70577">
      <w:pPr>
        <w:tabs>
          <w:tab w:val="left" w:pos="45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F09EEFE" w14:textId="2B31E690" w:rsidR="005A298F" w:rsidRPr="00627F0E" w:rsidRDefault="00850299" w:rsidP="00A70577">
      <w:pPr>
        <w:tabs>
          <w:tab w:val="left" w:pos="45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D3A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768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380768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36C4532B" w14:textId="77777777" w:rsidR="00D94430" w:rsidRPr="00627F0E" w:rsidRDefault="00D94430" w:rsidP="00A7057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5463F4" w14:textId="77777777" w:rsidR="00137403" w:rsidRPr="00850299" w:rsidRDefault="00137403" w:rsidP="00A7057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52F4DF" w14:textId="2B2722B3" w:rsidR="005A298F" w:rsidRPr="00627F0E" w:rsidRDefault="00850299" w:rsidP="00A705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เศรษฐบุตร)</w:t>
      </w:r>
    </w:p>
    <w:p w14:paraId="5B891EE0" w14:textId="7F1E8DE3" w:rsidR="00AC5428" w:rsidRPr="00627F0E" w:rsidRDefault="00850299" w:rsidP="00137403">
      <w:pPr>
        <w:tabs>
          <w:tab w:val="left" w:pos="45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5A298F" w:rsidRPr="00627F0E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AC5428" w:rsidRPr="00627F0E" w:rsidSect="00537BAF">
      <w:headerReference w:type="even" r:id="rId10"/>
      <w:headerReference w:type="default" r:id="rId11"/>
      <w:headerReference w:type="first" r:id="rId12"/>
      <w:pgSz w:w="11909" w:h="16834" w:code="9"/>
      <w:pgMar w:top="1241" w:right="1277" w:bottom="1135" w:left="1440" w:header="567" w:footer="567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E3B7" w14:textId="77777777" w:rsidR="00A26076" w:rsidRDefault="00A26076" w:rsidP="005A298F">
      <w:r>
        <w:separator/>
      </w:r>
    </w:p>
  </w:endnote>
  <w:endnote w:type="continuationSeparator" w:id="0">
    <w:p w14:paraId="3DE70BE8" w14:textId="77777777" w:rsidR="00A26076" w:rsidRDefault="00A26076" w:rsidP="005A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11CD" w14:textId="77777777" w:rsidR="00A26076" w:rsidRDefault="00A26076" w:rsidP="005A298F">
      <w:r>
        <w:separator/>
      </w:r>
    </w:p>
  </w:footnote>
  <w:footnote w:type="continuationSeparator" w:id="0">
    <w:p w14:paraId="18B05C58" w14:textId="77777777" w:rsidR="00A26076" w:rsidRDefault="00A26076" w:rsidP="005A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9026" w14:textId="77777777" w:rsidR="00131E93" w:rsidRPr="0035453A" w:rsidRDefault="00126AB8" w:rsidP="0035453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5453A">
      <w:rPr>
        <w:rFonts w:ascii="TH SarabunPSK" w:hAnsi="TH SarabunPSK" w:cs="TH SarabunPSK"/>
        <w:sz w:val="32"/>
        <w:szCs w:val="32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74696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00F2885" w14:textId="09C17273" w:rsidR="00131E93" w:rsidRPr="00D261EA" w:rsidRDefault="005A298F" w:rsidP="005A298F">
        <w:pPr>
          <w:pStyle w:val="Header"/>
          <w:jc w:val="center"/>
          <w:rPr>
            <w:rFonts w:ascii="TH Sarabun New" w:hAnsi="TH Sarabun New" w:cs="TH Sarabun New"/>
            <w:sz w:val="32"/>
            <w:szCs w:val="32"/>
            <w:cs/>
          </w:rPr>
        </w:pPr>
        <w:r w:rsidRPr="00D261E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261EA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261EA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261EA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261E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80768">
          <w:rPr>
            <w:rFonts w:ascii="TH Sarabun New" w:hAnsi="TH Sarabun New" w:cs="TH Sarabun New"/>
            <w:noProof/>
            <w:sz w:val="32"/>
            <w:szCs w:val="32"/>
            <w:cs/>
          </w:rPr>
          <w:t>๔</w:t>
        </w:r>
        <w:r w:rsidRPr="00D261E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7155" w14:textId="02BBBE6A" w:rsidR="00131E93" w:rsidRPr="0035453A" w:rsidRDefault="00763E5D" w:rsidP="00627F0E">
    <w:pPr>
      <w:pStyle w:val="Header"/>
      <w:ind w:right="-894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 </w:t>
    </w:r>
    <w:r w:rsidR="0051541A">
      <w:rPr>
        <w:rFonts w:ascii="TH SarabunPSK" w:hAnsi="TH SarabunPSK" w:cs="TH SarabunPSK" w:hint="cs"/>
        <w:sz w:val="32"/>
        <w:szCs w:val="32"/>
        <w:cs/>
      </w:rPr>
      <w:t xml:space="preserve">                           </w:t>
    </w:r>
    <w:r w:rsidR="00537BAF">
      <w:rPr>
        <w:rFonts w:ascii="TH SarabunPSK" w:hAnsi="TH SarabunPSK" w:cs="TH SarabunPSK" w:hint="cs"/>
        <w:sz w:val="32"/>
        <w:szCs w:val="32"/>
        <w:cs/>
      </w:rPr>
      <w:t xml:space="preserve">  </w:t>
    </w:r>
    <w:r w:rsidR="0051541A">
      <w:rPr>
        <w:rFonts w:ascii="TH SarabunPSK" w:hAnsi="TH SarabunPSK" w:cs="TH SarabunPSK" w:hint="cs"/>
        <w:sz w:val="32"/>
        <w:szCs w:val="32"/>
        <w:cs/>
      </w:rPr>
      <w:t xml:space="preserve">   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28F"/>
    <w:multiLevelType w:val="hybridMultilevel"/>
    <w:tmpl w:val="804EC05A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80E2B"/>
    <w:multiLevelType w:val="hybridMultilevel"/>
    <w:tmpl w:val="32322202"/>
    <w:lvl w:ilvl="0" w:tplc="7ADE307A">
      <w:start w:val="1"/>
      <w:numFmt w:val="thaiNumbers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EB3D4C"/>
    <w:multiLevelType w:val="hybridMultilevel"/>
    <w:tmpl w:val="E7E28512"/>
    <w:lvl w:ilvl="0" w:tplc="F6141C88">
      <w:start w:val="1"/>
      <w:numFmt w:val="thaiNumbers"/>
      <w:lvlText w:val="(%1)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E20A10"/>
    <w:multiLevelType w:val="hybridMultilevel"/>
    <w:tmpl w:val="2D3259C0"/>
    <w:lvl w:ilvl="0" w:tplc="F40652A0">
      <w:start w:val="1"/>
      <w:numFmt w:val="thaiNumbers"/>
      <w:lvlText w:val="(%1)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DC1D32"/>
    <w:multiLevelType w:val="hybridMultilevel"/>
    <w:tmpl w:val="97B6B644"/>
    <w:lvl w:ilvl="0" w:tplc="984075BE">
      <w:start w:val="1"/>
      <w:numFmt w:val="thaiNumbers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6C5D1D"/>
    <w:multiLevelType w:val="hybridMultilevel"/>
    <w:tmpl w:val="F332574A"/>
    <w:lvl w:ilvl="0" w:tplc="DF6838BC">
      <w:start w:val="1"/>
      <w:numFmt w:val="thaiNumbers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D9571D5"/>
    <w:multiLevelType w:val="hybridMultilevel"/>
    <w:tmpl w:val="0582CE5C"/>
    <w:lvl w:ilvl="0" w:tplc="CDCCC048">
      <w:start w:val="1"/>
      <w:numFmt w:val="thaiNumbers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FA62D58"/>
    <w:multiLevelType w:val="multilevel"/>
    <w:tmpl w:val="4C7CB01C"/>
    <w:styleLink w:val="CurrentList1"/>
    <w:lvl w:ilvl="0">
      <w:start w:val="1"/>
      <w:numFmt w:val="thaiNumbers"/>
      <w:lvlText w:val="(%1)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970FFB"/>
    <w:multiLevelType w:val="hybridMultilevel"/>
    <w:tmpl w:val="E9445D10"/>
    <w:lvl w:ilvl="0" w:tplc="EC48412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508FF"/>
    <w:multiLevelType w:val="hybridMultilevel"/>
    <w:tmpl w:val="56101032"/>
    <w:lvl w:ilvl="0" w:tplc="2F26102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8F"/>
    <w:rsid w:val="0001623C"/>
    <w:rsid w:val="0004233F"/>
    <w:rsid w:val="00075611"/>
    <w:rsid w:val="000B0A84"/>
    <w:rsid w:val="000E6561"/>
    <w:rsid w:val="000F6F71"/>
    <w:rsid w:val="00122D22"/>
    <w:rsid w:val="001235F3"/>
    <w:rsid w:val="00126AB8"/>
    <w:rsid w:val="001330CA"/>
    <w:rsid w:val="00137403"/>
    <w:rsid w:val="00175F11"/>
    <w:rsid w:val="001C4455"/>
    <w:rsid w:val="002517CE"/>
    <w:rsid w:val="00270035"/>
    <w:rsid w:val="00272604"/>
    <w:rsid w:val="002E3751"/>
    <w:rsid w:val="002F0319"/>
    <w:rsid w:val="002F3798"/>
    <w:rsid w:val="00360C86"/>
    <w:rsid w:val="00360CAE"/>
    <w:rsid w:val="003627FA"/>
    <w:rsid w:val="00380768"/>
    <w:rsid w:val="00386E9D"/>
    <w:rsid w:val="003C72F3"/>
    <w:rsid w:val="003E1DC8"/>
    <w:rsid w:val="00421345"/>
    <w:rsid w:val="004549B4"/>
    <w:rsid w:val="004775E4"/>
    <w:rsid w:val="004C4C1C"/>
    <w:rsid w:val="004E0500"/>
    <w:rsid w:val="00505136"/>
    <w:rsid w:val="0051541A"/>
    <w:rsid w:val="0051643B"/>
    <w:rsid w:val="00537BAF"/>
    <w:rsid w:val="0054506E"/>
    <w:rsid w:val="005A119F"/>
    <w:rsid w:val="005A298F"/>
    <w:rsid w:val="005F258B"/>
    <w:rsid w:val="00627F0E"/>
    <w:rsid w:val="00634965"/>
    <w:rsid w:val="006727CB"/>
    <w:rsid w:val="00681B6F"/>
    <w:rsid w:val="006E5D36"/>
    <w:rsid w:val="00727C5A"/>
    <w:rsid w:val="00737509"/>
    <w:rsid w:val="007409FF"/>
    <w:rsid w:val="00753231"/>
    <w:rsid w:val="00763E5D"/>
    <w:rsid w:val="00767EDC"/>
    <w:rsid w:val="007912DC"/>
    <w:rsid w:val="007C3D4D"/>
    <w:rsid w:val="007F14EE"/>
    <w:rsid w:val="008015A6"/>
    <w:rsid w:val="00813AB9"/>
    <w:rsid w:val="00836877"/>
    <w:rsid w:val="00850299"/>
    <w:rsid w:val="00894A61"/>
    <w:rsid w:val="008A39A7"/>
    <w:rsid w:val="008C35DC"/>
    <w:rsid w:val="008D06E6"/>
    <w:rsid w:val="008F0297"/>
    <w:rsid w:val="008F0CDC"/>
    <w:rsid w:val="00957E30"/>
    <w:rsid w:val="0097005C"/>
    <w:rsid w:val="00972EAF"/>
    <w:rsid w:val="0098303B"/>
    <w:rsid w:val="00990E5B"/>
    <w:rsid w:val="009B0852"/>
    <w:rsid w:val="009D7F49"/>
    <w:rsid w:val="00A07C75"/>
    <w:rsid w:val="00A26076"/>
    <w:rsid w:val="00A33027"/>
    <w:rsid w:val="00A4077F"/>
    <w:rsid w:val="00A70577"/>
    <w:rsid w:val="00AC08BA"/>
    <w:rsid w:val="00AC5428"/>
    <w:rsid w:val="00AF0105"/>
    <w:rsid w:val="00AF75C2"/>
    <w:rsid w:val="00B2551D"/>
    <w:rsid w:val="00B61151"/>
    <w:rsid w:val="00B63437"/>
    <w:rsid w:val="00B77E38"/>
    <w:rsid w:val="00BA360E"/>
    <w:rsid w:val="00BE2E6A"/>
    <w:rsid w:val="00C22285"/>
    <w:rsid w:val="00C62D3A"/>
    <w:rsid w:val="00D03243"/>
    <w:rsid w:val="00D261EA"/>
    <w:rsid w:val="00D45372"/>
    <w:rsid w:val="00D60A94"/>
    <w:rsid w:val="00D94430"/>
    <w:rsid w:val="00DB125F"/>
    <w:rsid w:val="00DC18CC"/>
    <w:rsid w:val="00DE0433"/>
    <w:rsid w:val="00DE545B"/>
    <w:rsid w:val="00DE7DBA"/>
    <w:rsid w:val="00DF6BD6"/>
    <w:rsid w:val="00E0389C"/>
    <w:rsid w:val="00E04FB4"/>
    <w:rsid w:val="00E55B4A"/>
    <w:rsid w:val="00E60B65"/>
    <w:rsid w:val="00E623DC"/>
    <w:rsid w:val="00E8357F"/>
    <w:rsid w:val="00E97346"/>
    <w:rsid w:val="00EB236A"/>
    <w:rsid w:val="00EC5731"/>
    <w:rsid w:val="00ED149E"/>
    <w:rsid w:val="00ED202E"/>
    <w:rsid w:val="00EE4775"/>
    <w:rsid w:val="00F05B6D"/>
    <w:rsid w:val="00F3468A"/>
    <w:rsid w:val="00F73F79"/>
    <w:rsid w:val="00FB5979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BF36B"/>
  <w15:docId w15:val="{9EDB9F19-E3DE-458E-8611-D456CDC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Angsana New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8F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5A298F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5A298F"/>
    <w:rPr>
      <w:rFonts w:ascii="Times New Roman" w:eastAsia="Angsana New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5A298F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A298F"/>
    <w:rPr>
      <w:rFonts w:ascii="Times New Roman" w:eastAsia="Angsana New" w:hAnsi="Times New Roman" w:cs="Angsana New"/>
      <w:sz w:val="20"/>
      <w:szCs w:val="25"/>
    </w:rPr>
  </w:style>
  <w:style w:type="numbering" w:customStyle="1" w:styleId="CurrentList1">
    <w:name w:val="Current List1"/>
    <w:uiPriority w:val="99"/>
    <w:rsid w:val="00DE043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FCB6-1898-4324-81F5-6A24ED66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Peeratikarn Meesuwan</cp:lastModifiedBy>
  <cp:revision>15</cp:revision>
  <cp:lastPrinted>2022-07-06T09:12:00Z</cp:lastPrinted>
  <dcterms:created xsi:type="dcterms:W3CDTF">2022-06-23T09:33:00Z</dcterms:created>
  <dcterms:modified xsi:type="dcterms:W3CDTF">2023-01-19T03:19:00Z</dcterms:modified>
</cp:coreProperties>
</file>