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AAAA5" w14:textId="22826A5A" w:rsidR="00460303" w:rsidRDefault="00460303" w:rsidP="0046030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3B448A39" wp14:editId="5A26EDEC">
            <wp:extent cx="975360" cy="1078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BBCAF0" w14:textId="77777777" w:rsidR="00460303" w:rsidRDefault="002006EB" w:rsidP="00460303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60303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  <w:r w:rsidRPr="00460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771C965" w14:textId="7F652FE0" w:rsidR="002006EB" w:rsidRPr="00460303" w:rsidRDefault="002006EB" w:rsidP="0046030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0303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60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03">
        <w:rPr>
          <w:rFonts w:ascii="TH SarabunPSK" w:hAnsi="TH SarabunPSK" w:cs="TH SarabunPSK"/>
          <w:b/>
          <w:bCs/>
          <w:sz w:val="32"/>
          <w:szCs w:val="32"/>
          <w:cs/>
        </w:rPr>
        <w:t>กำหนดอัตราค่าตอบแทนสำหรับการพิจารณาด้านจริยธรรมการวิจัยและความปลอดภัยทางชีวภาพของโครงการวิจัย</w:t>
      </w:r>
      <w:r w:rsidRPr="004603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0303">
        <w:rPr>
          <w:rFonts w:ascii="TH SarabunPSK" w:hAnsi="TH SarabunPSK" w:cs="TH SarabunPSK"/>
          <w:b/>
          <w:bCs/>
          <w:sz w:val="32"/>
          <w:szCs w:val="32"/>
          <w:cs/>
        </w:rPr>
        <w:t>พ.ศ. ๒๕๖๔</w:t>
      </w:r>
    </w:p>
    <w:p w14:paraId="3347ECC7" w14:textId="0036BC97" w:rsidR="002006EB" w:rsidRPr="00460303" w:rsidRDefault="00460303" w:rsidP="0046030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14:paraId="695353E6" w14:textId="104AAAF2" w:rsidR="002006EB" w:rsidRPr="00460303" w:rsidRDefault="002006EB" w:rsidP="00460303">
      <w:pPr>
        <w:tabs>
          <w:tab w:val="left" w:pos="1134"/>
        </w:tabs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  <w:cs/>
        </w:rPr>
        <w:t xml:space="preserve"> โดยที่เป็นการสมควรปรับปรุงประกาศมหาวิทยาลัยธรรมศาสตร์ เรื่อง กำหนดอัตราค่าตอบแทนสำหรับการพิจารณาด้านจริยธรรมการวิจัยและความปลอดภัยทางชีวภาพของโครงการวิจัย</w:t>
      </w:r>
    </w:p>
    <w:p w14:paraId="294CBB18" w14:textId="1B8CCA2D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ประกอบข้อ ๖ </w:t>
      </w:r>
      <w:r w:rsidRPr="00460303">
        <w:rPr>
          <w:rFonts w:ascii="TH SarabunPSK" w:hAnsi="TH SarabunPSK" w:cs="TH SarabunPSK"/>
          <w:sz w:val="32"/>
          <w:szCs w:val="32"/>
        </w:rPr>
        <w:t>(</w:t>
      </w:r>
      <w:r w:rsidRPr="00460303">
        <w:rPr>
          <w:rFonts w:ascii="TH SarabunPSK" w:hAnsi="TH SarabunPSK" w:cs="TH SarabunPSK"/>
          <w:sz w:val="32"/>
          <w:szCs w:val="32"/>
          <w:cs/>
        </w:rPr>
        <w:t>๑</w:t>
      </w:r>
      <w:r w:rsidRPr="00460303">
        <w:rPr>
          <w:rFonts w:ascii="TH SarabunPSK" w:hAnsi="TH SarabunPSK" w:cs="TH SarabunPSK"/>
          <w:sz w:val="32"/>
          <w:szCs w:val="32"/>
        </w:rPr>
        <w:t xml:space="preserve">o) </w:t>
      </w:r>
      <w:r w:rsidRPr="00460303">
        <w:rPr>
          <w:rFonts w:ascii="TH SarabunPSK" w:hAnsi="TH SarabunPSK" w:cs="TH SarabunPSK"/>
          <w:sz w:val="32"/>
          <w:szCs w:val="32"/>
          <w:cs/>
        </w:rPr>
        <w:t>และข้อ ๘</w:t>
      </w:r>
      <w:r w:rsidRPr="00460303">
        <w:rPr>
          <w:rFonts w:ascii="TH SarabunPSK" w:hAnsi="TH SarabunPSK" w:cs="TH SarabunPSK"/>
          <w:sz w:val="32"/>
          <w:szCs w:val="32"/>
        </w:rPr>
        <w:t xml:space="preserve"> (</w:t>
      </w:r>
      <w:r w:rsidRPr="00460303">
        <w:rPr>
          <w:rFonts w:ascii="TH SarabunPSK" w:hAnsi="TH SarabunPSK" w:cs="TH SarabunPSK"/>
          <w:sz w:val="32"/>
          <w:szCs w:val="32"/>
          <w:cs/>
        </w:rPr>
        <w:t>๘</w:t>
      </w:r>
      <w:r w:rsidRPr="00460303">
        <w:rPr>
          <w:rFonts w:ascii="TH SarabunPSK" w:hAnsi="TH SarabunPSK" w:cs="TH SarabunPSK"/>
          <w:sz w:val="32"/>
          <w:szCs w:val="32"/>
        </w:rPr>
        <w:t xml:space="preserve">) </w:t>
      </w:r>
      <w:r w:rsidRPr="00460303">
        <w:rPr>
          <w:rFonts w:ascii="TH SarabunPSK" w:hAnsi="TH SarabunPSK" w:cs="TH SarabunPSK"/>
          <w:sz w:val="32"/>
          <w:szCs w:val="32"/>
          <w:cs/>
        </w:rPr>
        <w:t>ของข้อบังคับมหาวิทยาลัยธรรมศาสตร์ว่าด้วยการบริหารงานวิจัยและกองทุนวิจัยพ.ศ. ๒๕๖๑ อธิการบดีจึงออกประกาศไว้ดังต่อไปนี้</w:t>
      </w:r>
    </w:p>
    <w:p w14:paraId="73EEDAD3" w14:textId="0334E609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  <w:cs/>
        </w:rPr>
        <w:t>ข้อ ๑ ประกาศนี้เรียกว่า “ประกาศมหาวิทยาลัยธรรมศาสตร์ เรื่อง กำหนดอัตราค่าตอบแทนสำหรับการพิจารณาด้านจริยธรรมการวิจัยและความปลอดภัยทางชีวภาพของโครงการวิจัยพ.ศ. ๒๕๖๔</w:t>
      </w:r>
      <w:r w:rsidRPr="00460303">
        <w:rPr>
          <w:rFonts w:ascii="TH SarabunPSK" w:hAnsi="TH SarabunPSK" w:cs="TH SarabunPSK"/>
          <w:sz w:val="32"/>
          <w:szCs w:val="32"/>
        </w:rPr>
        <w:t>”</w:t>
      </w:r>
    </w:p>
    <w:p w14:paraId="1B5E09D0" w14:textId="1F6997E6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  <w:cs/>
        </w:rPr>
        <w:t>ข้อ ๒ ประกาศนี้ให้ใช้บังคับตั้งแต่วันถัดจากวันประกาศเป็นต้นไป</w:t>
      </w:r>
    </w:p>
    <w:p w14:paraId="1CC64E7D" w14:textId="61ECBBA2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  <w:cs/>
        </w:rPr>
        <w:t>ข้อ ๓ ให้ยกเลิกประกาศมหาวิทยาลัยธรรมศาสตร์ เรื่อง กำหนดอัตราค่าตอบแทนสำหรับการพิจารณาด้านจริยธรรมการวิจัยและความปลอดภัยทางชีวภาพของโครงการวิจัย และประกาศมหาวิทยาลัยธรรมศาสตร์ เรื่องกำหนดอัตราค่าตอบแทนสำหรับการพิจารณาด้านจริยธรรมการวิจัยในคนและความปลอดภัยทางชีวภาพของโครงการวิจัย (ฉบับที่ ๒</w:t>
      </w:r>
      <w:r w:rsidRPr="00460303">
        <w:rPr>
          <w:rFonts w:ascii="TH SarabunPSK" w:hAnsi="TH SarabunPSK" w:cs="TH SarabunPSK"/>
          <w:sz w:val="32"/>
          <w:szCs w:val="32"/>
        </w:rPr>
        <w:t xml:space="preserve">) </w:t>
      </w:r>
    </w:p>
    <w:p w14:paraId="54C09867" w14:textId="51E7154F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  <w:cs/>
        </w:rPr>
        <w:t>ข้อ ๔ ให้จ่ายค่าตอบแทนแก่กรรมการ อนุกรรมการ และที่ปรึกษา ดังต่อไปนี้</w:t>
      </w:r>
    </w:p>
    <w:p w14:paraId="7BA37DF5" w14:textId="2A2CAC1E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</w:rPr>
        <w:t>(</w:t>
      </w:r>
      <w:r w:rsidRPr="00460303">
        <w:rPr>
          <w:rFonts w:ascii="TH SarabunPSK" w:hAnsi="TH SarabunPSK" w:cs="TH SarabunPSK"/>
          <w:sz w:val="32"/>
          <w:szCs w:val="32"/>
          <w:cs/>
        </w:rPr>
        <w:t>๑</w:t>
      </w:r>
      <w:r w:rsidRPr="00460303">
        <w:rPr>
          <w:rFonts w:ascii="TH SarabunPSK" w:hAnsi="TH SarabunPSK" w:cs="TH SarabunPSK"/>
          <w:sz w:val="32"/>
          <w:szCs w:val="32"/>
        </w:rPr>
        <w:t xml:space="preserve">) </w:t>
      </w:r>
      <w:r w:rsidRPr="00460303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คณะกรรมการจริยธรรมการวิจัยในคน มหาวิทยาลัยธรรมศาสตร์ สาขาแพทยศาสตร์</w:t>
      </w:r>
    </w:p>
    <w:p w14:paraId="4A241857" w14:textId="0ED3BF29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</w:rPr>
        <w:t>(</w:t>
      </w:r>
      <w:r w:rsidRPr="00460303">
        <w:rPr>
          <w:rFonts w:ascii="TH SarabunPSK" w:hAnsi="TH SarabunPSK" w:cs="TH SarabunPSK"/>
          <w:sz w:val="32"/>
          <w:szCs w:val="32"/>
          <w:cs/>
        </w:rPr>
        <w:t>๒</w:t>
      </w:r>
      <w:r w:rsidRPr="00460303">
        <w:rPr>
          <w:rFonts w:ascii="TH SarabunPSK" w:hAnsi="TH SarabunPSK" w:cs="TH SarabunPSK"/>
          <w:sz w:val="32"/>
          <w:szCs w:val="32"/>
        </w:rPr>
        <w:t xml:space="preserve">) </w:t>
      </w:r>
      <w:r w:rsidRPr="00460303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คณะกรรมการจริยธรรมการวิจัยในคน มหาวิทยาลัยธรรมศาสตร์ สาขาสังคมศาสตร์</w:t>
      </w:r>
    </w:p>
    <w:p w14:paraId="65C690A7" w14:textId="6C594D93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</w:rPr>
        <w:t>(</w:t>
      </w:r>
      <w:r w:rsidRPr="00460303">
        <w:rPr>
          <w:rFonts w:ascii="TH SarabunPSK" w:hAnsi="TH SarabunPSK" w:cs="TH SarabunPSK"/>
          <w:sz w:val="32"/>
          <w:szCs w:val="32"/>
          <w:cs/>
        </w:rPr>
        <w:t>๓</w:t>
      </w:r>
      <w:r w:rsidRPr="00460303">
        <w:rPr>
          <w:rFonts w:ascii="TH SarabunPSK" w:hAnsi="TH SarabunPSK" w:cs="TH SarabunPSK"/>
          <w:sz w:val="32"/>
          <w:szCs w:val="32"/>
        </w:rPr>
        <w:t xml:space="preserve">) </w:t>
      </w:r>
      <w:r w:rsidRPr="00460303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คณะกรรมการจริยธรรมการวิจัยในคน มหาวิทยาลัยธรรมศาสตร์ สาขาวิทยาศาสตร์</w:t>
      </w:r>
    </w:p>
    <w:p w14:paraId="0DA848B6" w14:textId="3901FDC2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</w:rPr>
        <w:t>(</w:t>
      </w:r>
      <w:r w:rsidRPr="00460303">
        <w:rPr>
          <w:rFonts w:ascii="TH SarabunPSK" w:hAnsi="TH SarabunPSK" w:cs="TH SarabunPSK"/>
          <w:sz w:val="32"/>
          <w:szCs w:val="32"/>
          <w:cs/>
        </w:rPr>
        <w:t>๔</w:t>
      </w:r>
      <w:r w:rsidRPr="00460303">
        <w:rPr>
          <w:rFonts w:ascii="TH SarabunPSK" w:hAnsi="TH SarabunPSK" w:cs="TH SarabunPSK"/>
          <w:sz w:val="32"/>
          <w:szCs w:val="32"/>
        </w:rPr>
        <w:t xml:space="preserve">) </w:t>
      </w:r>
      <w:r w:rsidRPr="00460303">
        <w:rPr>
          <w:rFonts w:ascii="TH SarabunPSK" w:hAnsi="TH SarabunPSK" w:cs="TH SarabunPSK"/>
          <w:sz w:val="32"/>
          <w:szCs w:val="32"/>
          <w:cs/>
        </w:rPr>
        <w:t>คณะกรรมการควบคุมความปลอดภัยทางชีวภาพ มหาวิทยาลัยธรรมศาสตร์</w:t>
      </w:r>
    </w:p>
    <w:p w14:paraId="0BFA3321" w14:textId="1C70D0F9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</w:rPr>
        <w:t>(</w:t>
      </w:r>
      <w:r w:rsidRPr="00460303">
        <w:rPr>
          <w:rFonts w:ascii="TH SarabunPSK" w:hAnsi="TH SarabunPSK" w:cs="TH SarabunPSK"/>
          <w:sz w:val="32"/>
          <w:szCs w:val="32"/>
          <w:cs/>
        </w:rPr>
        <w:t>๕</w:t>
      </w:r>
      <w:r w:rsidRPr="00460303">
        <w:rPr>
          <w:rFonts w:ascii="TH SarabunPSK" w:hAnsi="TH SarabunPSK" w:cs="TH SarabunPSK"/>
          <w:sz w:val="32"/>
          <w:szCs w:val="32"/>
        </w:rPr>
        <w:t xml:space="preserve">) </w:t>
      </w:r>
      <w:r w:rsidRPr="00460303">
        <w:rPr>
          <w:rFonts w:ascii="TH SarabunPSK" w:hAnsi="TH SarabunPSK" w:cs="TH SarabunPSK"/>
          <w:sz w:val="32"/>
          <w:szCs w:val="32"/>
          <w:cs/>
        </w:rPr>
        <w:t>คณะอนุกรรมการจรรยาบรรณและติดตามโครงการเลี้ยงและใช้สัเพื่องานทางวิทยาศาสตร์มหาวิทยาลัยธรรมศาสตร์</w:t>
      </w:r>
    </w:p>
    <w:p w14:paraId="3CCAEFA2" w14:textId="2925D6E3" w:rsidR="002006EB" w:rsidRPr="00460303" w:rsidRDefault="00460303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006EB" w:rsidRPr="00460303">
        <w:rPr>
          <w:rFonts w:ascii="TH SarabunPSK" w:hAnsi="TH SarabunPSK" w:cs="TH SarabunPSK"/>
          <w:sz w:val="32"/>
          <w:szCs w:val="32"/>
          <w:cs/>
        </w:rPr>
        <w:t>สำหรับอัตราค่าตอบแทนที่จ่ายในอัตราคนละ ๑</w:t>
      </w:r>
      <w:r w:rsidR="002006EB" w:rsidRPr="00460303">
        <w:rPr>
          <w:rFonts w:ascii="TH SarabunPSK" w:hAnsi="TH SarabunPSK" w:cs="TH SarabunPSK"/>
          <w:sz w:val="32"/>
          <w:szCs w:val="32"/>
        </w:rPr>
        <w:t>,</w:t>
      </w:r>
      <w:proofErr w:type="spellStart"/>
      <w:r w:rsidR="002006EB" w:rsidRPr="00460303">
        <w:rPr>
          <w:rFonts w:ascii="TH SarabunPSK" w:hAnsi="TH SarabunPSK" w:cs="TH SarabunPSK"/>
          <w:sz w:val="32"/>
          <w:szCs w:val="32"/>
        </w:rPr>
        <w:t>ooo</w:t>
      </w:r>
      <w:proofErr w:type="spellEnd"/>
      <w:r w:rsidR="002006EB" w:rsidRPr="00460303">
        <w:rPr>
          <w:rFonts w:ascii="TH SarabunPSK" w:hAnsi="TH SarabunPSK" w:cs="TH SarabunPSK"/>
          <w:sz w:val="32"/>
          <w:szCs w:val="32"/>
          <w:cs/>
        </w:rPr>
        <w:t xml:space="preserve"> บาทต่อการประชุมแต่ละครั้ง</w:t>
      </w:r>
    </w:p>
    <w:p w14:paraId="132BB309" w14:textId="54853BA8" w:rsidR="00460303" w:rsidRDefault="00460303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5912C023" w14:textId="0E802DF9" w:rsidR="002006EB" w:rsidRPr="00460303" w:rsidRDefault="00460303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2006EB" w:rsidRPr="00460303">
        <w:rPr>
          <w:rFonts w:ascii="TH SarabunPSK" w:hAnsi="TH SarabunPSK" w:cs="TH SarabunPSK"/>
          <w:sz w:val="32"/>
          <w:szCs w:val="32"/>
          <w:cs/>
        </w:rPr>
        <w:t>ข้อ</w:t>
      </w:r>
      <w:r w:rsidR="002006EB" w:rsidRPr="00460303">
        <w:rPr>
          <w:rFonts w:ascii="TH SarabunPSK" w:hAnsi="TH SarabunPSK" w:cs="TH SarabunPSK"/>
          <w:sz w:val="32"/>
          <w:szCs w:val="32"/>
        </w:rPr>
        <w:t xml:space="preserve"> </w:t>
      </w:r>
      <w:r w:rsidR="002006EB" w:rsidRPr="00460303">
        <w:rPr>
          <w:rFonts w:ascii="TH SarabunPSK" w:hAnsi="TH SarabunPSK" w:cs="TH SarabunPSK"/>
          <w:sz w:val="32"/>
          <w:szCs w:val="32"/>
          <w:cs/>
        </w:rPr>
        <w:t>๕ ให้จ่ายค่าตอบแทนแก่ผู้เชี่ยวชาญอื่นที่ไม่ได้รับแต่งตั้งให้เป็นกรรมการตามข้อ ๔ สำหรับการพิจารณาด้านจริยธรรมการวิจัยและความปลอดภัยทางชีวภาพของโครงการวิจัยเป็นเงิน ๒</w:t>
      </w:r>
      <w:r w:rsidR="002006EB" w:rsidRPr="00460303">
        <w:rPr>
          <w:rFonts w:ascii="TH SarabunPSK" w:hAnsi="TH SarabunPSK" w:cs="TH SarabunPSK"/>
          <w:sz w:val="32"/>
          <w:szCs w:val="32"/>
        </w:rPr>
        <w:t>,</w:t>
      </w:r>
      <w:proofErr w:type="spellStart"/>
      <w:r w:rsidR="002006EB" w:rsidRPr="00460303">
        <w:rPr>
          <w:rFonts w:ascii="TH SarabunPSK" w:hAnsi="TH SarabunPSK" w:cs="TH SarabunPSK"/>
          <w:sz w:val="32"/>
          <w:szCs w:val="32"/>
        </w:rPr>
        <w:t>ooo</w:t>
      </w:r>
      <w:proofErr w:type="spellEnd"/>
      <w:r w:rsidR="002006EB" w:rsidRPr="00460303">
        <w:rPr>
          <w:rFonts w:ascii="TH SarabunPSK" w:hAnsi="TH SarabunPSK" w:cs="TH SarabunPSK"/>
          <w:sz w:val="32"/>
          <w:szCs w:val="32"/>
          <w:cs/>
        </w:rPr>
        <w:t xml:space="preserve"> บาทต่อโครงการและโครงการหนึ่งจะมีผู้เชี่ยวชาญประเมินได้ไม่เกิน ๒ คน </w:t>
      </w:r>
    </w:p>
    <w:p w14:paraId="277B743C" w14:textId="574D7370" w:rsidR="002006EB" w:rsidRPr="00460303" w:rsidRDefault="002006EB" w:rsidP="00460303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460303">
        <w:rPr>
          <w:rFonts w:ascii="TH SarabunPSK" w:hAnsi="TH SarabunPSK" w:cs="TH SarabunPSK" w:hint="cs"/>
          <w:sz w:val="32"/>
          <w:szCs w:val="32"/>
          <w:cs/>
        </w:rPr>
        <w:tab/>
      </w:r>
      <w:r w:rsidRPr="00460303">
        <w:rPr>
          <w:rFonts w:ascii="TH SarabunPSK" w:hAnsi="TH SarabunPSK" w:cs="TH SarabunPSK"/>
          <w:sz w:val="32"/>
          <w:szCs w:val="32"/>
          <w:cs/>
        </w:rPr>
        <w:t>ข้อ ๖ การจ่ายค่าตอบแทนสำหรับเลขานุการ ผู้ช่วยเลขานุการ ให้เป็นตามระเบียบมหาวิทยาลัยธรรมศาสตร์ว่าด้วยเบี้ยประชุมกรรมการ</w:t>
      </w:r>
    </w:p>
    <w:p w14:paraId="4626E6E1" w14:textId="77777777" w:rsidR="002006EB" w:rsidRPr="00460303" w:rsidRDefault="002006EB" w:rsidP="004603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DA3E324" w14:textId="2A6580C3" w:rsidR="002006EB" w:rsidRPr="00460303" w:rsidRDefault="002006EB" w:rsidP="004603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="0046030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46030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</w:t>
      </w:r>
      <w:r w:rsidR="00460303">
        <w:rPr>
          <w:rFonts w:ascii="TH SarabunPSK" w:hAnsi="TH SarabunPSK" w:cs="TH SarabunPSK" w:hint="cs"/>
          <w:sz w:val="32"/>
          <w:szCs w:val="32"/>
          <w:cs/>
        </w:rPr>
        <w:t xml:space="preserve">๒๒ </w:t>
      </w:r>
      <w:r w:rsidRPr="00460303">
        <w:rPr>
          <w:rFonts w:ascii="TH SarabunPSK" w:hAnsi="TH SarabunPSK" w:cs="TH SarabunPSK"/>
          <w:sz w:val="32"/>
          <w:szCs w:val="32"/>
          <w:cs/>
        </w:rPr>
        <w:t>พฤศจิกายน พ.ศ. ๒๕๖๔</w:t>
      </w:r>
    </w:p>
    <w:p w14:paraId="234DB59F" w14:textId="77777777" w:rsidR="002006EB" w:rsidRDefault="002006EB" w:rsidP="00460303">
      <w:pPr>
        <w:spacing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13099587" w14:textId="77777777" w:rsidR="00460303" w:rsidRPr="00460303" w:rsidRDefault="00460303" w:rsidP="004603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73D4A8F" w14:textId="73B69162" w:rsidR="002006EB" w:rsidRPr="00460303" w:rsidRDefault="002006EB" w:rsidP="004603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460303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 w:rsidRPr="0046030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60303">
        <w:rPr>
          <w:rFonts w:ascii="TH SarabunPSK" w:hAnsi="TH SarabunPSK" w:cs="TH SarabunPSK"/>
          <w:sz w:val="32"/>
          <w:szCs w:val="32"/>
        </w:rPr>
        <w:t>(</w:t>
      </w:r>
      <w:r w:rsidRPr="00460303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เกศินี วิฑูรชาติ) </w:t>
      </w:r>
    </w:p>
    <w:p w14:paraId="0B575571" w14:textId="2440D09B" w:rsidR="0039282F" w:rsidRPr="00460303" w:rsidRDefault="002006EB" w:rsidP="0046030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6030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460303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bookmarkStart w:id="0" w:name="_GoBack"/>
      <w:bookmarkEnd w:id="0"/>
      <w:r w:rsidRPr="00460303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39282F" w:rsidRPr="00460303" w:rsidSect="00460303">
      <w:headerReference w:type="default" r:id="rId8"/>
      <w:pgSz w:w="12240" w:h="15840"/>
      <w:pgMar w:top="85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F5851" w14:textId="77777777" w:rsidR="00460303" w:rsidRDefault="00460303" w:rsidP="00460303">
      <w:pPr>
        <w:spacing w:after="0" w:line="240" w:lineRule="auto"/>
      </w:pPr>
      <w:r>
        <w:separator/>
      </w:r>
    </w:p>
  </w:endnote>
  <w:endnote w:type="continuationSeparator" w:id="0">
    <w:p w14:paraId="3ACF7799" w14:textId="77777777" w:rsidR="00460303" w:rsidRDefault="00460303" w:rsidP="0046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C4330A" w14:textId="77777777" w:rsidR="00460303" w:rsidRDefault="00460303" w:rsidP="00460303">
      <w:pPr>
        <w:spacing w:after="0" w:line="240" w:lineRule="auto"/>
      </w:pPr>
      <w:r>
        <w:separator/>
      </w:r>
    </w:p>
  </w:footnote>
  <w:footnote w:type="continuationSeparator" w:id="0">
    <w:p w14:paraId="575F45C0" w14:textId="77777777" w:rsidR="00460303" w:rsidRDefault="00460303" w:rsidP="0046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5606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34D26EC" w14:textId="69790306" w:rsidR="00460303" w:rsidRPr="00460303" w:rsidRDefault="00460303" w:rsidP="00460303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460303">
          <w:rPr>
            <w:rFonts w:ascii="TH SarabunPSK" w:hAnsi="TH SarabunPSK" w:cs="TH SarabunPSK"/>
            <w:sz w:val="32"/>
            <w:szCs w:val="32"/>
            <w:cs/>
          </w:rPr>
          <w:t>๒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EB"/>
    <w:rsid w:val="002006EB"/>
    <w:rsid w:val="0039282F"/>
    <w:rsid w:val="00460303"/>
    <w:rsid w:val="00C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20B0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03"/>
  </w:style>
  <w:style w:type="paragraph" w:styleId="Footer">
    <w:name w:val="footer"/>
    <w:basedOn w:val="Normal"/>
    <w:link w:val="FooterChar"/>
    <w:uiPriority w:val="99"/>
    <w:unhideWhenUsed/>
    <w:rsid w:val="0046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3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30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6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303"/>
  </w:style>
  <w:style w:type="paragraph" w:styleId="Footer">
    <w:name w:val="footer"/>
    <w:basedOn w:val="Normal"/>
    <w:link w:val="FooterChar"/>
    <w:uiPriority w:val="99"/>
    <w:unhideWhenUsed/>
    <w:rsid w:val="0046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Khattiya Pakasapasut</dc:creator>
  <cp:keywords/>
  <dc:description/>
  <cp:lastModifiedBy>User</cp:lastModifiedBy>
  <cp:revision>2</cp:revision>
  <dcterms:created xsi:type="dcterms:W3CDTF">2023-02-09T18:31:00Z</dcterms:created>
  <dcterms:modified xsi:type="dcterms:W3CDTF">2023-02-13T04:00:00Z</dcterms:modified>
</cp:coreProperties>
</file>