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64630" w14:textId="77777777" w:rsidR="00025402" w:rsidRPr="00025402" w:rsidRDefault="00025402" w:rsidP="00025402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8F9239" w14:textId="00824CAA" w:rsidR="00025402" w:rsidRPr="00025402" w:rsidRDefault="00025402" w:rsidP="00025402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540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9E43ADA" wp14:editId="5D758529">
            <wp:extent cx="1061085" cy="107886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D35890" w14:textId="77777777" w:rsidR="00DE5A69" w:rsidRPr="00025402" w:rsidRDefault="00DE5A69" w:rsidP="00025402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15F583F3" w14:textId="6A6E7E31" w:rsidR="00DE5A69" w:rsidRPr="00025402" w:rsidRDefault="00DE5A69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254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อำนาจหน้าที่และการแบ่งหน่วยงานภายในสำนักงานเลขานุการคณะสาธารณสุขศาสตร์</w:t>
      </w:r>
      <w:r w:rsidRPr="000254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>พ.ศ. ๒๕๕๙</w:t>
      </w:r>
    </w:p>
    <w:p w14:paraId="06D3BB47" w14:textId="35A20571" w:rsidR="00DE5A69" w:rsidRDefault="00025402" w:rsidP="00025402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………………………………..</w:t>
      </w:r>
    </w:p>
    <w:p w14:paraId="23B78FDA" w14:textId="77777777" w:rsidR="00025402" w:rsidRPr="00025402" w:rsidRDefault="00025402" w:rsidP="00025402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0388CD04" w14:textId="45F761E2" w:rsidR="00DE5A69" w:rsidRPr="00025402" w:rsidRDefault="00DE5A69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540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25402">
        <w:rPr>
          <w:rFonts w:ascii="TH SarabunPSK" w:hAnsi="TH SarabunPSK" w:cs="TH SarabunPSK"/>
          <w:sz w:val="32"/>
          <w:szCs w:val="32"/>
        </w:rPr>
        <w:tab/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โดยที่เป็นการสมควรกำหนดอำนาจหน้าที่และการแบ่งหน่วยงานภายในสำนักงานเลขานุการคณะสาธารณสุขศาสตร์ </w:t>
      </w:r>
    </w:p>
    <w:p w14:paraId="322DB85E" w14:textId="3E72F28B" w:rsidR="00DE5A69" w:rsidRPr="00025402" w:rsidRDefault="00DE5A69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540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25402">
        <w:rPr>
          <w:rFonts w:ascii="TH SarabunPSK" w:hAnsi="TH SarabunPSK" w:cs="TH SarabunPSK"/>
          <w:sz w:val="32"/>
          <w:szCs w:val="32"/>
        </w:rPr>
        <w:tab/>
      </w:r>
      <w:r w:rsidRPr="00025402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๑๔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 ๒๕๕๙ อธิการบดีโดยความเห็นชอบของสภามหาวิทยาลัยธรรมศาสตร์ในคราวการประชุมครั้งที่ ๙ / ๒๕๕๙ เมื่อวันที่ ๑๙ กันยายน ๒๕๕๙ จึงออกประกาศดังต่อไปนี้</w:t>
      </w:r>
    </w:p>
    <w:p w14:paraId="61AECC87" w14:textId="5ACF975C" w:rsidR="00DE5A69" w:rsidRPr="00025402" w:rsidRDefault="00DE5A69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540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25402">
        <w:rPr>
          <w:rFonts w:ascii="TH SarabunPSK" w:hAnsi="TH SarabunPSK" w:cs="TH SarabunPSK"/>
          <w:sz w:val="32"/>
          <w:szCs w:val="32"/>
        </w:rPr>
        <w:tab/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ข้อ ๑ ประกาศนี้เรียกว่า “ ประกาศมหาวิทยาลัยธรรมศาสตร์ </w:t>
      </w:r>
      <w:bookmarkStart w:id="0" w:name="_GoBack"/>
      <w:r w:rsidRPr="00025402">
        <w:rPr>
          <w:rFonts w:ascii="TH SarabunPSK" w:hAnsi="TH SarabunPSK" w:cs="TH SarabunPSK"/>
          <w:sz w:val="32"/>
          <w:szCs w:val="32"/>
          <w:cs/>
        </w:rPr>
        <w:t>เรื่อง อำนาจหน้าที่และการแบ่งหน่วยงานภายในสำนักงานเลขานุการคณะสาธารณสุขศาสตร์</w:t>
      </w:r>
      <w:bookmarkEnd w:id="0"/>
      <w:r w:rsidRPr="00025402">
        <w:rPr>
          <w:rFonts w:ascii="TH SarabunPSK" w:hAnsi="TH SarabunPSK" w:cs="TH SarabunPSK"/>
          <w:sz w:val="32"/>
          <w:szCs w:val="32"/>
          <w:cs/>
        </w:rPr>
        <w:t xml:space="preserve"> พ.ศ. ๒๕๕๙</w:t>
      </w:r>
      <w:r w:rsidRPr="00025402">
        <w:rPr>
          <w:rFonts w:ascii="TH SarabunPSK" w:hAnsi="TH SarabunPSK" w:cs="TH SarabunPSK"/>
          <w:sz w:val="32"/>
          <w:szCs w:val="32"/>
        </w:rPr>
        <w:t>”</w:t>
      </w:r>
    </w:p>
    <w:p w14:paraId="3B45A91D" w14:textId="68EE8E98" w:rsidR="00DE5A69" w:rsidRPr="00025402" w:rsidRDefault="00DE5A69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540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25402">
        <w:rPr>
          <w:rFonts w:ascii="TH SarabunPSK" w:hAnsi="TH SarabunPSK" w:cs="TH SarabunPSK"/>
          <w:sz w:val="32"/>
          <w:szCs w:val="32"/>
        </w:rPr>
        <w:tab/>
      </w:r>
      <w:r w:rsidRPr="00025402">
        <w:rPr>
          <w:rFonts w:ascii="TH SarabunPSK" w:hAnsi="TH SarabunPSK" w:cs="TH SarabunPSK"/>
          <w:sz w:val="32"/>
          <w:szCs w:val="32"/>
          <w:cs/>
        </w:rPr>
        <w:t>ข้อ ๒ สำนักงานเลขานุการคณะสาธารณสุขศาสตร์แบ่งหน่วยงานเป็น ๔ งาน ดังนี้</w:t>
      </w:r>
    </w:p>
    <w:p w14:paraId="348DAC47" w14:textId="22E145D2" w:rsidR="00DE5A69" w:rsidRPr="00025402" w:rsidRDefault="00DE5A69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025402">
        <w:rPr>
          <w:rFonts w:ascii="TH SarabunPSK" w:hAnsi="TH SarabunPSK" w:cs="TH SarabunPSK"/>
          <w:b/>
          <w:bCs/>
          <w:sz w:val="32"/>
          <w:szCs w:val="32"/>
        </w:rPr>
        <w:tab/>
      </w:r>
      <w:r w:rsidRPr="0002540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2540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</w:t>
      </w:r>
    </w:p>
    <w:p w14:paraId="3A16E088" w14:textId="374052A5" w:rsidR="00DE5A69" w:rsidRPr="00025402" w:rsidRDefault="00DE5A69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025402">
        <w:rPr>
          <w:rFonts w:ascii="TH SarabunPSK" w:hAnsi="TH SarabunPSK" w:cs="TH SarabunPSK"/>
          <w:b/>
          <w:bCs/>
          <w:sz w:val="32"/>
          <w:szCs w:val="32"/>
        </w:rPr>
        <w:tab/>
      </w:r>
      <w:r w:rsidRPr="0002540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2540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งานวิจัยบริการวิชาการและห้องปฏิบัติการ</w:t>
      </w:r>
    </w:p>
    <w:p w14:paraId="1AB098DA" w14:textId="39AF571D" w:rsidR="00DE5A69" w:rsidRPr="00025402" w:rsidRDefault="00DE5A69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025402">
        <w:rPr>
          <w:rFonts w:ascii="TH SarabunPSK" w:hAnsi="TH SarabunPSK" w:cs="TH SarabunPSK"/>
          <w:b/>
          <w:bCs/>
          <w:sz w:val="32"/>
          <w:szCs w:val="32"/>
        </w:rPr>
        <w:tab/>
      </w:r>
      <w:r w:rsidRPr="0002540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02540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>งานการนักศึกษา</w:t>
      </w:r>
    </w:p>
    <w:p w14:paraId="03E495B3" w14:textId="16ADBED7" w:rsidR="00DE5A69" w:rsidRPr="00025402" w:rsidRDefault="00DE5A69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025402">
        <w:rPr>
          <w:rFonts w:ascii="TH SarabunPSK" w:hAnsi="TH SarabunPSK" w:cs="TH SarabunPSK"/>
          <w:b/>
          <w:bCs/>
          <w:sz w:val="32"/>
          <w:szCs w:val="32"/>
        </w:rPr>
        <w:tab/>
      </w:r>
      <w:r w:rsidRPr="0002540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02540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>งานวิเทศสัมพันธ์และสื่อสารองค์กร</w:t>
      </w:r>
    </w:p>
    <w:p w14:paraId="544C7557" w14:textId="227F06A3" w:rsidR="00DE5A69" w:rsidRPr="00025402" w:rsidRDefault="00DE5A69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540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25402">
        <w:rPr>
          <w:rFonts w:ascii="TH SarabunPSK" w:hAnsi="TH SarabunPSK" w:cs="TH SarabunPSK"/>
          <w:sz w:val="32"/>
          <w:szCs w:val="32"/>
        </w:rPr>
        <w:tab/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ข้อ ๓ </w:t>
      </w: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</w:t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ดำเนินการด้านสารบรรณและธุรการ ด้านบริหารทรัพยากรมนุษย์ด้านอาคารสถานที่และยานพาหนะ ด้านการคลังและพัสดุ ด้านยุทธศาสตร์ และด้านประกันคุณภาพการศึกษา โดยรับผิดชอบงานระเบียบสารบรรณ การประชุม งานบริหารและพัฒนาบุคลากร บริหารจัดการการใช้อาคารยานพาหนะ และการรักษาความปลอดภัย ดำเนินการจะซื้อจะจ้าง การเบิกจ่าย และซ่อมแซมวัสดุครุภัณฑ์ดำเนินงานด้านนโยบายและแผน จัดทำคำขอตั้งงบประมาณประจำปี ควบคุมและรายงานผลการใช้จ่ายงบประมาณ พัฒนางานประกันคุณภาพในระดับต่างๆ จัดทำฎีกา ตรวจสอบการตั้งฎีกาเบิกจ่ายจัดทำบัญชีรายวันบัญชีแยกประเภท จัดทำบัญชีเงินทุนหมุนเวียน จัดทำรายงานฐานะทางการเงิน ดำเนินการรับจ่ายโครงการต่างๆ</w:t>
      </w:r>
      <w:r w:rsidRPr="00025402">
        <w:rPr>
          <w:rFonts w:ascii="TH SarabunPSK" w:hAnsi="TH SarabunPSK" w:cs="TH SarabunPSK"/>
          <w:sz w:val="32"/>
          <w:szCs w:val="32"/>
          <w:cs/>
        </w:rPr>
        <w:lastRenderedPageBreak/>
        <w:t>ตรวจสอบคำขออนุมัติงบประมาณ จัดทำรายงานเงินรายจ่ายตามงบประมาณและปฎิบัติหน้าที่อื่นตามที่ได้รับมอบหมาย</w:t>
      </w:r>
    </w:p>
    <w:p w14:paraId="3BE79553" w14:textId="712199F1" w:rsidR="00DE5A69" w:rsidRPr="00025402" w:rsidRDefault="00DE5A69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540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25402">
        <w:rPr>
          <w:rFonts w:ascii="TH SarabunPSK" w:hAnsi="TH SarabunPSK" w:cs="TH SarabunPSK"/>
          <w:sz w:val="32"/>
          <w:szCs w:val="32"/>
        </w:rPr>
        <w:tab/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ข้อ ๔ </w:t>
      </w: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งานวิจัยบริการวิชาการ และห้องปฏิบัติการ</w:t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ดำเนินการด้านบริหารงานวิจัย ด้านศูนย์บริการวิชาการ และด้านห้องปฏิบัติการ โดยรับผิดชอบจัดทำข้อมูล สถิติที่เกี่ยวกับเรื่องที่จะทำวิจัย จัดทำฐานข้อมูลผลงานวิจัย จัดทำรายงานการวิจัย วางแผนการดำเนินงานวิจัยและติดตามงานวิจัยให้เป็นไปตามแผน การจัดหลักสูตรการอบรม การเตรียมการประชุมวิชาการต่างๆ ประสานงานการรับงานตรวจวิเคราะห์ทางห้องปฏิบัติการ การวิเคราะห์ทางห้องปฏิบัติการ ทางด้านเคมีกายภาพ ด้านจุลชีววิทยา ด้านสุขศาสตร์อุตสาหกรรม การสนับสนุนการเรียนการสอน การวิจัยทางห้องปฏิบัติการ และปฎิบัติหน้าที่อื่นตามที่ได้รับมอบหมาย</w:t>
      </w:r>
    </w:p>
    <w:p w14:paraId="5EDFBD08" w14:textId="311BB7ED" w:rsidR="00DE5A69" w:rsidRPr="00025402" w:rsidRDefault="00DE5A69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540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25402">
        <w:rPr>
          <w:rFonts w:ascii="TH SarabunPSK" w:hAnsi="TH SarabunPSK" w:cs="TH SarabunPSK"/>
          <w:sz w:val="32"/>
          <w:szCs w:val="32"/>
        </w:rPr>
        <w:tab/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ข้อ ๕ </w:t>
      </w:r>
      <w:r w:rsidRPr="00025402">
        <w:rPr>
          <w:rFonts w:ascii="TH SarabunPSK" w:hAnsi="TH SarabunPSK" w:cs="TH SarabunPSK"/>
          <w:b/>
          <w:bCs/>
          <w:sz w:val="32"/>
          <w:szCs w:val="32"/>
          <w:cs/>
        </w:rPr>
        <w:t>งานการนักศึกษา</w:t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ดำเนินการด้านการศึกษาระดับปริญญาตรี ระดับบัณฑิตศึกษา</w:t>
      </w:r>
      <w:r w:rsidR="00644A57"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5402">
        <w:rPr>
          <w:rFonts w:ascii="TH SarabunPSK" w:hAnsi="TH SarabunPSK" w:cs="TH SarabunPSK"/>
          <w:sz w:val="32"/>
          <w:szCs w:val="32"/>
          <w:cs/>
        </w:rPr>
        <w:t>ด้</w:t>
      </w:r>
      <w:r w:rsidR="00644A57" w:rsidRPr="00025402">
        <w:rPr>
          <w:rFonts w:ascii="TH SarabunPSK" w:hAnsi="TH SarabunPSK" w:cs="TH SarabunPSK"/>
          <w:sz w:val="32"/>
          <w:szCs w:val="32"/>
          <w:cs/>
        </w:rPr>
        <w:t>าน</w:t>
      </w:r>
      <w:r w:rsidRPr="00025402">
        <w:rPr>
          <w:rFonts w:ascii="TH SarabunPSK" w:hAnsi="TH SarabunPSK" w:cs="TH SarabunPSK"/>
          <w:sz w:val="32"/>
          <w:szCs w:val="32"/>
          <w:cs/>
        </w:rPr>
        <w:t>พัฒนาหลักสูตร</w:t>
      </w:r>
      <w:r w:rsidR="00644A57"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5402">
        <w:rPr>
          <w:rFonts w:ascii="TH SarabunPSK" w:hAnsi="TH SarabunPSK" w:cs="TH SarabunPSK"/>
          <w:sz w:val="32"/>
          <w:szCs w:val="32"/>
          <w:cs/>
        </w:rPr>
        <w:t>และด้านกิจการนักศึกษา</w:t>
      </w:r>
      <w:r w:rsidR="00644A57"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5402">
        <w:rPr>
          <w:rFonts w:ascii="TH SarabunPSK" w:hAnsi="TH SarabunPSK" w:cs="TH SarabunPSK"/>
          <w:sz w:val="32"/>
          <w:szCs w:val="32"/>
          <w:cs/>
        </w:rPr>
        <w:t>โดยรับผิดชอบดูแลการจัดการเรียนการสอนในระดับปริญญาตรีและระดับบัณฑิตศึกษา</w:t>
      </w:r>
      <w:r w:rsidR="00644A57" w:rsidRPr="00025402">
        <w:rPr>
          <w:rFonts w:ascii="TH SarabunPSK" w:hAnsi="TH SarabunPSK" w:cs="TH SarabunPSK"/>
          <w:sz w:val="32"/>
          <w:szCs w:val="32"/>
          <w:cs/>
        </w:rPr>
        <w:t xml:space="preserve"> ทั้ง</w:t>
      </w:r>
      <w:r w:rsidRPr="00025402">
        <w:rPr>
          <w:rFonts w:ascii="TH SarabunPSK" w:hAnsi="TH SarabunPSK" w:cs="TH SarabunPSK"/>
          <w:sz w:val="32"/>
          <w:szCs w:val="32"/>
          <w:cs/>
        </w:rPr>
        <w:t>โครงการปกติและโครงการนานาชาติ</w:t>
      </w:r>
      <w:r w:rsidR="00644A57"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5402">
        <w:rPr>
          <w:rFonts w:ascii="TH SarabunPSK" w:hAnsi="TH SarabunPSK" w:cs="TH SarabunPSK"/>
          <w:sz w:val="32"/>
          <w:szCs w:val="32"/>
          <w:cs/>
        </w:rPr>
        <w:t>จัดทำหลักสูตรการศึกษา</w:t>
      </w:r>
      <w:r w:rsidR="00644A57"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5402">
        <w:rPr>
          <w:rFonts w:ascii="TH SarabunPSK" w:hAnsi="TH SarabunPSK" w:cs="TH SarabunPSK"/>
          <w:sz w:val="32"/>
          <w:szCs w:val="32"/>
          <w:cs/>
        </w:rPr>
        <w:t>วางแผนการปรับปรุงหลักสูตรเมื่อถึงกำหนดระยะเวลา</w:t>
      </w:r>
      <w:r w:rsidR="00644A57"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5402">
        <w:rPr>
          <w:rFonts w:ascii="TH SarabunPSK" w:hAnsi="TH SarabunPSK" w:cs="TH SarabunPSK"/>
          <w:sz w:val="32"/>
          <w:szCs w:val="32"/>
          <w:cs/>
        </w:rPr>
        <w:t>วิเคราะห์ประเมินผลด้านการศึกษา</w:t>
      </w:r>
      <w:r w:rsidR="00644A57"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5402">
        <w:rPr>
          <w:rFonts w:ascii="TH SarabunPSK" w:hAnsi="TH SarabunPSK" w:cs="TH SarabunPSK"/>
          <w:sz w:val="32"/>
          <w:szCs w:val="32"/>
          <w:cs/>
        </w:rPr>
        <w:t>ดำเนินงานด้านกิจการ นักศึกษาด้านศิษย์เก่าสัมพันธ์</w:t>
      </w:r>
      <w:r w:rsidR="00644A57"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5402">
        <w:rPr>
          <w:rFonts w:ascii="TH SarabunPSK" w:hAnsi="TH SarabunPSK" w:cs="TH SarabunPSK"/>
          <w:sz w:val="32"/>
          <w:szCs w:val="32"/>
          <w:cs/>
        </w:rPr>
        <w:t>และประสานงานเรื่องการจัดหางานของนักศึกษาและปฎิบัติหน้าที่อื่นตามที่ได้รับมอบหมาย</w:t>
      </w:r>
    </w:p>
    <w:p w14:paraId="3902FB3A" w14:textId="0F6BBEDD" w:rsidR="00DE5A69" w:rsidRPr="00025402" w:rsidRDefault="00644A57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540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25402">
        <w:rPr>
          <w:rFonts w:ascii="TH SarabunPSK" w:hAnsi="TH SarabunPSK" w:cs="TH SarabunPSK"/>
          <w:sz w:val="32"/>
          <w:szCs w:val="32"/>
        </w:rPr>
        <w:tab/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25402">
        <w:rPr>
          <w:rFonts w:ascii="TH SarabunPSK" w:hAnsi="TH SarabunPSK" w:cs="TH SarabunPSK"/>
          <w:sz w:val="32"/>
          <w:szCs w:val="32"/>
          <w:cs/>
        </w:rPr>
        <w:t>๖</w:t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5A69" w:rsidRPr="00025402">
        <w:rPr>
          <w:rFonts w:ascii="TH SarabunPSK" w:hAnsi="TH SarabunPSK" w:cs="TH SarabunPSK"/>
          <w:b/>
          <w:bCs/>
          <w:sz w:val="32"/>
          <w:szCs w:val="32"/>
          <w:cs/>
        </w:rPr>
        <w:t>งานวิเทศสัมพันธ์และสื่อสารองค์กร</w:t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>ดำเนินการด้านวิเทศสัมพันธ์</w:t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>ด้านประชาสัมพันธ์และด้านเทคโนโลยีสาระสนเทศ</w:t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>โดยรับผิดชอบดำเนินการและประสานงานติดต่อกับสถาบันการศึกษาต่างประเทศตามโครงการความร่วมมือต่างๆ</w:t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>เผยแพร่ข้อมูลและข่าวสารด้าน ต่างประเทศรวบรวมและจัด เก็บข้อมูลโครงการความร่วมมือต่างๆ</w:t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>การเผยแพร่ข่าวสารการศึกษาและการบริการวิชาการของคณะ</w:t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>จัดทำแผนการประชาสัมพันธ์ให้บริการและสนับสนุนการจัดการเรียนการสอนในด้านที่เกี่ยวข้องกับระบบเทคโนโลยีสาระสนเทศ</w:t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51A03D16" w14:textId="3385EDDE" w:rsidR="00DE5A69" w:rsidRDefault="00644A57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540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25402">
        <w:rPr>
          <w:rFonts w:ascii="TH SarabunPSK" w:hAnsi="TH SarabunPSK" w:cs="TH SarabunPSK"/>
          <w:sz w:val="32"/>
          <w:szCs w:val="32"/>
        </w:rPr>
        <w:tab/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>ทั้งนี้ตั้งแต่บัดนี้เป็นต้นไป</w:t>
      </w:r>
    </w:p>
    <w:p w14:paraId="34031F5D" w14:textId="77777777" w:rsidR="00025402" w:rsidRPr="00025402" w:rsidRDefault="00025402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BD43963" w14:textId="731C8C27" w:rsidR="00DE5A69" w:rsidRPr="00025402" w:rsidRDefault="00644A57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540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>ณ</w:t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25402">
        <w:rPr>
          <w:rFonts w:ascii="TH SarabunPSK" w:hAnsi="TH SarabunPSK" w:cs="TH SarabunPSK"/>
          <w:sz w:val="32"/>
          <w:szCs w:val="32"/>
          <w:cs/>
        </w:rPr>
        <w:t>๒๗</w:t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 xml:space="preserve"> กันยายน</w:t>
      </w:r>
      <w:r w:rsidRPr="00025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25402">
        <w:rPr>
          <w:rFonts w:ascii="TH SarabunPSK" w:hAnsi="TH SarabunPSK" w:cs="TH SarabunPSK"/>
          <w:sz w:val="32"/>
          <w:szCs w:val="32"/>
          <w:cs/>
        </w:rPr>
        <w:t>๒๕๕๙</w:t>
      </w:r>
    </w:p>
    <w:p w14:paraId="57AA6E78" w14:textId="77777777" w:rsidR="00DE5A69" w:rsidRDefault="00DE5A69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6D6F1B9" w14:textId="77777777" w:rsidR="00025402" w:rsidRPr="00025402" w:rsidRDefault="00025402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4372483" w14:textId="0A82BB76" w:rsidR="00DE5A69" w:rsidRPr="00025402" w:rsidRDefault="00644A57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540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="00DE5A69" w:rsidRPr="00025402">
        <w:rPr>
          <w:rFonts w:ascii="TH SarabunPSK" w:hAnsi="TH SarabunPSK" w:cs="TH SarabunPSK"/>
          <w:sz w:val="32"/>
          <w:szCs w:val="32"/>
        </w:rPr>
        <w:t>(</w:t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ดร.สมคิด เลิศไพฑูรย์) </w:t>
      </w:r>
    </w:p>
    <w:p w14:paraId="4F82AB63" w14:textId="0ECACEE7" w:rsidR="0039282F" w:rsidRPr="00025402" w:rsidRDefault="00644A57" w:rsidP="0002540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2540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="00DE5A69" w:rsidRPr="00025402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sectPr w:rsidR="0039282F" w:rsidRPr="00025402" w:rsidSect="00025402">
      <w:headerReference w:type="default" r:id="rId8"/>
      <w:pgSz w:w="12240" w:h="15840"/>
      <w:pgMar w:top="851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A5FF7" w14:textId="77777777" w:rsidR="00D53778" w:rsidRDefault="00D53778" w:rsidP="00025402">
      <w:pPr>
        <w:spacing w:after="0" w:line="240" w:lineRule="auto"/>
      </w:pPr>
      <w:r>
        <w:separator/>
      </w:r>
    </w:p>
  </w:endnote>
  <w:endnote w:type="continuationSeparator" w:id="0">
    <w:p w14:paraId="60541792" w14:textId="77777777" w:rsidR="00D53778" w:rsidRDefault="00D53778" w:rsidP="0002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641EE" w14:textId="77777777" w:rsidR="00D53778" w:rsidRDefault="00D53778" w:rsidP="00025402">
      <w:pPr>
        <w:spacing w:after="0" w:line="240" w:lineRule="auto"/>
      </w:pPr>
      <w:r>
        <w:separator/>
      </w:r>
    </w:p>
  </w:footnote>
  <w:footnote w:type="continuationSeparator" w:id="0">
    <w:p w14:paraId="762A47FA" w14:textId="77777777" w:rsidR="00D53778" w:rsidRDefault="00D53778" w:rsidP="0002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5422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5E20ED8F" w14:textId="43FA7F2D" w:rsidR="00025402" w:rsidRPr="00025402" w:rsidRDefault="00025402" w:rsidP="00025402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2540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2540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25402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02540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69"/>
    <w:rsid w:val="00025402"/>
    <w:rsid w:val="0039282F"/>
    <w:rsid w:val="00644A57"/>
    <w:rsid w:val="00CC658B"/>
    <w:rsid w:val="00D53778"/>
    <w:rsid w:val="00D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C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0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2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02"/>
  </w:style>
  <w:style w:type="paragraph" w:styleId="Footer">
    <w:name w:val="footer"/>
    <w:basedOn w:val="Normal"/>
    <w:link w:val="FooterChar"/>
    <w:uiPriority w:val="99"/>
    <w:unhideWhenUsed/>
    <w:rsid w:val="0002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0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2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02"/>
  </w:style>
  <w:style w:type="paragraph" w:styleId="Footer">
    <w:name w:val="footer"/>
    <w:basedOn w:val="Normal"/>
    <w:link w:val="FooterChar"/>
    <w:uiPriority w:val="99"/>
    <w:unhideWhenUsed/>
    <w:rsid w:val="0002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2</cp:revision>
  <dcterms:created xsi:type="dcterms:W3CDTF">2023-02-19T12:53:00Z</dcterms:created>
  <dcterms:modified xsi:type="dcterms:W3CDTF">2023-02-20T02:09:00Z</dcterms:modified>
</cp:coreProperties>
</file>