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9B6E" w14:textId="77777777" w:rsidR="00D25E80" w:rsidRPr="00B46C34" w:rsidRDefault="00D25E80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26D72BF" w14:textId="77777777" w:rsidR="00682586" w:rsidRPr="00B46C34" w:rsidRDefault="00987F5E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C743405" wp14:editId="43BFFD8E">
            <wp:simplePos x="0" y="0"/>
            <wp:positionH relativeFrom="column">
              <wp:posOffset>2343785</wp:posOffset>
            </wp:positionH>
            <wp:positionV relativeFrom="paragraph">
              <wp:posOffset>81915</wp:posOffset>
            </wp:positionV>
            <wp:extent cx="997200" cy="1098000"/>
            <wp:effectExtent l="0" t="0" r="0" b="6985"/>
            <wp:wrapNone/>
            <wp:docPr id="2" name="รูปภาพ 1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7F48A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CD12DF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59CC74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055701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BE7AB8A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ข้อบังคับมหาวิทยาลัยธรรมศาสตร์</w:t>
      </w:r>
    </w:p>
    <w:p w14:paraId="21AC8F5F" w14:textId="5AE5CD02" w:rsidR="00682586" w:rsidRPr="00D21877" w:rsidRDefault="00682586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D21877" w:rsidRP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การจัดตั้งและการแบ่งส่วนงานของมหาวิทยาลัยธรรมศาสตร์</w:t>
      </w:r>
      <w:r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</w:t>
      </w:r>
      <w:r w:rsidR="000E2521" w:rsidRP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</w:t>
      </w:r>
      <w:r w:rsidR="00D0132E" w:rsidRP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๕๙</w:t>
      </w:r>
    </w:p>
    <w:p w14:paraId="7404F8DD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______________________</w:t>
      </w:r>
    </w:p>
    <w:p w14:paraId="7DCC2FD1" w14:textId="3679945B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283B1C" w14:textId="77777777" w:rsidR="00B4056B" w:rsidRDefault="00B4056B" w:rsidP="00B4056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โดยที่เป็นการสมควร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จัดตั้งและแบ่งส่วนงานของมหาวิทยาลัยธรรมศาสตร์ตามพระราชบัญญัติมหาวิทยาลัยธรรมศาสตร์ พ.ศ. ๒๕๕๘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BB760DC" w14:textId="77777777" w:rsidR="00B4056B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อาศัยอำนาจตามความในมาตรา ๒๓</w:t>
      </w:r>
      <w:r w:rsidR="006410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ประกอบมาตรา ๙ วรรคสาม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แห่งพระราชบัญญัติมหาวิทยาลัยธรรมศาสตร์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๒๕๕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และโดยมติสภามหาวิทยาลัย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ในการประชุมครั้งที่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E5BE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รกฎาคม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เห็นชอบให้ออกข้อบังคับไว้ดังนี้</w:t>
      </w:r>
    </w:p>
    <w:p w14:paraId="14CAE028" w14:textId="77777777" w:rsidR="00B4056B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ข้อบังคับนี้เรียกว่า “</w:t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ข้อบังคับมหาวิทยาลัยธรรมศาสตร์ว่าด้วยการจัดตั้งและการแบ่ง</w:t>
      </w:r>
      <w:r w:rsid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ส่วนงานของมหาวิทยาลัยธรรมศาสตร์ พ.ศ. ๒๕๕๙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136E279E" w14:textId="77777777" w:rsidR="00B4056B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ข้อบังคับนี้ให้ใช้บังคับ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ตั้งแต่วันที่ ๒๒ มีนาคม ๒๕๕๙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</w:p>
    <w:p w14:paraId="6605AE0C" w14:textId="41B4F860" w:rsidR="00D0132E" w:rsidRPr="00D0132E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13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๓ 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ให้อธิการบดีมหาวิทยาลัยธรรมศาสตร์เป็นผู้รักษาการตามข้อบังคับนี้ และให้มีอำนาจออกประกาศมหาวิทยาลัย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ธรรมศาสตร์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เพื่อปฏิบัติตามข้อบังคับนี้</w:t>
      </w:r>
    </w:p>
    <w:p w14:paraId="193179E4" w14:textId="77777777" w:rsidR="00A66664" w:rsidRPr="00B46C34" w:rsidRDefault="00A6666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1DDDCC" w14:textId="77777777" w:rsidR="00581AF4" w:rsidRPr="00B46C34" w:rsidRDefault="00581AF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</w:t>
      </w:r>
    </w:p>
    <w:p w14:paraId="06D296E8" w14:textId="619ECCEC" w:rsidR="00581AF4" w:rsidRPr="00B46C34" w:rsidRDefault="00D21877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การจัดตั้งและการแบ่งส่วนงานของสำนักงาน</w:t>
      </w:r>
    </w:p>
    <w:p w14:paraId="57F3F3CF" w14:textId="77777777" w:rsidR="00581AF4" w:rsidRPr="00B46C34" w:rsidRDefault="00581AF4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3AFB2CF2" w14:textId="77777777" w:rsidR="00B4056B" w:rsidRDefault="00B4056B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99163E" w14:textId="5CCA0196" w:rsidR="00A649F9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ให้จัดตั้งสำนักงานและส่วนงานที่เรียกชื่ออย่างอื่นที่มีฐานะเทียบเท่าสำนักงาน ดังต่อไปนี้</w:t>
      </w:r>
    </w:p>
    <w:p w14:paraId="099C0D93" w14:textId="77777777" w:rsidR="00B4056B" w:rsidRDefault="00B4056B" w:rsidP="00B4056B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(ก) สำนักงานสภามหาวิทยาลัย</w:t>
      </w:r>
    </w:p>
    <w:p w14:paraId="700D7737" w14:textId="13958442" w:rsidR="00D21877" w:rsidRDefault="00B4056B" w:rsidP="00B4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(ข) สำนักงานตรวจสอบภายใน</w:t>
      </w:r>
    </w:p>
    <w:p w14:paraId="024F54D1" w14:textId="1DCFDDED" w:rsidR="00D21877" w:rsidRDefault="00B4056B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(ค) สำนักงานที่มีหน้าที่หลักด้านการให้บริการและสนับสนุนการบริหารมหาวิทยาลัย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มีดังต่อไปนี้</w:t>
      </w:r>
    </w:p>
    <w:p w14:paraId="70357FA5" w14:textId="2E3C8D5A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สำนักงานยุทธศาสตร์และการคลัง</w:t>
      </w:r>
    </w:p>
    <w:p w14:paraId="6A7035B0" w14:textId="1E6439D9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สำนักงานบริหารวิชาการและพัฒนานักศึกษา</w:t>
      </w:r>
    </w:p>
    <w:p w14:paraId="58595ED8" w14:textId="501823F2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สำนักงานบริหารทรัพยากรมนุษย์และกฎหมาย</w:t>
      </w:r>
    </w:p>
    <w:p w14:paraId="02C6B8F7" w14:textId="5D6097A0" w:rsidR="00B4056B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 สำนักงานบริหารกายภาพและบริการกลาง</w:t>
      </w:r>
    </w:p>
    <w:p w14:paraId="2DA54F69" w14:textId="0694640D" w:rsidR="006D5D4F" w:rsidRPr="006D5D4F" w:rsidRDefault="006D5D4F" w:rsidP="006D5D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>(ค/๑)</w:t>
      </w:r>
      <w:r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"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สำนักงานที่มีหน้าที่หลักด้านการสนับสนุนการบริหารมหาวิทยาลัย จัดการศึกษา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ทำการวิจัย นำผลงานวิจัยไปใช้ประโยชน์ และให้บริการวิชาการ </w:t>
      </w:r>
    </w:p>
    <w:p w14:paraId="39E42E03" w14:textId="77777777" w:rsidR="006D5D4F" w:rsidRPr="006D5D4F" w:rsidRDefault="006D5D4F" w:rsidP="006D5D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(ก) สำนักงานบริหารศูนย์ลำปาง ประกอบด้วยส่วนงาน ดังต่อไปนี้</w:t>
      </w:r>
    </w:p>
    <w:p w14:paraId="01C5EBC8" w14:textId="1DC458F3" w:rsidR="006D5D4F" w:rsidRPr="006D5D4F" w:rsidRDefault="006D5D4F" w:rsidP="006D5D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(๑) กองบริหารศูนย์ลำปาง</w:t>
      </w:r>
    </w:p>
    <w:p w14:paraId="20F2FE19" w14:textId="4405F962" w:rsidR="006D5D4F" w:rsidRPr="006D5D4F" w:rsidRDefault="006D5D4F" w:rsidP="006D5D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(๒) ศูนย์บริหารวิชาการ</w:t>
      </w:r>
    </w:p>
    <w:p w14:paraId="5DA5B781" w14:textId="5C8F5C0C" w:rsidR="006D5D4F" w:rsidRDefault="006D5D4F" w:rsidP="006D5D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5D4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(๓) ศูนย์วิจัยและการบริการวิชาการแห่งมหาวิทยาลัยธรรมศาสตร์ (ศูนย์ลำปาง)</w:t>
      </w:r>
    </w:p>
    <w:p w14:paraId="202347E8" w14:textId="1CB292CE" w:rsidR="00D21877" w:rsidRDefault="00B4056B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(ง) สำนักงานและส่วนงานที่เรียกชื่ออย่างอื่นที่มีฐานะเทียบเท่าสำนักงาน ที่มีหน้าที่หลัก</w:t>
      </w:r>
      <w:r w:rsidR="002E31B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ด้านการให้บริการและสนับสนุนการศึกษา มีดังต่อไปนี้</w:t>
      </w:r>
    </w:p>
    <w:p w14:paraId="59D1A8E0" w14:textId="5B72EA1D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โรงพยาบาลธรรมศาสตร์เฉลิมพระเกียรติ</w:t>
      </w:r>
    </w:p>
    <w:p w14:paraId="5E3D01B5" w14:textId="02E61279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สำนักงานทะเบียนนักศึกษา</w:t>
      </w:r>
    </w:p>
    <w:p w14:paraId="26CB6850" w14:textId="14849545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หอสมุดแห่งมหาวิทยาลัยธรรมศาสตร์</w:t>
      </w:r>
    </w:p>
    <w:p w14:paraId="6A67FE50" w14:textId="07B1C007" w:rsidR="00D21877" w:rsidRDefault="00D21877" w:rsidP="00D21877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</w:t>
      </w:r>
      <w:r w:rsidR="00820D1C" w:rsidRPr="00820D1C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20D1C" w:rsidRPr="003D5468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erence w:id="2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สำนักงานศูนย์เทคโนโลยีสารสนเทศและการสื่อสาร</w:t>
      </w:r>
    </w:p>
    <w:p w14:paraId="5495B126" w14:textId="507E6CD7" w:rsidR="00D21877" w:rsidRDefault="00B4056B" w:rsidP="00D21877">
      <w:pPr>
        <w:spacing w:after="0" w:line="240" w:lineRule="auto"/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</w:t>
      </w:r>
      <w:r w:rsidR="00A04F1A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3"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4515E018" w14:textId="00436301" w:rsidR="00D21877" w:rsidRDefault="00B4056B" w:rsidP="00D21877">
      <w:pPr>
        <w:spacing w:after="0" w:line="240" w:lineRule="auto"/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(๖) สำนักงานศูนย์ทดสอบ</w:t>
      </w:r>
    </w:p>
    <w:p w14:paraId="47AB9FCD" w14:textId="25F18CFB" w:rsidR="00D21877" w:rsidRDefault="00B4056B" w:rsidP="00D21877">
      <w:pPr>
        <w:spacing w:after="0" w:line="240" w:lineRule="auto"/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(๗) โรงเรียนอนุบาลแห่งมหาวิทยาลัยธรรมศาสตร์</w:t>
      </w:r>
    </w:p>
    <w:p w14:paraId="5B38A462" w14:textId="3EBA3CD8" w:rsidR="00D21877" w:rsidRDefault="00B4056B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(จ) สำนักงานที่มีหน้าที่สนับสนุนมหาวิทยาลัยเพื่อความเป็นเลิศ มีดังต่อไปนี้</w:t>
      </w:r>
    </w:p>
    <w:p w14:paraId="528E3710" w14:textId="4999D61D" w:rsidR="00D21877" w:rsidRDefault="00D21877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สำนักงานวิทยาศาสตร์และเทคโนโลยีชั้นสูง</w:t>
      </w:r>
    </w:p>
    <w:p w14:paraId="51CBF04E" w14:textId="4A7D842E" w:rsidR="00D21877" w:rsidRDefault="00D21877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</w:t>
      </w:r>
      <w:r w:rsidR="00A04F1A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4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2B53B28D" w14:textId="71E2248E" w:rsidR="00D21877" w:rsidRDefault="00B4056B" w:rsidP="00604F9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สำนักงานและส่วนงานที่เรียกชื่ออย่างอื่นที่มีฐานะเทียบเท่าสำนักงาน ที่มีหน้าที่หลัก</w:t>
      </w:r>
      <w:r w:rsidR="002E31B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ด้านการให้บริการหรือจัดหารายได้ซึ่งมีการบริหารแบบวิสาหกิจ มีดังต่อไปนี้</w:t>
      </w:r>
    </w:p>
    <w:p w14:paraId="1D22E162" w14:textId="46984AB8" w:rsidR="00CE1DE9" w:rsidRDefault="00CE1DE9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</w:t>
      </w:r>
      <w:r w:rsidR="00820D1C" w:rsidRPr="00820D1C">
        <w:rPr>
          <w:rStyle w:val="FootnoteReference"/>
          <w:rFonts w:ascii="TH SarabunPSK" w:hAnsi="TH SarabunPSK" w:cs="TH SarabunPSK"/>
          <w:color w:val="000000" w:themeColor="text1"/>
          <w:cs/>
        </w:rPr>
        <w:t xml:space="preserve"> </w:t>
      </w:r>
      <w:r w:rsidR="00820D1C">
        <w:rPr>
          <w:rStyle w:val="FootnoteReference"/>
          <w:rFonts w:ascii="TH SarabunPSK" w:hAnsi="TH SarabunPSK" w:cs="TH SarabunPSK"/>
          <w:color w:val="000000" w:themeColor="text1"/>
        </w:rPr>
        <w:footnoteReference w:id="5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สำนักงานบริหารทรัพย์สินและกีฬา</w:t>
      </w:r>
    </w:p>
    <w:p w14:paraId="010E2267" w14:textId="7122D8A7" w:rsidR="00CE1DE9" w:rsidRDefault="00CE1DE9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</w:t>
      </w:r>
      <w:r w:rsidR="000945B6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6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4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5C549042" w14:textId="64ADFB2D" w:rsidR="00CE1DE9" w:rsidRDefault="00CE1DE9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</w:t>
      </w:r>
      <w:r w:rsidR="000945B6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7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4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3D6258CA" w14:textId="2704441A" w:rsidR="00CE1DE9" w:rsidRDefault="00CE1DE9" w:rsidP="00D21877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</w:t>
      </w:r>
      <w:r w:rsidR="000945B6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4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212E6FFC" w14:textId="022A3B64" w:rsidR="00B4056B" w:rsidRDefault="00CE1DE9" w:rsidP="00B4056B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สำนักงานธรรมศาสตร์สัมพันธ์</w:t>
      </w:r>
    </w:p>
    <w:p w14:paraId="2B5983CF" w14:textId="77777777" w:rsidR="000945B6" w:rsidRDefault="000508C3" w:rsidP="000945B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(๖)</w:t>
      </w:r>
      <w:r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9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สถานีวิทยุกระจายเสียงมหาวิทยาลัยธรรมศาสตร์</w:t>
      </w:r>
    </w:p>
    <w:p w14:paraId="5DEA338C" w14:textId="0A113E9A" w:rsidR="000945B6" w:rsidRDefault="000945B6" w:rsidP="000945B6">
      <w:pPr>
        <w:spacing w:after="0" w:line="240" w:lineRule="auto"/>
        <w:ind w:left="414"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(๗)</w:t>
      </w:r>
      <w:r w:rsidR="00000DEB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0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</w:p>
    <w:p w14:paraId="39263D26" w14:textId="67D6D04D" w:rsidR="008E54F6" w:rsidRDefault="00B4056B" w:rsidP="00B4056B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๕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สำนักงานสภามหาวิทยาลัยและสำนักงานตรวจสอบภายใน มีอำนาจหน้าที่และการแบ่งหน่วยงานภายในตามที่อธิการบดีโดยความเห็นชอบของสภามหาวิทยาลัยกำหนดโดยออกเป็นประกาศมหาวิทยาลัย</w:t>
      </w:r>
    </w:p>
    <w:p w14:paraId="7749DDE4" w14:textId="2496EA43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๖ </w:t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ำนักงานยุทธศาสตร์และการคลัง ประกอบด้วยส่วนงาน </w:t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ดังต่อไปนี้</w:t>
      </w:r>
    </w:p>
    <w:p w14:paraId="5FE5C71E" w14:textId="4CA5D159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กองแผนงาน</w:t>
      </w:r>
    </w:p>
    <w:p w14:paraId="151DB700" w14:textId="105D2857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กองคลัง</w:t>
      </w:r>
    </w:p>
    <w:p w14:paraId="1F9DC2B9" w14:textId="60E13F63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(๓)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กองบริหารการคลังกลุ่มภารกิจ</w:t>
      </w:r>
    </w:p>
    <w:p w14:paraId="19CD3FDA" w14:textId="3C499221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(๔)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กองวิเทศสัมพันธ์</w:t>
      </w:r>
    </w:p>
    <w:p w14:paraId="6287FA5A" w14:textId="6D77DBAB" w:rsidR="00CE1DE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</w:t>
      </w:r>
      <w:r w:rsidR="000B5987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1"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กองพัฒนาคุณภาพ</w:t>
      </w:r>
    </w:p>
    <w:p w14:paraId="4B23B908" w14:textId="3B7DEE77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207C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5283817F" w14:textId="086937CD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๗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สำนักงานบริหารวิชาการและพัฒนานักศึกษา ประกอบด้วยส่วนงาน ดังต่อไปนี้</w:t>
      </w:r>
    </w:p>
    <w:p w14:paraId="5C6ACBE1" w14:textId="478E788E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</w:t>
      </w:r>
      <w:r w:rsidR="008A01A4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2"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กองบริหารงานวิชาการ</w:t>
      </w:r>
    </w:p>
    <w:p w14:paraId="1857F34F" w14:textId="3FB3CB8F" w:rsidR="00A649F9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4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กองบริหารการวิจัย</w:t>
      </w:r>
    </w:p>
    <w:p w14:paraId="114B598F" w14:textId="6F94FCF8" w:rsidR="00252C50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กองกิจการนักศึกษา</w:t>
      </w:r>
    </w:p>
    <w:p w14:paraId="4209689B" w14:textId="41B9B5FF" w:rsidR="00A649F9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16567E9A" w14:textId="77777777" w:rsidR="00C41FA7" w:rsidRDefault="00C41FA7" w:rsidP="00CE1DE9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D5B031B" w14:textId="0C87D3E0" w:rsidR="00CE1DE9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9834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๘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สำนักงานบริหารทรัพยากรมนุษย์และกฎหมาย ประกอบด้วยส่วนงาน ดังต่อไปนี้</w:t>
      </w:r>
    </w:p>
    <w:p w14:paraId="49807065" w14:textId="51D802DA" w:rsidR="00983415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กองทรัพยากรมนุษย์</w:t>
      </w:r>
    </w:p>
    <w:p w14:paraId="77965F35" w14:textId="7993A978" w:rsidR="00983415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กองนิติการ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61A4740" w14:textId="30D9551C" w:rsidR="00CE1DE9" w:rsidRDefault="00B4056B" w:rsidP="007B0E7A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164311BF" w14:textId="1CA2D809" w:rsidR="00983415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๙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สำนักงานบริหารกายภาพและบริการกลาง ประกอบด้วยส่วนงาน </w:t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ดังต่อไปนี้</w:t>
      </w:r>
    </w:p>
    <w:p w14:paraId="01E5F752" w14:textId="2E4681F9" w:rsidR="00983415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กองบริหารศูนย์ท่าพระจันทร์</w:t>
      </w:r>
    </w:p>
    <w:p w14:paraId="3A4F4259" w14:textId="61F509D8" w:rsidR="00983415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กองบริหารศูนย์รังสิต</w:t>
      </w:r>
    </w:p>
    <w:p w14:paraId="1C4CB77A" w14:textId="7AA5F212" w:rsidR="00983415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</w:t>
      </w:r>
      <w:r w:rsidR="006D5D4F" w:rsidRPr="006D6927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3"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5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48198326" w14:textId="38A873D4" w:rsidR="00983415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</w:t>
      </w:r>
      <w:r w:rsidR="000A643B" w:rsidRPr="006D6927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14"/>
      </w:r>
      <w:r w:rsidR="00983415" w:rsidRPr="006D69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กองบริหารศูนย์พัทยา</w:t>
      </w:r>
    </w:p>
    <w:p w14:paraId="0811795E" w14:textId="317066FB" w:rsidR="00CE1DE9" w:rsidRDefault="00B4056B" w:rsidP="00CE1D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E1D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2DF34E8D" w14:textId="402B724A" w:rsidR="002325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325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๑๐</w:t>
      </w:r>
      <w:r w:rsidR="00F5306C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15"/>
      </w:r>
      <w:r w:rsidR="002325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3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ในสำนักงานทะเบียนนักศึกษาให้มีสำนักงานเลขานุการเป็นส่วนงานภายในสำนักงาน</w:t>
      </w:r>
    </w:p>
    <w:p w14:paraId="358CB1D9" w14:textId="5EF8E0D4" w:rsidR="002207CE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3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</w:p>
    <w:p w14:paraId="17179085" w14:textId="7C956DE6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325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๑๐/๑</w:t>
      </w:r>
      <w:r w:rsidR="00567836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16"/>
      </w:r>
      <w:r w:rsidR="002325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325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หอสมุดแห่งมหาวิทยาลัยธรรมศาสตร์ ประกอบด้วยส่วนงาน ดังต่อไปนี้</w:t>
      </w:r>
    </w:p>
    <w:p w14:paraId="4991C5DD" w14:textId="4A5F3207" w:rsidR="00B027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สำนักงานเลขานุการ</w:t>
      </w:r>
    </w:p>
    <w:p w14:paraId="5183B6B5" w14:textId="32B44EBE" w:rsidR="00B027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ศูนย์ทรัพยากรสารสนเทศ</w:t>
      </w:r>
    </w:p>
    <w:p w14:paraId="449E2884" w14:textId="4A3D8EDD" w:rsidR="00B027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ศูนย์บริการท่าพระจันทร์</w:t>
      </w:r>
    </w:p>
    <w:p w14:paraId="763AB99A" w14:textId="369E84D5" w:rsidR="00B027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 ศูนย์บริการรังสิต</w:t>
      </w:r>
    </w:p>
    <w:p w14:paraId="6FDED6FE" w14:textId="7A5AC354" w:rsidR="00B02767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ศูนย์บริการภูมิภาคและเครือข่าย</w:t>
      </w:r>
    </w:p>
    <w:p w14:paraId="2682B6EB" w14:textId="0704798F" w:rsidR="00B02767" w:rsidRDefault="00B4056B" w:rsidP="00B02767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7B0E7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4E644FCB" w14:textId="51B82928" w:rsidR="00983415" w:rsidRDefault="00B4056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๑๐/๒</w:t>
      </w:r>
      <w:r w:rsidR="00567836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17"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สำนักงานศูนย์เทคโนโลยีสารสนเทศและการสื่อสารให้มีสำนักงานเลขานุการ</w:t>
      </w:r>
      <w:r w:rsidR="00B0276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เป็นส่วนงานภายในสำนักงาน</w:t>
      </w:r>
    </w:p>
    <w:p w14:paraId="7AE5BF13" w14:textId="210FC4F1" w:rsidR="00B02767" w:rsidRDefault="00B4056B" w:rsidP="00B02767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6A49728A" w14:textId="77777777" w:rsidR="00217658" w:rsidRPr="00F978DF" w:rsidRDefault="00B4056B" w:rsidP="0021765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๑๐/๓</w:t>
      </w:r>
      <w:r w:rsidR="000A643B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18"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7658"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โรงพยาบาลธรรมศาสตร์เฉลิมพระเกียรติ ประกอบด้วยส่วนงานที่มีฐานะเทียบเท่ากอง ดังต่อไปนี้</w:t>
      </w:r>
    </w:p>
    <w:p w14:paraId="1EBC15A4" w14:textId="77777777" w:rsidR="00217658" w:rsidRPr="00F978DF" w:rsidRDefault="00217658" w:rsidP="00217658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๑) ฝ่ายบริหารโรงพยาบาล</w:t>
      </w:r>
    </w:p>
    <w:p w14:paraId="3096F192" w14:textId="77777777" w:rsidR="00217658" w:rsidRPr="00F978DF" w:rsidRDefault="00217658" w:rsidP="0021765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๒) ฝ่ายบริหารแผนและการคลัง</w:t>
      </w:r>
    </w:p>
    <w:p w14:paraId="29BE4256" w14:textId="77777777" w:rsidR="00217658" w:rsidRDefault="00217658" w:rsidP="0021765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๓) ฝ่ายการแพทย์</w:t>
      </w:r>
    </w:p>
    <w:p w14:paraId="03039DFC" w14:textId="77777777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๔) ฝ่ายการพยาบาล</w:t>
      </w:r>
    </w:p>
    <w:p w14:paraId="3CD07DA0" w14:textId="77777777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๕) ฝ่ายทันตกรรม</w:t>
      </w:r>
    </w:p>
    <w:p w14:paraId="25703BFF" w14:textId="77777777" w:rsidR="00217658" w:rsidRPr="00F978DF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๖) ฝ่ายเภสัชกรรม</w:t>
      </w:r>
    </w:p>
    <w:p w14:paraId="5DBA5A16" w14:textId="77777777" w:rsidR="00217658" w:rsidRPr="00F978DF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๗) ฝ่ายสหเวชศาสตร์</w:t>
      </w:r>
    </w:p>
    <w:p w14:paraId="511EDD86" w14:textId="77777777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978DF">
        <w:rPr>
          <w:rFonts w:ascii="TH SarabunPSK" w:hAnsi="TH SarabunPSK" w:cs="TH SarabunPSK"/>
          <w:color w:val="000000" w:themeColor="text1"/>
          <w:sz w:val="32"/>
          <w:szCs w:val="32"/>
          <w:cs/>
        </w:rPr>
        <w:t>๘) ฝ่ายสนับสนุนบริการ</w:t>
      </w:r>
    </w:p>
    <w:p w14:paraId="183926A4" w14:textId="5639F309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(๙) ศูนย์นวัตกรรมสุขภาพธรรมศาสตร์</w:t>
      </w:r>
    </w:p>
    <w:p w14:paraId="638C0E15" w14:textId="77777777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(๑๐) ศูนย์การแพทย์ธรรมศาสตร์</w:t>
      </w:r>
    </w:p>
    <w:p w14:paraId="0F0537CA" w14:textId="77777777" w:rsidR="00217658" w:rsidRDefault="00217658" w:rsidP="0021765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(๑๑) ศูนย์ธรรมศาสตร์ ธรรมรักษ์</w:t>
      </w:r>
    </w:p>
    <w:p w14:paraId="20884546" w14:textId="1C448221" w:rsidR="00B02767" w:rsidRDefault="001502C1" w:rsidP="0021765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๑๐/</w:t>
      </w:r>
      <w:r w:rsidR="00144F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0A643B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19"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753C2C9C" w14:textId="65F1126F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๑๑ 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สำนักงานวิทยาศาสตร์และเทคโนโลยีชั้นสูง ประกอบด้วยส่วนงาน ดังต่อไปนี้</w:t>
      </w:r>
    </w:p>
    <w:p w14:paraId="7AB614AB" w14:textId="6C5D1CDD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สำนักงานเลขานุการ</w:t>
      </w:r>
    </w:p>
    <w:p w14:paraId="291A0ACB" w14:textId="4B2943BE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ศูนย์วิจัยค้นคว้าและพัฒนายา</w:t>
      </w:r>
    </w:p>
    <w:p w14:paraId="32A90F69" w14:textId="4268D18A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</w:t>
      </w:r>
      <w:r w:rsidR="00270425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20"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ศูนย์เครื่</w:t>
      </w:r>
      <w:r w:rsidR="002704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องมือวิทยาศาสตร์เพื่อการวิจัยชั้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นสูง</w:t>
      </w:r>
    </w:p>
    <w:p w14:paraId="49A992CE" w14:textId="14C2F7BB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</w:t>
      </w:r>
      <w:r w:rsidR="00B027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ศูนย์สัตว์ทดลอง</w:t>
      </w:r>
    </w:p>
    <w:p w14:paraId="30916BC8" w14:textId="16A68FB0" w:rsid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ศูนย์ทรัพย์สินทางปัญญาและบ่มเพาะวิสาหกิจ</w:t>
      </w:r>
    </w:p>
    <w:p w14:paraId="67D5756A" w14:textId="0EE302BF" w:rsidR="00A07634" w:rsidRDefault="001502C1" w:rsidP="00A07634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5B9269DC" w14:textId="1BD5C5B7" w:rsidR="00B02767" w:rsidRDefault="001502C1" w:rsidP="00A04F1A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๑๒</w:t>
      </w:r>
      <w:r w:rsidR="00A04F1A">
        <w:rPr>
          <w:rStyle w:val="FootnoteReference"/>
          <w:rFonts w:ascii="TH SarabunPSK" w:hAnsi="TH SarabunPSK" w:cs="TH SarabunPSK"/>
          <w:b/>
          <w:bCs/>
          <w:color w:val="000000" w:themeColor="text1"/>
          <w:cs/>
        </w:rPr>
        <w:footnoteReference w:id="21"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14:paraId="74577E3A" w14:textId="728A50DE" w:rsidR="00B02767" w:rsidRPr="00B02767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027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๑๓ 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และส่วนงานที่เรียกชื่ออย่างอื่นที่มีฐานะเทียบเท่าสำนักงานที่มีหน้าที่หลักด้านการให้บริการหรือจัดหารายได้ซึ่งมีการบริหารงานแบบวิสาหกิจ มีอำนาจหน้าที่และการแบ่งหน่วยงานภายในตามที่อธิการบดีโดยความเห็นชอบของสภามหาวิทยาลัยกำหนดโดยออกเป็นประกาศมหาวิทยาลัย</w:t>
      </w:r>
    </w:p>
    <w:p w14:paraId="467415D5" w14:textId="77777777" w:rsidR="00B02767" w:rsidRPr="00B02767" w:rsidRDefault="00B0276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E30B26B" w14:textId="77777777" w:rsidR="006B673B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 </w:t>
      </w:r>
      <w:r w:rsidR="006E44D9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</w:p>
    <w:p w14:paraId="5D39AFED" w14:textId="0A393530" w:rsidR="003105E5" w:rsidRPr="00983415" w:rsidRDefault="00B02767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การจัดตั้งและการแบ่งส่วนงานของคณะหรือวิทยาลัย</w:t>
      </w:r>
    </w:p>
    <w:p w14:paraId="091EF716" w14:textId="77777777" w:rsidR="00581AF4" w:rsidRPr="00B46C34" w:rsidRDefault="00581AF4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03F9AE42" w14:textId="77777777" w:rsidR="00BC4EEC" w:rsidRPr="00B46C34" w:rsidRDefault="00BC4EEC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ED459" w14:textId="3F4D40FF" w:rsidR="003105E5" w:rsidRPr="00983415" w:rsidRDefault="001502C1" w:rsidP="0098341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105E5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9834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D43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9834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9834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B027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ัดตั้งคณะหรือวิทยาลัย </w:t>
      </w:r>
      <w:r w:rsidR="00FC2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ดังต่อไปนี้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44520EB" w14:textId="11C3434B" w:rsidR="003105E5" w:rsidRPr="00B46C34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</w:t>
      </w:r>
      <w:r w:rsidR="00FC2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คณะนิติศาสตร์</w:t>
      </w:r>
    </w:p>
    <w:p w14:paraId="3B0C8EE5" w14:textId="0AF940C2" w:rsidR="003105E5" w:rsidRPr="00B46C34" w:rsidRDefault="001502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คณะพาณิชย์ศาสตร์และการบัญชี</w:t>
      </w:r>
    </w:p>
    <w:p w14:paraId="74CBF86C" w14:textId="173601E9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</w:t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คณะรัฐศาสตร์</w:t>
      </w:r>
    </w:p>
    <w:p w14:paraId="53001DD0" w14:textId="0DF3FA4D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 คณะเศรษฐศาสตร์</w:t>
      </w:r>
    </w:p>
    <w:p w14:paraId="265B6DBD" w14:textId="63D6075B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คณะสังคมสงเคราะห์ศาสตร์</w:t>
      </w:r>
    </w:p>
    <w:p w14:paraId="2CD5F334" w14:textId="24E50E6B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(๖) คณะ</w:t>
      </w:r>
      <w:proofErr w:type="spellStart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ศาสตร์</w:t>
      </w:r>
    </w:p>
    <w:p w14:paraId="02F1CA02" w14:textId="0266E8FB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(๗) คณะวารสารศาสตร์และสื่อสารมวลชน</w:t>
      </w:r>
    </w:p>
    <w:p w14:paraId="0FC9EB88" w14:textId="41048AF3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(๘) คณะสังคมวิทยาและมานุษยวิทยา</w:t>
      </w:r>
    </w:p>
    <w:p w14:paraId="542E4380" w14:textId="665354BC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(๙) คณะวิทยาศาสตร์และเทคโนโลยี</w:t>
      </w:r>
    </w:p>
    <w:p w14:paraId="4626D1B5" w14:textId="25E69394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(๑๐) คณะวิศวกรรมศาสตร์</w:t>
      </w:r>
    </w:p>
    <w:p w14:paraId="7438642E" w14:textId="19B86218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(๑๑) คณะแพทยศาสตร์</w:t>
      </w:r>
    </w:p>
    <w:p w14:paraId="0617A250" w14:textId="5197F794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(๑๒) คณะทันตแพทยศาสตร์</w:t>
      </w:r>
    </w:p>
    <w:p w14:paraId="3A1E1310" w14:textId="4E01BFD5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(๑๓) คณะสหเวชศาสตร์</w:t>
      </w:r>
    </w:p>
    <w:p w14:paraId="01B250A8" w14:textId="34292AC4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(๑๔) คณะพยาบาลศาสตร์</w:t>
      </w:r>
    </w:p>
    <w:p w14:paraId="529DC74C" w14:textId="2A5A799F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(๑๕) คณะสถาปัตยกรรมศาสตร์และการผังเมือง</w:t>
      </w:r>
    </w:p>
    <w:p w14:paraId="0B4D9566" w14:textId="6BF8891F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(๑๖) คณะศิลปกรรมศาสตร์</w:t>
      </w:r>
    </w:p>
    <w:p w14:paraId="473303A1" w14:textId="38B16B97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(๑๗) คณะสาธารณสุขศาสตร์</w:t>
      </w:r>
    </w:p>
    <w:p w14:paraId="72797FFC" w14:textId="0979471E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(๑๘) คณะเภสัชศาสตร์</w:t>
      </w:r>
    </w:p>
    <w:p w14:paraId="2FAF37C3" w14:textId="0CA9F36A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(๑๙) คณะวิทยาการเรียนรู้และศึกษาศาสตร์</w:t>
      </w:r>
    </w:p>
    <w:p w14:paraId="70F9F43E" w14:textId="6EEBCEBF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(๒๐) วิทยาลัยนวัตกรรม</w:t>
      </w:r>
    </w:p>
    <w:p w14:paraId="6A1701DD" w14:textId="676759CA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(๒๑) วิทยาลัยสหวิทยาการ</w:t>
      </w:r>
    </w:p>
    <w:p w14:paraId="7C17C32B" w14:textId="02EC8383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(๒๒) วิทยาลัยนานาชาติปรีดี พนมยง</w:t>
      </w:r>
      <w:proofErr w:type="spellStart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</w:p>
    <w:p w14:paraId="49E25805" w14:textId="467DE5FF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(๒๓) วิทยาลัยพัฒนศาสตร์ ป๋วย อึ</w:t>
      </w:r>
      <w:proofErr w:type="spellStart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๊ง</w:t>
      </w:r>
      <w:proofErr w:type="spellEnd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ภากรณ์</w:t>
      </w:r>
    </w:p>
    <w:p w14:paraId="21CBE237" w14:textId="66ED4453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(๒๔) วิทยาลัยพัฒนศาสตร์นานาชาติจุฬาภรณ์</w:t>
      </w:r>
    </w:p>
    <w:p w14:paraId="2D8CD9B3" w14:textId="37630915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(๒๕) วิทยาลัยโลกคดีศึกษา</w:t>
      </w:r>
    </w:p>
    <w:p w14:paraId="715A30B5" w14:textId="6D6037CD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ในคณะหรือวิทยาลัยให้มีสำนักงานเลขานุการเป็นส่วนงานของคณะหรือวิทยาลัย</w:t>
      </w:r>
    </w:p>
    <w:p w14:paraId="7A2DD2D8" w14:textId="0013E7A5" w:rsidR="00ED43B5" w:rsidRDefault="001502C1" w:rsidP="00FC2531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เพื่อประโยชน์ในการบริหารงานวิชาการ อาจแบ่งส่วนงานในคณะหรือวิทยาลัยเป็นภาควิชา </w:t>
      </w:r>
      <w:r w:rsidR="00ED43B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โดยทำเป็นข้อบังคับมหาวิทยาลัยและประกาศในราชกิจจา</w:t>
      </w:r>
      <w:proofErr w:type="spellStart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2207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proofErr w:type="spellEnd"/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บกษา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C0B7B94" w14:textId="10163F8D" w:rsidR="00ED43B5" w:rsidRDefault="001502C1" w:rsidP="00ED43B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อำนาจหน้าที่และการแบ่งหน่วยงานภายในของสำนักงานเลขานุการ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09874D33" w14:textId="4090B932" w:rsidR="00ED43B5" w:rsidRDefault="001502C1" w:rsidP="00ED43B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ให้โรงเรียนสาธิตแห่งมหาวิทยาลัยธรรมศาสตร์ เป็นส่วนงานของคณะวิทยาการเรียนรู้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และศึกษาศาสตร์ ทั้งนี้ อำนาจหน้าที่และการแบ่งหน่วยงานภายในของโรงเรียนสาธิต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D43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แห่งมหาวิทยาลัยธรรมศาสตร์ ให้อธิการบดีโดยความเห็นชอบของสภามหาวิทยาลัยกำหนดโดยออกเป็นประกาศมหาวิทยาลัย</w:t>
      </w:r>
      <w:r w:rsidR="000B5987"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22"/>
      </w:r>
    </w:p>
    <w:p w14:paraId="40D46BD1" w14:textId="50641D22" w:rsidR="001502C1" w:rsidRDefault="003105E5" w:rsidP="00ED43B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5C5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DA8E7DD" w14:textId="2DB04A2F" w:rsidR="00E54919" w:rsidRDefault="00ED43B5" w:rsidP="00E5491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หมวด ๓ </w:t>
      </w:r>
    </w:p>
    <w:p w14:paraId="5F1AB41B" w14:textId="4CB3192E" w:rsidR="00ED43B5" w:rsidRDefault="00ED43B5" w:rsidP="00E5491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การจัดตั้งและการแบ่งส่วนงานของสถาบัน</w:t>
      </w:r>
    </w:p>
    <w:p w14:paraId="0DD9C4CB" w14:textId="420E431F" w:rsidR="00985F76" w:rsidRPr="00985F76" w:rsidRDefault="00985F76" w:rsidP="00985F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5ED5C523" w14:textId="77777777" w:rsidR="00A07634" w:rsidRDefault="00A07634" w:rsidP="00985F7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8A637B" w14:textId="3038FE8E" w:rsidR="00ED43B5" w:rsidRDefault="00ED43B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๑๕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ให้จัดตั้งสถาบัน ดังต่อไปนี้</w:t>
      </w:r>
    </w:p>
    <w:p w14:paraId="43AC8149" w14:textId="4696F1E2" w:rsidR="00ED43B5" w:rsidRDefault="00786ED6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F4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F4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สถาบันเทคโนโลยีนานาชาติสิรินธร</w:t>
      </w:r>
    </w:p>
    <w:p w14:paraId="06611F1B" w14:textId="27CA50C8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สถาบันภาษา</w:t>
      </w:r>
    </w:p>
    <w:p w14:paraId="024A6CFD" w14:textId="1789CECB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สถาบันไทยคดีศึกษา</w:t>
      </w:r>
    </w:p>
    <w:p w14:paraId="408F3AED" w14:textId="1CCEF5D3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 สถาบันเสริมศึกษาและทรัพยากรมนุษย์</w:t>
      </w:r>
    </w:p>
    <w:p w14:paraId="6B382E49" w14:textId="4AB95C58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สถาบันเอเชียตะวันออกศึกษา</w:t>
      </w:r>
    </w:p>
    <w:p w14:paraId="4CDC877F" w14:textId="6A212E1F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(๖) สถาบันอาณาบริเวณศึกษา</w:t>
      </w:r>
    </w:p>
    <w:p w14:paraId="321D5F85" w14:textId="0B7CD8ED" w:rsidR="00A04F1A" w:rsidRPr="00341D0C" w:rsidRDefault="00A04F1A" w:rsidP="00A04F1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(๗)</w:t>
      </w:r>
      <w:r>
        <w:rPr>
          <w:rStyle w:val="FootnoteReference"/>
          <w:rFonts w:ascii="TH SarabunPSK" w:hAnsi="TH SarabunPSK" w:cs="TH SarabunPSK"/>
          <w:color w:val="000000" w:themeColor="text1"/>
          <w:cs/>
        </w:rPr>
        <w:footnoteReference w:id="2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1D0C">
        <w:rPr>
          <w:rFonts w:ascii="TH SarabunPSK" w:hAnsi="TH SarabunPSK" w:cs="TH SarabunPSK" w:hint="cs"/>
          <w:sz w:val="32"/>
          <w:szCs w:val="32"/>
          <w:cs/>
        </w:rPr>
        <w:t>สถาบันวิจัยและให้คำปรึกษาแห่งมหาวิทยาลัยธรรมศาสตร์</w:t>
      </w:r>
    </w:p>
    <w:p w14:paraId="15F35C98" w14:textId="567A3853" w:rsidR="00A04F1A" w:rsidRDefault="00A04F1A" w:rsidP="00A04F1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1D0C">
        <w:rPr>
          <w:rFonts w:ascii="TH SarabunPSK" w:hAnsi="TH SarabunPSK" w:cs="TH SarabunPSK" w:hint="cs"/>
          <w:sz w:val="32"/>
          <w:szCs w:val="32"/>
          <w:cs/>
        </w:rPr>
        <w:t>(๘)</w:t>
      </w:r>
      <w:r>
        <w:rPr>
          <w:rStyle w:val="FootnoteReference"/>
          <w:rFonts w:ascii="TH SarabunPSK" w:hAnsi="TH SarabunPSK" w:cs="TH SarabunPSK"/>
          <w:cs/>
        </w:rPr>
        <w:footnoteReference w:id="24"/>
      </w:r>
      <w:r w:rsidRPr="00341D0C">
        <w:rPr>
          <w:rFonts w:ascii="TH SarabunPSK" w:hAnsi="TH SarabunPSK" w:cs="TH SarabunPSK" w:hint="cs"/>
          <w:sz w:val="32"/>
          <w:szCs w:val="32"/>
          <w:cs/>
        </w:rPr>
        <w:t xml:space="preserve"> สถาบันสัญญาธรรมศักดิ์เพื่อประชาธิปไตย</w:t>
      </w:r>
    </w:p>
    <w:p w14:paraId="7CBAA1E2" w14:textId="7A2A0F55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ในสถ</w:t>
      </w:r>
      <w:r w:rsidR="00A07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บันตามวรรคหนึ่งให้มีสำนักงานเลขานุการเป็นส่วนงานของสถาบัน</w:t>
      </w:r>
    </w:p>
    <w:p w14:paraId="49F88A88" w14:textId="3A9B2C30" w:rsidR="00207FC5" w:rsidRDefault="001502C1" w:rsidP="00207FC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เพื่อประโยชน์ในการบริหารงานวิชาการหรือวิจัย อาจแบ่งส่วนงานเป็นภาควิชา 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 หรือส่วนงานที่เรียกชื่ออย่างอื่น โดยทำเป็นข้อบังคับมหาวิทยาลัยและประกาศในราชกิจจา</w:t>
      </w:r>
      <w:proofErr w:type="spellStart"/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นุเ</w:t>
      </w:r>
      <w:proofErr w:type="spellEnd"/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บกษา</w:t>
      </w:r>
    </w:p>
    <w:p w14:paraId="0099173A" w14:textId="6DFAEE19" w:rsidR="00207FC5" w:rsidRDefault="001502C1" w:rsidP="00207FC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อำนาจหน้าที่และการแบ่งหน่วยงานภายในของสำนักงานเลขานุการ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2003B9E5" w14:textId="4E8D2BEB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02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๑๖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สถาบันอาณาบริเวณศึกษา ประกอบด้วยส่วนงาน ดังต่อไปนี้</w:t>
      </w:r>
    </w:p>
    <w:p w14:paraId="3183A6C2" w14:textId="18DAB382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สำนักงานเลขานุการ</w:t>
      </w:r>
    </w:p>
    <w:p w14:paraId="2159C8BF" w14:textId="1925539A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ศูนย์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เอเปค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และออสเตรเลียศึกษา</w:t>
      </w:r>
    </w:p>
    <w:p w14:paraId="4031BFCB" w14:textId="4804F876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ศูนย์อินเดียศึกษา</w:t>
      </w:r>
    </w:p>
    <w:p w14:paraId="30377FA0" w14:textId="01BCA595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(๔) ศูนย์ศึกษารัสเซียและเครือรัฐเอกราช</w:t>
      </w:r>
    </w:p>
    <w:p w14:paraId="40CB0590" w14:textId="3D28E905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ศูนย์อาเซียนศึกษา</w:t>
      </w:r>
    </w:p>
    <w:p w14:paraId="74C76610" w14:textId="3246307D" w:rsidR="00207FC5" w:rsidRDefault="001502C1" w:rsidP="00207FC5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อำนาจหน้าที่และการแบ่งหน่วยงานภายในของสำนักงานเลขานุการ ให้อธิการบดี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0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โดยความเห็นชอบของสภามหาวิทยาลัยกำหนดโดยออกเป็นประกาศมหาวิทยาลัย</w:t>
      </w:r>
    </w:p>
    <w:p w14:paraId="1A59A82B" w14:textId="7EA40C56" w:rsidR="00A04F1A" w:rsidRDefault="00A04F1A" w:rsidP="00A04F1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04F1A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๑๖/๑</w:t>
      </w:r>
      <w:r w:rsidR="005D36A6">
        <w:rPr>
          <w:rStyle w:val="FootnoteReference"/>
          <w:rFonts w:ascii="TH SarabunPSK" w:hAnsi="TH SarabunPSK" w:cs="TH SarabunPSK"/>
          <w:cs/>
        </w:rPr>
        <w:footnoteReference w:id="2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41D0C">
        <w:rPr>
          <w:rFonts w:ascii="TH SarabunPSK" w:hAnsi="TH SarabunPSK" w:cs="TH SarabunPSK" w:hint="cs"/>
          <w:sz w:val="32"/>
          <w:szCs w:val="32"/>
          <w:cs/>
        </w:rPr>
        <w:t>สถาบันวิจัยและให้คำปรึกษาแห่งมหาวิทยาลัยธรรมศาสตร์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ให้มีสำนักงานเลขานุการเป็นส่วนงานภายในสถาบัน </w:t>
      </w:r>
    </w:p>
    <w:p w14:paraId="49BF03FA" w14:textId="15F531E3" w:rsidR="00A04F1A" w:rsidRDefault="00A04F1A" w:rsidP="00A04F1A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อำนาจหน้าที่และการแบ่งหน่วยงานภายในส่วนงานตามวรรคหนึ่ง ให้อธิการบดีโดย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ความเห็นชอบของสภามหาวิทยาลัยกำหนดโดยออกเป็นประกาศมหาวิทยาลัย</w:t>
      </w:r>
    </w:p>
    <w:p w14:paraId="558D7D8E" w14:textId="51DC2165" w:rsidR="005D36A6" w:rsidRPr="00341D0C" w:rsidRDefault="005D36A6" w:rsidP="005D36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D36A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๑๖/๒</w:t>
      </w:r>
      <w:r>
        <w:rPr>
          <w:rStyle w:val="FootnoteReference"/>
          <w:rFonts w:ascii="TH SarabunPSK" w:hAnsi="TH SarabunPSK" w:cs="TH SarabunPSK"/>
          <w:b/>
          <w:bCs/>
          <w:cs/>
        </w:rPr>
        <w:footnoteReference w:id="26"/>
      </w:r>
      <w:r w:rsidRPr="00341D0C">
        <w:rPr>
          <w:rFonts w:ascii="TH SarabunPSK" w:hAnsi="TH SarabunPSK" w:cs="TH SarabunPSK" w:hint="cs"/>
          <w:sz w:val="32"/>
          <w:szCs w:val="32"/>
          <w:cs/>
        </w:rPr>
        <w:t xml:space="preserve"> สถาบันสัญญาธรรมศักดิ์เพื่อประชาธิปไตย ประกอบด้วยส่วนงาน ดังต่อไปนี้</w:t>
      </w:r>
    </w:p>
    <w:p w14:paraId="30169A14" w14:textId="7CDBC19A" w:rsidR="005D36A6" w:rsidRPr="00341D0C" w:rsidRDefault="005D36A6" w:rsidP="005D36A6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1D0C">
        <w:rPr>
          <w:rFonts w:ascii="TH SarabunPSK" w:hAnsi="TH SarabunPSK" w:cs="TH SarabunPSK" w:hint="cs"/>
          <w:sz w:val="32"/>
          <w:szCs w:val="32"/>
          <w:cs/>
        </w:rPr>
        <w:t>(๑) สำนักงานเลขานุการ</w:t>
      </w:r>
    </w:p>
    <w:p w14:paraId="6E21B23A" w14:textId="39AB6045" w:rsidR="005D36A6" w:rsidRPr="00341D0C" w:rsidRDefault="005D36A6" w:rsidP="005D36A6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D0C">
        <w:rPr>
          <w:rFonts w:ascii="TH SarabunPSK" w:hAnsi="TH SarabunPSK" w:cs="TH SarabunPSK" w:hint="cs"/>
          <w:sz w:val="32"/>
          <w:szCs w:val="32"/>
          <w:cs/>
        </w:rPr>
        <w:t>(๒) ศูนย์ประชาธิปไตยและพลเมือง</w:t>
      </w:r>
    </w:p>
    <w:p w14:paraId="1DBF476B" w14:textId="7027E45E" w:rsidR="005D36A6" w:rsidRPr="00341D0C" w:rsidRDefault="005D36A6" w:rsidP="005D36A6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D0C">
        <w:rPr>
          <w:rFonts w:ascii="TH SarabunPSK" w:hAnsi="TH SarabunPSK" w:cs="TH SarabunPSK" w:hint="cs"/>
          <w:sz w:val="32"/>
          <w:szCs w:val="32"/>
          <w:cs/>
        </w:rPr>
        <w:t>(๓) ศูนย์ต่อต้านการทุจริตคอร์</w:t>
      </w:r>
      <w:proofErr w:type="spellStart"/>
      <w:r w:rsidRPr="00341D0C">
        <w:rPr>
          <w:rFonts w:ascii="TH SarabunPSK" w:hAnsi="TH SarabunPSK" w:cs="TH SarabunPSK" w:hint="cs"/>
          <w:sz w:val="32"/>
          <w:szCs w:val="32"/>
          <w:cs/>
        </w:rPr>
        <w:t>รัป</w:t>
      </w:r>
      <w:proofErr w:type="spellEnd"/>
      <w:r w:rsidRPr="00341D0C">
        <w:rPr>
          <w:rFonts w:ascii="TH SarabunPSK" w:hAnsi="TH SarabunPSK" w:cs="TH SarabunPSK" w:hint="cs"/>
          <w:sz w:val="32"/>
          <w:szCs w:val="32"/>
          <w:cs/>
        </w:rPr>
        <w:t>ชันแห่งมหาวิทยาลัยธรรมศาสตร์</w:t>
      </w:r>
    </w:p>
    <w:p w14:paraId="10E6EEF7" w14:textId="77777777" w:rsidR="005D36A6" w:rsidRDefault="005D36A6" w:rsidP="005D36A6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D0C">
        <w:rPr>
          <w:rFonts w:ascii="TH SarabunPSK" w:hAnsi="TH SarabunPSK" w:cs="TH SarabunPSK" w:hint="cs"/>
          <w:sz w:val="32"/>
          <w:szCs w:val="32"/>
          <w:cs/>
        </w:rPr>
        <w:t>(๔) ศูนย์ศึกษาเพื่อการพัฒนาท้องถิ่น</w:t>
      </w:r>
    </w:p>
    <w:p w14:paraId="7A878443" w14:textId="08B0EE66" w:rsidR="005D36A6" w:rsidRPr="005D36A6" w:rsidRDefault="005D36A6" w:rsidP="005D36A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1D0C">
        <w:rPr>
          <w:rFonts w:ascii="TH SarabunPSK" w:hAnsi="TH SarabunPSK" w:cs="TH SarabunPSK" w:hint="cs"/>
          <w:sz w:val="32"/>
          <w:szCs w:val="32"/>
          <w:cs/>
        </w:rPr>
        <w:t>อำนาจหน้าที่และการแบ่งหน่วยงานภายในของส่วนงานตามวรรคหนึ่ง ให้อธิการบดีโดย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1D0C">
        <w:rPr>
          <w:rFonts w:ascii="TH SarabunPSK" w:hAnsi="TH SarabunPSK" w:cs="TH SarabunPSK" w:hint="cs"/>
          <w:sz w:val="32"/>
          <w:szCs w:val="32"/>
          <w:cs/>
        </w:rPr>
        <w:t>ความเห็นชอบของสภามหาวิทยาลัยกำหนดโดยออกเป็นประกาศมหาวิทยาลัย</w:t>
      </w:r>
    </w:p>
    <w:p w14:paraId="25A6FE92" w14:textId="22F5FD55" w:rsidR="00207FC5" w:rsidRDefault="00207FC5" w:rsidP="00ED43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046E2F" w14:textId="5C6943B9" w:rsidR="00207FC5" w:rsidRDefault="00207FC5" w:rsidP="00207F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บทเฉพาะกาล</w:t>
      </w:r>
    </w:p>
    <w:p w14:paraId="3E7D3DB2" w14:textId="77777777" w:rsidR="00207FC5" w:rsidRPr="00B46C34" w:rsidRDefault="00207FC5" w:rsidP="00207FC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4D57FAE8" w14:textId="65B4AB74" w:rsidR="00207FC5" w:rsidRDefault="00207FC5" w:rsidP="00207F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228084" w14:textId="03F93B52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502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๑๗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ให้ส่วนราชการและหน่วยงานที่จัดตั้งตามพระราชบัญญัติมหาวิทยาลัยธรรมศาสตร์ 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๒๕๓๑ เป็นหรือรวมกันเป็นส่วนงานตามข้อบังคับนี้ ดังต่อไปนี้</w:t>
      </w:r>
    </w:p>
    <w:p w14:paraId="3F76BD29" w14:textId="0B657CC1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สำนักทะเบียนและประมวลผลเป็นสำนักงานทะเบียนนักศึกษา</w:t>
      </w:r>
    </w:p>
    <w:p w14:paraId="212815A5" w14:textId="4F6FA1EC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สำนักหอสมุดเป็นหอสมุดแห่งมหาวิทยาลัยธรรมศาสตร์</w:t>
      </w:r>
    </w:p>
    <w:p w14:paraId="7271DE11" w14:textId="08A3C237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(๓) สถาบันประมวลข้อมูลเพื่อการศึกษาและการพัฒนาเป็นสำนักงานศูนย์เทคโนโลยีสารสนเทศและการสื่อสาร</w:t>
      </w:r>
    </w:p>
    <w:p w14:paraId="11C5B777" w14:textId="754EB28E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(๔) </w:t>
      </w:r>
      <w:r w:rsidR="007B6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สำนักงานศูนย์วิจัยและให้คำปรึกษาแห่งมหาวิทยาลัยธรรมศาสตร์เป็น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</w:t>
      </w:r>
      <w:r w:rsidR="007B6B1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ให้คำปรึกษาแห่งมหาวิทยาลัยธรรมศาสตร์</w:t>
      </w:r>
    </w:p>
    <w:p w14:paraId="59D84FAE" w14:textId="796A2364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(๕) สำนักงานศิษย์เก่าสัมพันธ์เป็นสำนักงานธรรมศาสตร์สัมพันธ์</w:t>
      </w:r>
    </w:p>
    <w:p w14:paraId="14496825" w14:textId="77DC9F5F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(๖) สำนักงานทรัพย์สิน และศูนย์บริการการกีฬา รวมกันเป็นสำนักงานจัดการทรัพย์สิน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และศูนย์บริการการกีฬา</w:t>
      </w:r>
    </w:p>
    <w:p w14:paraId="4006BEC4" w14:textId="65DAFD04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(๗) กองส่งเสริมมาตรฐานและประกันคุณภาพเป็นกองพัฒนาคุณภาพการศึกษา</w:t>
      </w:r>
    </w:p>
    <w:p w14:paraId="7BE897D1" w14:textId="1D2965E3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(๘) กองเจ้าหน้าที่เป็นกองทรัพยากรมนุษย์</w:t>
      </w:r>
    </w:p>
    <w:p w14:paraId="54E7D1BA" w14:textId="58366A5D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(๙) กองกลางเป็นกองบริหารศูนย์ท่าพระจันทร์</w:t>
      </w:r>
    </w:p>
    <w:p w14:paraId="26CDC471" w14:textId="3A9B54C4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(๑๐) สำนักงานทรัพย์สินทางปัญญาและบ่มเพาะวิสาหกิจเป็นศูนย์ทรัพย์สินทางปัญญา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และบ่มเพาะวิสาหกิจ</w:t>
      </w:r>
    </w:p>
    <w:p w14:paraId="5F8DEF3C" w14:textId="3AC06C62" w:rsidR="00207FC5" w:rsidRDefault="00207FC5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(๑๑) </w:t>
      </w:r>
      <w:r w:rsidR="007B6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สำนักงานสัญญาธรรมศักดิ์เพื่อประชาธิปไตยเป็น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CD3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ถาบันสัญญาธรรมศักดิ์เพื่อประชาธิปไตย</w:t>
      </w:r>
    </w:p>
    <w:p w14:paraId="0258D9FC" w14:textId="1A86842A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(๑๒) สถาบันต่อต้านการทุจริตคอร์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ชันแห่งมหาวิทยาลัยธรรมศาสตร์เป็นศูนย์ต่อต้าน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การทุจริตคอร์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ชันแห่งมหาวิทยาลัยธรรมศาสตร์</w:t>
      </w:r>
    </w:p>
    <w:p w14:paraId="3A82C344" w14:textId="3588EE8A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(๑๓) สำนักบัณฑิตอาสาสมัครเป็นวิทยาลัยพัฒนศาสตร์ ป๋วย อึ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๊ง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ภากรณ์</w:t>
      </w:r>
    </w:p>
    <w:p w14:paraId="3F744F04" w14:textId="6133EF36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(๑๔) สถาบันทรัพยากรมนุษย์ และสำนักเสริมศึกษาและบริการสังคม รวมกันเป็นสถาบันเสริมศึกษาและทรัพยากรมนุษย์</w:t>
      </w:r>
    </w:p>
    <w:p w14:paraId="7D61B82B" w14:textId="206CC49C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(๑๕) สถาบันศึกษาความร่วมมือระหว่างประเทศแห่งมหาวิทยาลัยธรรมศาสตร์เป็นสถาบัน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อาณาบริเวณศึกษา</w:t>
      </w:r>
    </w:p>
    <w:p w14:paraId="2D39C014" w14:textId="07BF4DEC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ให้โอนบรรดาทรัพย์สิน งบประมาณ และรายได้ ตลอดจนผู้ปฏิบัติงานในมหาวิทยาลัย</w:t>
      </w:r>
      <w:r w:rsidR="00252C5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ของส่วนราชการหรือหน่วยงานที่จัดตั้งขึ้นตามพระราชบัญญัติมหาวิทยาลัยธรรมศาสตร์ พ.ศ. ๒๕๓๑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ตามวรรคหนึ่ง มาเป็นของส่วนงานซึ่งส่วนราชการหรือหน่วยงานนั้นเป็นหรือรวมกันเป็นส่วนงานตามข้อบังคับนี้</w:t>
      </w:r>
    </w:p>
    <w:p w14:paraId="7B376AA0" w14:textId="511D0185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นอกจากกรณ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 (๖) (๑๓) และ (๑๔) ให้ผู้ดำรงตำแหน่งผู้อำนวยการและรองผู้อำนวยการ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ของส่วนราชการหรือหน่วยงานที่จัดตั้งขึ้นตามพระราชบัญญัติมหาวิทยาลัยธรรมศาสตร์ พ.ศ. ๒๕๓๑ 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ตามวรรคหนึ่ง อยู่ก่อนวันที่ข้อบังคับนี้มีผลใช้บังคับ เป็นผู้ดำรงตำแหน่งผู้อำนวยการและรองผู้อำนวยการ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ของส่วนงานซึ่งส่วนราชการหรือหน่วยงานนั้นเป็นหรือรวมกันเป็นส่วนงานตามข้อบังคับนี้จนครบวาระ</w:t>
      </w:r>
      <w:r w:rsidR="00D5289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การดำรงตำแหน่ง</w:t>
      </w:r>
    </w:p>
    <w:p w14:paraId="17A06F62" w14:textId="60D01A4A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กรณีตาม (๖) ให้ผู้ดำรงตำแหน่งผู้จัดการ และรองผู้จัดการ สำนักงานจัดการทรัพย์สิน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อยู่ก่อนวันที่ข้อบังคับนี้มีผลใช้บังคับ เป็นผู้ดำรงตำแหน่งผู้อำนวยการ และรองผู้อำนวยการสำนักงานจัดการทรัพย์สินและศูนย์บริการกีฬา จนครบวาระการดำรงตำแหน่งหรือพ้นกำหนดเวลาจ้าง</w:t>
      </w:r>
    </w:p>
    <w:p w14:paraId="4889E42E" w14:textId="2A8D73F5" w:rsidR="00CD35F0" w:rsidRDefault="00CD35F0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กรณีตาม (๑๓) ให้ผู้ดำรงตำแหน่งผู้อำนวยการ และรองผู้อำนวยการสำนักบัณฑิตอาสาสมัคร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อยู่ก่อนวันที่</w:t>
      </w:r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ข้อบังคับนี้มีผลใช้บังคับ เป็นผู้ดำรงตำแหน่งคณบดี และรองคณบดีวิทยาลัยพัฒนศาสตร์ </w:t>
      </w:r>
      <w:r w:rsidR="00405C9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ป๋วย อึ</w:t>
      </w:r>
      <w:proofErr w:type="spellStart"/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๊ง</w:t>
      </w:r>
      <w:proofErr w:type="spellEnd"/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ภากรณ์ จนครบวาระการดำรงตำแหน่ง</w:t>
      </w:r>
    </w:p>
    <w:p w14:paraId="2294550C" w14:textId="7903C7FA" w:rsidR="00405C91" w:rsidRPr="00207FC5" w:rsidRDefault="00405C91" w:rsidP="00207FC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02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กรณีตาม (๑๔) ให้มีผลใช้เมื่อผู้อำนวยการของส่วนราชการซึ่งดำรงตำแหน่งอยู่ก่อนวันที่ข้อบังคับนี้มีผลใช้บังคับคนหนึ่งคนใดพ้นจากตำแหน่ง โดยให้ผู้อำนวยการของส่วนราชการที่ยังคงดำรงตำแหน่งอยู่เป็นผู้อำนวยการสถาบันเสริมศึกษาและทรัพยากรมนุษย์จนครบวาระการดำรงตำแหน่ง</w:t>
      </w:r>
    </w:p>
    <w:p w14:paraId="221D8E9A" w14:textId="2E95F2F2" w:rsidR="00084ED6" w:rsidRPr="00A81608" w:rsidRDefault="00084ED6" w:rsidP="00715267">
      <w:pPr>
        <w:spacing w:after="0" w:line="240" w:lineRule="auto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14:paraId="23C85095" w14:textId="38D8C43D" w:rsidR="00252C50" w:rsidRDefault="00715267" w:rsidP="00715267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 ณ วันที่ ๒</w:t>
      </w:r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5C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าคม พ.ศ. ๒๕๕๙</w:t>
      </w:r>
    </w:p>
    <w:p w14:paraId="41D97DE2" w14:textId="77777777" w:rsidR="00715267" w:rsidRDefault="00715267" w:rsidP="00715267">
      <w:pPr>
        <w:tabs>
          <w:tab w:val="left" w:pos="1134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CB24A1" w14:textId="77777777" w:rsidR="00084ED6" w:rsidRDefault="00084ED6" w:rsidP="00715267">
      <w:pPr>
        <w:tabs>
          <w:tab w:val="left" w:pos="1134"/>
        </w:tabs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79EBD9" w14:textId="2F0C039E" w:rsidR="00E54919" w:rsidRDefault="00715267" w:rsidP="0071526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(ศาสตราจารย์พิเศษ นรนิติ เศร</w:t>
      </w:r>
      <w:proofErr w:type="spellStart"/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ษฐ</w:t>
      </w:r>
      <w:proofErr w:type="spellEnd"/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บุตร)</w:t>
      </w:r>
    </w:p>
    <w:p w14:paraId="78ACE904" w14:textId="18DE9201" w:rsidR="001D550E" w:rsidRPr="00B46C34" w:rsidRDefault="00715267" w:rsidP="0071526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นายกสภามหาวิทยาลัย</w:t>
      </w:r>
    </w:p>
    <w:sectPr w:rsidR="001D550E" w:rsidRPr="00B46C34" w:rsidSect="000E2521">
      <w:headerReference w:type="default" r:id="rId9"/>
      <w:footnotePr>
        <w:numFmt w:val="thaiNumbers"/>
      </w:footnotePr>
      <w:pgSz w:w="11907" w:h="16839" w:code="9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F02B" w14:textId="77777777" w:rsidR="00BC32DE" w:rsidRDefault="00BC32DE" w:rsidP="00273EA9">
      <w:pPr>
        <w:spacing w:after="0" w:line="240" w:lineRule="auto"/>
      </w:pPr>
      <w:r>
        <w:separator/>
      </w:r>
    </w:p>
  </w:endnote>
  <w:endnote w:type="continuationSeparator" w:id="0">
    <w:p w14:paraId="33674026" w14:textId="77777777" w:rsidR="00BC32DE" w:rsidRDefault="00BC32DE" w:rsidP="0027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D82D" w14:textId="77777777" w:rsidR="00BC32DE" w:rsidRDefault="00BC32DE" w:rsidP="00273EA9">
      <w:pPr>
        <w:spacing w:after="0" w:line="240" w:lineRule="auto"/>
      </w:pPr>
      <w:r>
        <w:separator/>
      </w:r>
    </w:p>
  </w:footnote>
  <w:footnote w:type="continuationSeparator" w:id="0">
    <w:p w14:paraId="55F17AFF" w14:textId="77777777" w:rsidR="00BC32DE" w:rsidRDefault="00BC32DE" w:rsidP="00273EA9">
      <w:pPr>
        <w:spacing w:after="0" w:line="240" w:lineRule="auto"/>
      </w:pPr>
      <w:r>
        <w:continuationSeparator/>
      </w:r>
    </w:p>
  </w:footnote>
  <w:footnote w:id="1">
    <w:p w14:paraId="05CF0584" w14:textId="3D1DF73A" w:rsidR="006D5D4F" w:rsidRPr="00000DEB" w:rsidRDefault="006D5D4F" w:rsidP="006D5D4F">
      <w:pPr>
        <w:pStyle w:val="FootnoteText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00DEB">
        <w:rPr>
          <w:rStyle w:val="FootnoteReference"/>
          <w:rFonts w:ascii="TH SarabunPSK" w:hAnsi="TH SarabunPSK" w:cs="TH SarabunPSK" w:hint="cs"/>
        </w:rPr>
        <w:footnoteRef/>
      </w:r>
      <w:r w:rsidRPr="00000DEB">
        <w:rPr>
          <w:rFonts w:ascii="TH SarabunPSK" w:hAnsi="TH SarabunPSK" w:cs="TH SarabunPSK" w:hint="cs"/>
        </w:rPr>
        <w:t xml:space="preserve"> </w:t>
      </w:r>
      <w:r w:rsidRPr="00C41FA7">
        <w:rPr>
          <w:rFonts w:ascii="TH SarabunPSK" w:hAnsi="TH SarabunPSK" w:cs="TH SarabunPSK" w:hint="cs"/>
          <w:sz w:val="28"/>
          <w:szCs w:val="28"/>
          <w:cs/>
        </w:rPr>
        <w:t>ข้อ ๔ (ค/๑) เพิ่มเติมโดยข้อบังคับมหาวิทยาลัยธรรมศาสตร์ว่าด้วยการจัดตั้งและการแบ่งส่วนงาน</w:t>
      </w:r>
      <w:r w:rsidRPr="00C41FA7">
        <w:rPr>
          <w:rFonts w:ascii="TH SarabunPSK" w:hAnsi="TH SarabunPSK" w:cs="TH SarabunPSK" w:hint="cs"/>
          <w:sz w:val="28"/>
          <w:szCs w:val="28"/>
          <w:cs/>
        </w:rPr>
        <w:br/>
        <w:t>ของมหาวิทยาลัยธรรมศาสตร์ (ฉบับที่ ๑๐) พ.ศ. ๒๕๖๗</w:t>
      </w:r>
    </w:p>
  </w:footnote>
  <w:footnote w:id="2">
    <w:p w14:paraId="17000A48" w14:textId="50E5F704" w:rsidR="00820D1C" w:rsidRPr="00000DEB" w:rsidRDefault="001502C1" w:rsidP="000508C3">
      <w:pPr>
        <w:pStyle w:val="FootnoteText"/>
        <w:ind w:firstLine="1134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000DEB">
        <w:rPr>
          <w:rFonts w:ascii="TH SarabunPSK" w:hAnsi="TH SarabunPSK" w:cs="TH SarabunPSK" w:hint="cs"/>
          <w:sz w:val="28"/>
          <w:szCs w:val="28"/>
        </w:rPr>
        <w:tab/>
      </w:r>
      <w:r w:rsidR="00820D1C" w:rsidRPr="00000DEB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="00820D1C" w:rsidRPr="00000DEB">
        <w:rPr>
          <w:rFonts w:ascii="TH SarabunPSK" w:hAnsi="TH SarabunPSK" w:cs="TH SarabunPSK" w:hint="cs"/>
          <w:sz w:val="28"/>
          <w:szCs w:val="28"/>
          <w:cs/>
        </w:rPr>
        <w:t xml:space="preserve"> ข้อ ๔ (ง) (๔) แก้ไขเพิ่มเติมโดยข้อบังคับมหาวิทยาลัยธรรมศาสตร์ว่าด้วยการจัดตั้งและการแบ่งส่วนงาน</w:t>
      </w:r>
      <w:r w:rsidR="00820D1C" w:rsidRPr="00000DEB">
        <w:rPr>
          <w:rFonts w:ascii="TH SarabunPSK" w:hAnsi="TH SarabunPSK" w:cs="TH SarabunPSK" w:hint="cs"/>
          <w:sz w:val="28"/>
          <w:szCs w:val="28"/>
          <w:cs/>
        </w:rPr>
        <w:br/>
        <w:t>ของมหาวิทยาลัยธรร</w:t>
      </w:r>
      <w:r w:rsidR="00A04F1A" w:rsidRPr="00000DEB">
        <w:rPr>
          <w:rFonts w:ascii="TH SarabunPSK" w:hAnsi="TH SarabunPSK" w:cs="TH SarabunPSK" w:hint="cs"/>
          <w:sz w:val="28"/>
          <w:szCs w:val="28"/>
          <w:cs/>
        </w:rPr>
        <w:t>ม</w:t>
      </w:r>
      <w:r w:rsidR="00820D1C" w:rsidRPr="00000DEB">
        <w:rPr>
          <w:rFonts w:ascii="TH SarabunPSK" w:hAnsi="TH SarabunPSK" w:cs="TH SarabunPSK" w:hint="cs"/>
          <w:sz w:val="28"/>
          <w:szCs w:val="28"/>
          <w:cs/>
        </w:rPr>
        <w:t>ศาสตร์ (ฉบับที่ ๒) พ.ศ. ๒๕๕๙</w:t>
      </w:r>
    </w:p>
  </w:footnote>
  <w:footnote w:id="3">
    <w:p w14:paraId="1D225DE8" w14:textId="2EE8BFEA" w:rsidR="00A04F1A" w:rsidRPr="00000DEB" w:rsidRDefault="00A04F1A" w:rsidP="000508C3">
      <w:pPr>
        <w:pStyle w:val="FootnoteText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000DEB">
        <w:rPr>
          <w:rFonts w:ascii="TH SarabunPSK" w:hAnsi="TH SarabunPSK" w:cs="TH SarabunPSK" w:hint="cs"/>
        </w:rPr>
        <w:tab/>
      </w:r>
      <w:r w:rsidRPr="00000DEB">
        <w:rPr>
          <w:rFonts w:ascii="TH SarabunPSK" w:hAnsi="TH SarabunPSK" w:cs="TH SarabunPSK" w:hint="cs"/>
        </w:rPr>
        <w:tab/>
      </w:r>
      <w:r w:rsidRPr="00000DEB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000DEB">
        <w:rPr>
          <w:rFonts w:ascii="TH SarabunPSK" w:hAnsi="TH SarabunPSK" w:cs="TH SarabunPSK" w:hint="cs"/>
          <w:sz w:val="28"/>
          <w:szCs w:val="28"/>
          <w:cs/>
        </w:rPr>
        <w:t xml:space="preserve"> ข้อ ๔ (ง) (๕) ยกเลิกโดยข้อบังคับมหาวิทยาลัยธรรมศาสตร์ว่าด้วยการจัดตั้งและการแบ่งส่วนงาน</w:t>
      </w:r>
      <w:r w:rsidR="006D5D4F" w:rsidRPr="00000DEB">
        <w:rPr>
          <w:rFonts w:ascii="TH SarabunPSK" w:hAnsi="TH SarabunPSK" w:cs="TH SarabunPSK" w:hint="cs"/>
          <w:sz w:val="28"/>
          <w:szCs w:val="28"/>
          <w:cs/>
        </w:rPr>
        <w:br/>
      </w:r>
      <w:r w:rsidRPr="00000DEB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๗) พ.ศ. ๒๕๖๕</w:t>
      </w:r>
    </w:p>
  </w:footnote>
  <w:footnote w:id="4">
    <w:p w14:paraId="4C44AE34" w14:textId="32174C0D" w:rsidR="00A04F1A" w:rsidRPr="00000DEB" w:rsidRDefault="00A04F1A" w:rsidP="000508C3">
      <w:pPr>
        <w:pStyle w:val="FootnoteText"/>
        <w:jc w:val="thaiDistribute"/>
        <w:rPr>
          <w:rFonts w:ascii="TH SarabunPSK" w:hAnsi="TH SarabunPSK" w:cs="TH SarabunPSK" w:hint="cs"/>
          <w:cs/>
        </w:rPr>
      </w:pPr>
      <w:r w:rsidRPr="00000DEB">
        <w:rPr>
          <w:rFonts w:ascii="TH SarabunPSK" w:hAnsi="TH SarabunPSK" w:cs="TH SarabunPSK" w:hint="cs"/>
        </w:rPr>
        <w:tab/>
      </w:r>
      <w:r w:rsidRPr="00000DEB">
        <w:rPr>
          <w:rFonts w:ascii="TH SarabunPSK" w:hAnsi="TH SarabunPSK" w:cs="TH SarabunPSK" w:hint="cs"/>
        </w:rPr>
        <w:tab/>
      </w:r>
      <w:r w:rsidRPr="00000DEB">
        <w:rPr>
          <w:rStyle w:val="FootnoteReference"/>
          <w:rFonts w:ascii="TH SarabunPSK" w:hAnsi="TH SarabunPSK" w:cs="TH SarabunPSK" w:hint="cs"/>
        </w:rPr>
        <w:footnoteRef/>
      </w:r>
      <w:r w:rsidRPr="00000DEB">
        <w:rPr>
          <w:rFonts w:ascii="TH SarabunPSK" w:hAnsi="TH SarabunPSK" w:cs="TH SarabunPSK" w:hint="cs"/>
          <w:szCs w:val="20"/>
          <w:cs/>
        </w:rPr>
        <w:t xml:space="preserve"> 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ข้อ ๔ (จ) (๒) ยกเลิกโดยข้อบังคับมหาวิทยาลัยธรรมศาสตร์ว่าด้วยการจัดตั้งและการแบ่งส่วนงาน</w:t>
      </w:r>
      <w:r w:rsidR="006D5D4F" w:rsidRPr="00000DEB">
        <w:rPr>
          <w:rFonts w:ascii="TH SarabunPSK" w:hAnsi="TH SarabunPSK" w:cs="TH SarabunPSK" w:hint="cs"/>
          <w:sz w:val="28"/>
          <w:szCs w:val="28"/>
          <w:cs/>
        </w:rPr>
        <w:br/>
      </w:r>
      <w:r w:rsidRPr="00000DEB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๗) พ.ศ. ๒๕๖๕</w:t>
      </w:r>
    </w:p>
  </w:footnote>
  <w:footnote w:id="5">
    <w:p w14:paraId="25C2EBBD" w14:textId="62312294" w:rsidR="00820D1C" w:rsidRPr="00000DEB" w:rsidRDefault="001502C1" w:rsidP="000508C3">
      <w:pPr>
        <w:pStyle w:val="FootnoteText"/>
        <w:ind w:firstLine="1134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000DEB">
        <w:rPr>
          <w:rFonts w:ascii="TH SarabunPSK" w:hAnsi="TH SarabunPSK" w:cs="TH SarabunPSK" w:hint="cs"/>
          <w:sz w:val="28"/>
          <w:szCs w:val="28"/>
        </w:rPr>
        <w:tab/>
      </w:r>
      <w:r w:rsidR="00820D1C" w:rsidRPr="00000DEB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="00820D1C" w:rsidRPr="00000DEB">
        <w:rPr>
          <w:rFonts w:ascii="TH SarabunPSK" w:hAnsi="TH SarabunPSK" w:cs="TH SarabunPSK" w:hint="cs"/>
          <w:sz w:val="28"/>
          <w:szCs w:val="28"/>
          <w:cs/>
        </w:rPr>
        <w:t xml:space="preserve"> ข้อ ๔ (ฉ) (๑) แก้ไขเพิ่มเติมโดยข้อบังคับมหาวิทยาลัยธรรมศาสตร์ว่าด้วยการจัดตั้งและการแบ่งส่วนงาน</w:t>
      </w:r>
      <w:r w:rsidR="00820D1C" w:rsidRPr="00000DEB">
        <w:rPr>
          <w:rFonts w:ascii="TH SarabunPSK" w:hAnsi="TH SarabunPSK" w:cs="TH SarabunPSK" w:hint="cs"/>
          <w:sz w:val="28"/>
          <w:szCs w:val="28"/>
          <w:cs/>
        </w:rPr>
        <w:br/>
        <w:t>ของมหาวิทยาลัยธรรมศาสตร์ (ฉบับที่ ๒) พ.ศ. ๒๕๕๙</w:t>
      </w:r>
    </w:p>
  </w:footnote>
  <w:footnote w:id="6">
    <w:p w14:paraId="60DE6D7C" w14:textId="3DF1148B" w:rsidR="000945B6" w:rsidRPr="00000DEB" w:rsidRDefault="000945B6" w:rsidP="000945B6">
      <w:pPr>
        <w:pStyle w:val="FootnoteText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000DEB">
        <w:rPr>
          <w:rFonts w:ascii="TH SarabunPSK" w:hAnsi="TH SarabunPSK" w:cs="TH SarabunPSK" w:hint="cs"/>
          <w:cs/>
        </w:rPr>
        <w:tab/>
      </w:r>
      <w:r w:rsidRPr="00000DEB">
        <w:rPr>
          <w:rFonts w:ascii="TH SarabunPSK" w:hAnsi="TH SarabunPSK" w:cs="TH SarabunPSK" w:hint="cs"/>
          <w:cs/>
        </w:rPr>
        <w:tab/>
      </w:r>
      <w:r w:rsidRPr="00000DEB">
        <w:rPr>
          <w:rStyle w:val="FootnoteReference"/>
          <w:rFonts w:ascii="TH SarabunPSK" w:hAnsi="TH SarabunPSK" w:cs="TH SarabunPSK" w:hint="cs"/>
        </w:rPr>
        <w:footnoteRef/>
      </w:r>
      <w:r w:rsidRPr="00000DEB">
        <w:rPr>
          <w:rFonts w:ascii="TH SarabunPSK" w:hAnsi="TH SarabunPSK" w:cs="TH SarabunPSK" w:hint="cs"/>
          <w:sz w:val="28"/>
          <w:szCs w:val="28"/>
          <w:cs/>
        </w:rPr>
        <w:t>ข้อ ๔ (ฉ) (๒) ยกเลิก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โดยข้อบังคับมหาวิทยาลัยธรรมศาสตร์ว่าด้วยการจัดตั้งและการแบ่งส่วนงาน</w:t>
      </w:r>
      <w:r w:rsidRPr="00000DEB">
        <w:rPr>
          <w:rFonts w:ascii="TH SarabunPSK" w:hAnsi="TH SarabunPSK" w:cs="TH SarabunPSK" w:hint="cs"/>
          <w:sz w:val="28"/>
          <w:szCs w:val="28"/>
          <w:cs/>
        </w:rPr>
        <w:br/>
      </w:r>
      <w:r w:rsidRPr="00000DEB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๑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๑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) พ.ศ. ๒๕๖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๘</w:t>
      </w:r>
    </w:p>
  </w:footnote>
  <w:footnote w:id="7">
    <w:p w14:paraId="0189CFA8" w14:textId="21FA8406" w:rsidR="000945B6" w:rsidRPr="000945B6" w:rsidRDefault="000945B6" w:rsidP="000945B6">
      <w:pPr>
        <w:pStyle w:val="FootnoteText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cs/>
        </w:rPr>
        <w:tab/>
      </w:r>
      <w:r>
        <w:rPr>
          <w:cs/>
        </w:rPr>
        <w:tab/>
      </w:r>
      <w:r w:rsidRPr="000945B6">
        <w:rPr>
          <w:rStyle w:val="FootnoteReference"/>
          <w:rFonts w:ascii="TH SarabunPSK" w:hAnsi="TH SarabunPSK" w:cs="TH SarabunPSK" w:hint="cs"/>
        </w:rPr>
        <w:footnoteRef/>
      </w:r>
      <w:r w:rsidRPr="000945B6">
        <w:rPr>
          <w:rFonts w:ascii="TH SarabunPSK" w:hAnsi="TH SarabunPSK" w:cs="TH SarabunPSK" w:hint="cs"/>
        </w:rPr>
        <w:t xml:space="preserve"> </w:t>
      </w:r>
      <w:r w:rsidRPr="000945B6">
        <w:rPr>
          <w:rFonts w:ascii="TH SarabunPSK" w:hAnsi="TH SarabunPSK" w:cs="TH SarabunPSK" w:hint="cs"/>
          <w:sz w:val="28"/>
          <w:szCs w:val="28"/>
          <w:cs/>
        </w:rPr>
        <w:t>ข้อ ๔ (ฉ) (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945B6">
        <w:rPr>
          <w:rFonts w:ascii="TH SarabunPSK" w:hAnsi="TH SarabunPSK" w:cs="TH SarabunPSK" w:hint="cs"/>
          <w:sz w:val="28"/>
          <w:szCs w:val="28"/>
          <w:cs/>
        </w:rPr>
        <w:t>) ยกเลิกโดยข้อบังคับมหาวิทยาลัยธรรมศาสตร์ว่าด้วยการจัดตั้งและการแบ่งส่วนงาน</w:t>
      </w:r>
      <w:r w:rsidRPr="000945B6">
        <w:rPr>
          <w:rFonts w:ascii="TH SarabunPSK" w:hAnsi="TH SarabunPSK" w:cs="TH SarabunPSK" w:hint="cs"/>
          <w:sz w:val="28"/>
          <w:szCs w:val="28"/>
          <w:cs/>
        </w:rPr>
        <w:br/>
      </w:r>
      <w:r w:rsidRPr="000945B6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๑๑) พ.ศ. ๒๕๖๘</w:t>
      </w:r>
    </w:p>
  </w:footnote>
  <w:footnote w:id="8">
    <w:p w14:paraId="69B559F5" w14:textId="46536478" w:rsidR="000945B6" w:rsidRPr="000945B6" w:rsidRDefault="000945B6" w:rsidP="000945B6">
      <w:pPr>
        <w:pStyle w:val="FootnoteText"/>
        <w:jc w:val="thaiDistribute"/>
        <w:rPr>
          <w:rFonts w:ascii="TH SarabunPSK" w:hAnsi="TH SarabunPSK" w:cs="TH SarabunPSK" w:hint="cs"/>
          <w:cs/>
        </w:rPr>
      </w:pPr>
      <w:r>
        <w:rPr>
          <w:cs/>
        </w:rPr>
        <w:tab/>
      </w:r>
      <w:r>
        <w:rPr>
          <w:cs/>
        </w:rPr>
        <w:tab/>
      </w:r>
      <w:r w:rsidRPr="000945B6">
        <w:rPr>
          <w:rStyle w:val="FootnoteReference"/>
          <w:rFonts w:ascii="TH SarabunPSK" w:hAnsi="TH SarabunPSK" w:cs="TH SarabunPSK" w:hint="cs"/>
        </w:rPr>
        <w:footnoteRef/>
      </w:r>
      <w:r w:rsidRPr="000945B6">
        <w:rPr>
          <w:rFonts w:ascii="TH SarabunPSK" w:hAnsi="TH SarabunPSK" w:cs="TH SarabunPSK" w:hint="cs"/>
        </w:rPr>
        <w:t xml:space="preserve"> </w:t>
      </w:r>
      <w:r w:rsidRPr="000945B6">
        <w:rPr>
          <w:rFonts w:ascii="TH SarabunPSK" w:hAnsi="TH SarabunPSK" w:cs="TH SarabunPSK" w:hint="cs"/>
          <w:sz w:val="28"/>
          <w:szCs w:val="28"/>
          <w:cs/>
        </w:rPr>
        <w:t>ข้อ ๔ (ฉ) (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945B6">
        <w:rPr>
          <w:rFonts w:ascii="TH SarabunPSK" w:hAnsi="TH SarabunPSK" w:cs="TH SarabunPSK" w:hint="cs"/>
          <w:sz w:val="28"/>
          <w:szCs w:val="28"/>
          <w:cs/>
        </w:rPr>
        <w:t>) ยกเลิกโดยข้อบังคับมหาวิทยาลัยธรรมศาสตร์ว่าด้วยการจัดตั้งและการแบ่งส่วนงาน</w:t>
      </w:r>
      <w:r w:rsidRPr="000945B6">
        <w:rPr>
          <w:rFonts w:ascii="TH SarabunPSK" w:hAnsi="TH SarabunPSK" w:cs="TH SarabunPSK" w:hint="cs"/>
          <w:sz w:val="28"/>
          <w:szCs w:val="28"/>
          <w:cs/>
        </w:rPr>
        <w:br/>
        <w:t>ของมหาวิทยาลัยธรรมศาสตร์ (ฉบับที่ ๑๑) พ.ศ. ๒๕๖๘</w:t>
      </w:r>
    </w:p>
  </w:footnote>
  <w:footnote w:id="9">
    <w:p w14:paraId="54E041AD" w14:textId="56318F30" w:rsidR="000508C3" w:rsidRDefault="000508C3" w:rsidP="000508C3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 (</w:t>
      </w:r>
      <w:r>
        <w:rPr>
          <w:rFonts w:ascii="TH SarabunPSK" w:hAnsi="TH SarabunPSK" w:cs="TH SarabunPSK" w:hint="cs"/>
          <w:sz w:val="28"/>
          <w:szCs w:val="28"/>
          <w:cs/>
        </w:rPr>
        <w:t>ฉ</w:t>
      </w:r>
      <w:r w:rsidRPr="00A04F1A">
        <w:rPr>
          <w:rFonts w:ascii="TH SarabunPSK" w:hAnsi="TH SarabunPSK" w:cs="TH SarabunPSK"/>
          <w:sz w:val="28"/>
          <w:szCs w:val="28"/>
          <w:cs/>
        </w:rPr>
        <w:t>) (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เพิ่มเติมโ</w:t>
      </w:r>
      <w:r w:rsidRPr="00A04F1A">
        <w:rPr>
          <w:rFonts w:ascii="TH SarabunPSK" w:hAnsi="TH SarabunPSK" w:cs="TH SarabunPSK"/>
          <w:sz w:val="28"/>
          <w:szCs w:val="28"/>
          <w:cs/>
        </w:rPr>
        <w:t>ดยข้อบังคับมหาวิทยาลัยธรรมศาสตร์ว่าด้วยการจัดตั้งและการแบ่งส่วนงาน</w:t>
      </w:r>
      <w:r w:rsidR="00C41FA7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>
        <w:rPr>
          <w:rFonts w:ascii="TH SarabunPSK" w:hAnsi="TH SarabunPSK" w:cs="TH SarabunPSK"/>
          <w:sz w:val="28"/>
          <w:szCs w:val="28"/>
          <w:cs/>
        </w:rPr>
        <w:t xml:space="preserve">ศาสตร์ (ฉบับที่ 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A04F1A">
        <w:rPr>
          <w:rFonts w:ascii="TH SarabunPSK" w:hAnsi="TH SarabunPSK" w:cs="TH SarabunPSK"/>
          <w:sz w:val="28"/>
          <w:szCs w:val="28"/>
          <w:cs/>
        </w:rPr>
        <w:t>) พ.ศ. ๒๕๖๕</w:t>
      </w:r>
    </w:p>
  </w:footnote>
  <w:footnote w:id="10">
    <w:p w14:paraId="529B4ED8" w14:textId="1D386A58" w:rsidR="00000DEB" w:rsidRPr="00000DEB" w:rsidRDefault="00000DEB" w:rsidP="00000DEB">
      <w:pPr>
        <w:pStyle w:val="FootnoteText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cs/>
        </w:rPr>
        <w:tab/>
      </w:r>
      <w:r>
        <w:rPr>
          <w:cs/>
        </w:rPr>
        <w:tab/>
      </w:r>
      <w:r w:rsidRPr="00000DEB">
        <w:rPr>
          <w:rStyle w:val="FootnoteReference"/>
          <w:rFonts w:ascii="TH SarabunPSK" w:hAnsi="TH SarabunPSK" w:cs="TH SarabunPSK" w:hint="cs"/>
        </w:rPr>
        <w:footnoteRef/>
      </w:r>
      <w:r w:rsidRPr="00000DEB">
        <w:rPr>
          <w:rFonts w:ascii="TH SarabunPSK" w:hAnsi="TH SarabunPSK" w:cs="TH SarabunPSK" w:hint="cs"/>
        </w:rPr>
        <w:t xml:space="preserve"> </w:t>
      </w:r>
      <w:r w:rsidRPr="00000DEB">
        <w:rPr>
          <w:rFonts w:ascii="TH SarabunPSK" w:hAnsi="TH SarabunPSK" w:cs="TH SarabunPSK" w:hint="cs"/>
          <w:sz w:val="28"/>
          <w:szCs w:val="28"/>
          <w:cs/>
        </w:rPr>
        <w:t>ข้อ ๔ (ฉ) (๗) เพิ่มเติมโดย</w:t>
      </w:r>
      <w:r w:rsidRPr="00000DEB">
        <w:rPr>
          <w:rFonts w:ascii="TH SarabunPSK" w:hAnsi="TH SarabunPSK" w:cs="TH SarabunPSK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00DEB">
        <w:rPr>
          <w:rFonts w:ascii="TH SarabunPSK" w:hAnsi="TH SarabunPSK" w:cs="TH SarabunPSK"/>
          <w:sz w:val="28"/>
          <w:szCs w:val="28"/>
          <w:cs/>
        </w:rPr>
        <w:t>ของมหาวิทยาลัยธรรมศาสตร์ (ฉบับที่ ๑๑) พ.ศ. ๒๕๖๘</w:t>
      </w:r>
    </w:p>
  </w:footnote>
  <w:footnote w:id="11">
    <w:p w14:paraId="0DD769BB" w14:textId="5D126291" w:rsidR="000B5987" w:rsidRPr="000B5987" w:rsidRDefault="001502C1" w:rsidP="00A04F1A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B5987" w:rsidRPr="000B598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B5987" w:rsidRPr="000B598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5987">
        <w:rPr>
          <w:rFonts w:ascii="TH SarabunPSK" w:hAnsi="TH SarabunPSK" w:cs="TH SarabunPSK" w:hint="cs"/>
          <w:sz w:val="28"/>
          <w:szCs w:val="28"/>
          <w:cs/>
        </w:rPr>
        <w:t>ข้อ ๖ (๕) เพิ่มเติมโดยข้อบังคับมหาวิทยาลัยธรรมศาสตร์ว่าด้วยการจัดตั้งและการแบ่งส่วนงาน</w:t>
      </w:r>
      <w:r w:rsidR="000B5987">
        <w:rPr>
          <w:rFonts w:ascii="TH SarabunPSK" w:hAnsi="TH SarabunPSK" w:cs="TH SarabunPSK"/>
          <w:sz w:val="28"/>
          <w:szCs w:val="28"/>
          <w:cs/>
        </w:rPr>
        <w:br/>
      </w:r>
      <w:r w:rsidR="000B5987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๒) พ.ศ. ๒๕๕๙</w:t>
      </w:r>
    </w:p>
  </w:footnote>
  <w:footnote w:id="12">
    <w:p w14:paraId="376041F6" w14:textId="59E6F3E0" w:rsidR="008A01A4" w:rsidRPr="008A01A4" w:rsidRDefault="001502C1" w:rsidP="008A01A4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A01A4" w:rsidRPr="008A01A4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8A01A4" w:rsidRPr="008A01A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01A4">
        <w:rPr>
          <w:rFonts w:ascii="TH SarabunPSK" w:hAnsi="TH SarabunPSK" w:cs="TH SarabunPSK" w:hint="cs"/>
          <w:sz w:val="28"/>
          <w:szCs w:val="28"/>
          <w:cs/>
        </w:rPr>
        <w:t>ข้อ ๗ (๑) แก้ไขเพิ่มเติมโดย</w:t>
      </w:r>
      <w:r w:rsidR="008A01A4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8A01A4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8A01A4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</w:t>
      </w:r>
      <w:r w:rsidR="008A01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</w:t>
      </w:r>
      <w:r w:rsidR="008A01A4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8A01A4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8A01A4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</w:t>
      </w:r>
      <w:r w:rsidR="008A01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๒</w:t>
      </w:r>
    </w:p>
  </w:footnote>
  <w:footnote w:id="13">
    <w:p w14:paraId="4B448391" w14:textId="2823F32B" w:rsidR="006D5D4F" w:rsidRPr="006D5D4F" w:rsidRDefault="006D5D4F" w:rsidP="006D5D4F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>
        <w:rPr>
          <w:cs/>
        </w:rPr>
        <w:tab/>
      </w:r>
      <w:r w:rsidRPr="006D5D4F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6D5D4F">
        <w:rPr>
          <w:rFonts w:ascii="TH SarabunPSK" w:hAnsi="TH SarabunPSK" w:cs="TH SarabunPSK"/>
          <w:sz w:val="28"/>
          <w:szCs w:val="28"/>
        </w:rPr>
        <w:t xml:space="preserve"> </w:t>
      </w:r>
      <w:r w:rsidRPr="006D5D4F">
        <w:rPr>
          <w:rFonts w:ascii="TH SarabunPSK" w:hAnsi="TH SarabunPSK" w:cs="TH SarabunPSK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๙ (๓) </w:t>
      </w:r>
      <w:r w:rsidRPr="006D5D4F">
        <w:rPr>
          <w:rFonts w:ascii="TH SarabunPSK" w:hAnsi="TH SarabunPSK" w:cs="TH SarabunPSK"/>
          <w:sz w:val="28"/>
          <w:szCs w:val="28"/>
          <w:cs/>
        </w:rPr>
        <w:t>ยกเลิกโดยข้อบังคับมหาวิทยาลัยธรรมศาสตร์ว่าด้วยการจัดตั้งและการแบ่งส่วนงาน</w:t>
      </w:r>
      <w:r w:rsidR="006D6927">
        <w:rPr>
          <w:rFonts w:ascii="TH SarabunPSK" w:hAnsi="TH SarabunPSK" w:cs="TH SarabunPSK"/>
          <w:sz w:val="28"/>
          <w:szCs w:val="28"/>
          <w:cs/>
        </w:rPr>
        <w:br/>
      </w:r>
      <w:r w:rsidRPr="006D5D4F">
        <w:rPr>
          <w:rFonts w:ascii="TH SarabunPSK" w:hAnsi="TH SarabunPSK" w:cs="TH SarabunPSK"/>
          <w:sz w:val="28"/>
          <w:szCs w:val="28"/>
          <w:cs/>
        </w:rPr>
        <w:t xml:space="preserve">ของมหาวิทยาลัยธรรมศาสตร์ (ฉบับที่ </w:t>
      </w:r>
      <w:r w:rsidR="006D6927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6D5D4F">
        <w:rPr>
          <w:rFonts w:ascii="TH SarabunPSK" w:hAnsi="TH SarabunPSK" w:cs="TH SarabunPSK"/>
          <w:sz w:val="28"/>
          <w:szCs w:val="28"/>
          <w:cs/>
        </w:rPr>
        <w:t>) พ.ศ. ๒๕๖</w:t>
      </w:r>
      <w:r w:rsidR="006D6927">
        <w:rPr>
          <w:rFonts w:ascii="TH SarabunPSK" w:hAnsi="TH SarabunPSK" w:cs="TH SarabunPSK" w:hint="cs"/>
          <w:sz w:val="28"/>
          <w:szCs w:val="28"/>
          <w:cs/>
        </w:rPr>
        <w:t>๗</w:t>
      </w:r>
    </w:p>
  </w:footnote>
  <w:footnote w:id="14">
    <w:p w14:paraId="13601ED6" w14:textId="4638FB01" w:rsidR="000A643B" w:rsidRPr="000A643B" w:rsidRDefault="001502C1" w:rsidP="008A01A4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A643B" w:rsidRPr="000A643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A643B" w:rsidRPr="000A643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A643B" w:rsidRPr="000A643B">
        <w:rPr>
          <w:rFonts w:ascii="TH SarabunPSK" w:hAnsi="TH SarabunPSK" w:cs="TH SarabunPSK" w:hint="cs"/>
          <w:sz w:val="28"/>
          <w:szCs w:val="28"/>
          <w:cs/>
        </w:rPr>
        <w:t>ข้อ ๙ (๔) เพิ่มเติมโดย</w:t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</w:t>
      </w:r>
      <w:r w:rsid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๔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</w:t>
      </w:r>
      <w:r w:rsid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๒</w:t>
      </w:r>
    </w:p>
  </w:footnote>
  <w:footnote w:id="15">
    <w:p w14:paraId="15000F49" w14:textId="5324EEBB" w:rsidR="00F5306C" w:rsidRPr="00567836" w:rsidRDefault="001502C1" w:rsidP="008A01A4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5306C" w:rsidRPr="0056783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F5306C" w:rsidRPr="005678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7836" w:rsidRPr="00567836">
        <w:rPr>
          <w:rFonts w:ascii="TH SarabunPSK" w:hAnsi="TH SarabunPSK" w:cs="TH SarabunPSK" w:hint="cs"/>
          <w:sz w:val="28"/>
          <w:szCs w:val="28"/>
          <w:cs/>
        </w:rPr>
        <w:t>ข้อ ๑๐ แก้ไขเพิ่มเติมโดย</w:t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567836" w:rsidRPr="005678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๓) </w:t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567836" w:rsidRPr="005678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๕๖๑</w:t>
      </w:r>
    </w:p>
  </w:footnote>
  <w:footnote w:id="16">
    <w:p w14:paraId="3D210FBF" w14:textId="271D46C0" w:rsidR="00567836" w:rsidRPr="00567836" w:rsidRDefault="001502C1" w:rsidP="008A01A4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67836" w:rsidRPr="0056783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567836" w:rsidRPr="005678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7836" w:rsidRPr="00567836">
        <w:rPr>
          <w:rFonts w:ascii="TH SarabunPSK" w:hAnsi="TH SarabunPSK" w:cs="TH SarabunPSK" w:hint="cs"/>
          <w:sz w:val="28"/>
          <w:szCs w:val="28"/>
          <w:cs/>
        </w:rPr>
        <w:t>ข้อ ๑๐/๑ เพิ่มเติมโดย</w:t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567836" w:rsidRPr="005678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๓) </w:t>
      </w:r>
      <w:r w:rsidR="00567836" w:rsidRPr="00567836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567836" w:rsidRPr="005678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๕๖๑</w:t>
      </w:r>
    </w:p>
  </w:footnote>
  <w:footnote w:id="17">
    <w:p w14:paraId="74048E5D" w14:textId="321EDBB2" w:rsidR="00567836" w:rsidRPr="000A643B" w:rsidRDefault="001502C1" w:rsidP="00997A31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67836" w:rsidRPr="000A643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567836" w:rsidRPr="000A643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93A62" w:rsidRPr="000A643B">
        <w:rPr>
          <w:rFonts w:ascii="TH SarabunPSK" w:hAnsi="TH SarabunPSK" w:cs="TH SarabunPSK" w:hint="cs"/>
          <w:sz w:val="28"/>
          <w:szCs w:val="28"/>
          <w:cs/>
        </w:rPr>
        <w:t>ข้อ ๑๐/๒ เพิ่มเติมโดย</w:t>
      </w:r>
      <w:r w:rsidR="00793A62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793A62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793A62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๓) </w:t>
      </w:r>
      <w:r w:rsidR="00793A62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793A62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๕๖๑</w:t>
      </w:r>
    </w:p>
  </w:footnote>
  <w:footnote w:id="18">
    <w:p w14:paraId="3FDF9ADB" w14:textId="59ED4E34" w:rsidR="000A643B" w:rsidRPr="000A643B" w:rsidRDefault="001502C1" w:rsidP="00997A31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A643B" w:rsidRPr="000A643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A643B" w:rsidRPr="000A643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A643B" w:rsidRPr="000A643B">
        <w:rPr>
          <w:rFonts w:ascii="TH SarabunPSK" w:hAnsi="TH SarabunPSK" w:cs="TH SarabunPSK" w:hint="cs"/>
          <w:sz w:val="28"/>
          <w:szCs w:val="28"/>
          <w:cs/>
        </w:rPr>
        <w:t>ข้อ ๑๐/๓ เพิ่มเติมโดย</w:t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ของมหาวิทยาลัยธรรมศาสตร์ 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(ฉบับที่ </w:t>
      </w:r>
      <w:r w:rsidR="0021765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๙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0A643B" w:rsidRPr="000A643B">
        <w:rPr>
          <w:rFonts w:ascii="TH SarabunPSK" w:hAnsi="TH SarabunPSK" w:cs="TH SarabunPSK"/>
          <w:color w:val="000000" w:themeColor="text1"/>
          <w:sz w:val="28"/>
          <w:szCs w:val="28"/>
          <w:cs/>
        </w:rPr>
        <w:t>พ.ศ. ๒</w:t>
      </w:r>
      <w:r w:rsidR="000A643B" w:rsidRPr="000A64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๕๖</w:t>
      </w:r>
      <w:r w:rsidR="0021765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๖</w:t>
      </w:r>
    </w:p>
  </w:footnote>
  <w:footnote w:id="19">
    <w:p w14:paraId="18404505" w14:textId="7FDDFED9" w:rsidR="000A643B" w:rsidRPr="000A643B" w:rsidRDefault="001502C1" w:rsidP="00997A31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A643B" w:rsidRPr="000A643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A643B" w:rsidRPr="000A643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A643B">
        <w:rPr>
          <w:rFonts w:ascii="TH SarabunPSK" w:hAnsi="TH SarabunPSK" w:cs="TH SarabunPSK" w:hint="cs"/>
          <w:sz w:val="28"/>
          <w:szCs w:val="28"/>
          <w:cs/>
        </w:rPr>
        <w:t xml:space="preserve">ข้อ ๑๐/๔ </w:t>
      </w:r>
      <w:r w:rsidR="00A04F1A" w:rsidRPr="00A04F1A">
        <w:rPr>
          <w:rFonts w:ascii="TH SarabunPSK" w:hAnsi="TH SarabunPSK" w:cs="TH SarabunPSK"/>
          <w:sz w:val="28"/>
          <w:szCs w:val="28"/>
          <w:cs/>
        </w:rPr>
        <w:t>ยกเลิกโดยข้อบังคับมหาวิทยาลัยธรรมศาสตร์ว่าด้วยการจัดตั้งและการแบ่งส่วนงาน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="00A04F1A"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 w:rsidR="00A04F1A">
        <w:rPr>
          <w:rFonts w:ascii="TH SarabunPSK" w:hAnsi="TH SarabunPSK" w:cs="TH SarabunPSK" w:hint="cs"/>
          <w:sz w:val="28"/>
          <w:szCs w:val="28"/>
          <w:cs/>
        </w:rPr>
        <w:t>ม</w:t>
      </w:r>
      <w:r w:rsidR="00A04F1A"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</w:footnote>
  <w:footnote w:id="20">
    <w:p w14:paraId="4A3B6DC7" w14:textId="163F7825" w:rsidR="00270425" w:rsidRPr="00270425" w:rsidRDefault="00270425" w:rsidP="00270425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tab/>
      </w:r>
      <w:r w:rsidRPr="0027042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270425">
        <w:rPr>
          <w:rFonts w:ascii="TH SarabunPSK" w:hAnsi="TH SarabunPSK" w:cs="TH SarabunPSK"/>
          <w:sz w:val="28"/>
          <w:szCs w:val="28"/>
          <w:cs/>
        </w:rPr>
        <w:t xml:space="preserve"> ข้อ ๑๑ (๓) แก้ไขเพิ่มเติมโดยข้อบังคับมหาวิทยาลัยธรรมศาสตร์ว่าด้วยการจัดตั้งและการแบ่งส่วนงานของมหาวิทยาลัยธรรมศาสตร์ (ฉบับที่ ๖) พ.ศ. ๒๕๖๕</w:t>
      </w:r>
    </w:p>
  </w:footnote>
  <w:footnote w:id="21">
    <w:p w14:paraId="730EB60C" w14:textId="0286C27F" w:rsidR="00A04F1A" w:rsidRDefault="00A04F1A" w:rsidP="00A04F1A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๑๒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 ยกเลิกโดยข้อบังคับมหาวิทยาลัยธรรมศาสตร์ว่าด้วยการจัดตั้งและการแบ่งส่วนงาน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</w:footnote>
  <w:footnote w:id="22">
    <w:p w14:paraId="46911F0A" w14:textId="4DA88060" w:rsidR="000B5987" w:rsidRPr="000B5987" w:rsidRDefault="001502C1" w:rsidP="000B5987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B5987" w:rsidRPr="000B598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B5987" w:rsidRPr="000B598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5987">
        <w:rPr>
          <w:rFonts w:ascii="TH SarabunPSK" w:hAnsi="TH SarabunPSK" w:cs="TH SarabunPSK" w:hint="cs"/>
          <w:sz w:val="28"/>
          <w:szCs w:val="28"/>
          <w:cs/>
        </w:rPr>
        <w:t>ข้อ ๑๔ วรรคห้า เพิ่มเติมโดยข้อบังคับมหาวิทยาลัยธรรมศาสตร์ว่าด้วยการจัดตั้งและการแบ่งส่วนงาน</w:t>
      </w:r>
      <w:r w:rsidR="000B5987">
        <w:rPr>
          <w:rFonts w:ascii="TH SarabunPSK" w:hAnsi="TH SarabunPSK" w:cs="TH SarabunPSK"/>
          <w:sz w:val="28"/>
          <w:szCs w:val="28"/>
          <w:cs/>
        </w:rPr>
        <w:br/>
      </w:r>
      <w:r w:rsidR="000B5987">
        <w:rPr>
          <w:rFonts w:ascii="TH SarabunPSK" w:hAnsi="TH SarabunPSK" w:cs="TH SarabunPSK" w:hint="cs"/>
          <w:sz w:val="28"/>
          <w:szCs w:val="28"/>
          <w:cs/>
        </w:rPr>
        <w:t>ของมหาวิทยาลัยธรรมศาสตร์ (ฉบับที่ ๒) พ.ศ. ๒๕๕๙</w:t>
      </w:r>
    </w:p>
  </w:footnote>
  <w:footnote w:id="23">
    <w:p w14:paraId="4F9AB75E" w14:textId="06E038C3" w:rsidR="00A04F1A" w:rsidRDefault="00A04F1A" w:rsidP="00A04F1A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๑๕ (๗)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A04F1A">
        <w:rPr>
          <w:rFonts w:ascii="TH SarabunPSK" w:hAnsi="TH SarabunPSK" w:cs="TH SarabunPSK"/>
          <w:sz w:val="28"/>
          <w:szCs w:val="28"/>
          <w:cs/>
        </w:rPr>
        <w:t>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</w:footnote>
  <w:footnote w:id="24">
    <w:p w14:paraId="29CFB0C1" w14:textId="62EE5447" w:rsidR="00A04F1A" w:rsidRDefault="00A04F1A" w:rsidP="005D36A6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๑๕ (๘) เพิ่มเติม</w:t>
      </w:r>
      <w:r w:rsidRPr="00A04F1A">
        <w:rPr>
          <w:rFonts w:ascii="TH SarabunPSK" w:hAnsi="TH SarabunPSK" w:cs="TH SarabunPSK"/>
          <w:sz w:val="28"/>
          <w:szCs w:val="28"/>
          <w:cs/>
        </w:rPr>
        <w:t>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</w:footnote>
  <w:footnote w:id="25">
    <w:p w14:paraId="767A2883" w14:textId="6C24048B" w:rsidR="005D36A6" w:rsidRDefault="005D36A6" w:rsidP="005D36A6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๑๖/๑ เพิ่มเติม</w:t>
      </w:r>
      <w:r w:rsidRPr="00A04F1A">
        <w:rPr>
          <w:rFonts w:ascii="TH SarabunPSK" w:hAnsi="TH SarabunPSK" w:cs="TH SarabunPSK"/>
          <w:sz w:val="28"/>
          <w:szCs w:val="28"/>
          <w:cs/>
        </w:rPr>
        <w:t>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</w:footnote>
  <w:footnote w:id="26">
    <w:p w14:paraId="4BC4B43D" w14:textId="3CCF3478" w:rsidR="005D36A6" w:rsidRDefault="005D36A6" w:rsidP="005D36A6">
      <w:pPr>
        <w:pStyle w:val="FootnoteText"/>
        <w:jc w:val="thaiDistribute"/>
        <w:rPr>
          <w:cs/>
        </w:rPr>
      </w:pPr>
      <w:r>
        <w:tab/>
      </w:r>
      <w:r>
        <w:tab/>
      </w: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A04F1A">
        <w:rPr>
          <w:rFonts w:ascii="TH SarabunPSK" w:hAnsi="TH SarabunPSK" w:cs="TH SarabunPSK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๑๖/๒ เพิ่มเติม</w:t>
      </w:r>
      <w:r w:rsidRPr="00A04F1A">
        <w:rPr>
          <w:rFonts w:ascii="TH SarabunPSK" w:hAnsi="TH SarabunPSK" w:cs="TH SarabunPSK"/>
          <w:sz w:val="28"/>
          <w:szCs w:val="28"/>
          <w:cs/>
        </w:rPr>
        <w:t>โดยข้อบังคับมหาวิทยาลัยธรรมศาสตร์ว่าด้วยการจัดตั้งและการแบ่งส่วนงาน</w:t>
      </w:r>
      <w:r w:rsidR="006D5D4F">
        <w:rPr>
          <w:rFonts w:ascii="TH SarabunPSK" w:hAnsi="TH SarabunPSK" w:cs="TH SarabunPSK"/>
          <w:sz w:val="28"/>
          <w:szCs w:val="28"/>
          <w:cs/>
        </w:rPr>
        <w:br/>
      </w:r>
      <w:r w:rsidRPr="00A04F1A">
        <w:rPr>
          <w:rFonts w:ascii="TH SarabunPSK" w:hAnsi="TH SarabunPSK" w:cs="TH SarabunPSK"/>
          <w:sz w:val="28"/>
          <w:szCs w:val="28"/>
          <w:cs/>
        </w:rPr>
        <w:t>ของมหาวิทยาลัยธรร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A04F1A">
        <w:rPr>
          <w:rFonts w:ascii="TH SarabunPSK" w:hAnsi="TH SarabunPSK" w:cs="TH SarabunPSK"/>
          <w:sz w:val="28"/>
          <w:szCs w:val="28"/>
          <w:cs/>
        </w:rPr>
        <w:t>ศาสตร์ (ฉบับที่ ๗) พ.ศ. ๒๕๖๕</w:t>
      </w:r>
    </w:p>
    <w:p w14:paraId="04FA0D05" w14:textId="3EAEF527" w:rsidR="005D36A6" w:rsidRDefault="005D36A6">
      <w:pPr>
        <w:pStyle w:val="FootnoteText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2C8B" w14:textId="3F839E31" w:rsidR="007D6FE1" w:rsidRPr="008E54F6" w:rsidRDefault="00E404F5" w:rsidP="008E54F6">
    <w:pPr>
      <w:pStyle w:val="Header"/>
      <w:spacing w:after="120"/>
      <w:jc w:val="center"/>
      <w:rPr>
        <w:rFonts w:ascii="TH SarabunPSK" w:hAnsi="TH SarabunPSK" w:cs="TH SarabunPSK"/>
        <w:sz w:val="32"/>
        <w:szCs w:val="32"/>
        <w:cs/>
      </w:rPr>
    </w:pPr>
    <w:r w:rsidRPr="002207CE">
      <w:rPr>
        <w:rFonts w:ascii="TH SarabunPSK" w:hAnsi="TH SarabunPSK" w:cs="TH SarabunPSK"/>
        <w:sz w:val="32"/>
        <w:szCs w:val="32"/>
      </w:rPr>
      <w:fldChar w:fldCharType="begin"/>
    </w:r>
    <w:r w:rsidRPr="002207CE">
      <w:rPr>
        <w:rFonts w:ascii="TH SarabunPSK" w:hAnsi="TH SarabunPSK" w:cs="TH SarabunPSK"/>
        <w:sz w:val="32"/>
        <w:szCs w:val="32"/>
      </w:rPr>
      <w:instrText>PAGE   \</w:instrText>
    </w:r>
    <w:r w:rsidRPr="002207C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2207CE">
      <w:rPr>
        <w:rFonts w:ascii="TH SarabunPSK" w:hAnsi="TH SarabunPSK" w:cs="TH SarabunPSK"/>
        <w:sz w:val="32"/>
        <w:szCs w:val="32"/>
      </w:rPr>
      <w:instrText>MERGEFORMAT</w:instrText>
    </w:r>
    <w:r w:rsidRPr="002207CE">
      <w:rPr>
        <w:rFonts w:ascii="TH SarabunPSK" w:hAnsi="TH SarabunPSK" w:cs="TH SarabunPSK"/>
        <w:sz w:val="32"/>
        <w:szCs w:val="32"/>
      </w:rPr>
      <w:fldChar w:fldCharType="separate"/>
    </w:r>
    <w:r w:rsidR="007B6B11" w:rsidRPr="007B6B11">
      <w:rPr>
        <w:rFonts w:ascii="TH SarabunPSK" w:hAnsi="TH SarabunPSK" w:cs="TH SarabunPSK"/>
        <w:noProof/>
        <w:sz w:val="32"/>
        <w:szCs w:val="32"/>
        <w:cs/>
        <w:lang w:val="th-TH"/>
      </w:rPr>
      <w:t>๘</w:t>
    </w:r>
    <w:r w:rsidRPr="002207CE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D95"/>
    <w:multiLevelType w:val="hybridMultilevel"/>
    <w:tmpl w:val="7806E826"/>
    <w:lvl w:ilvl="0" w:tplc="BF6ADD4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D55CC5"/>
    <w:multiLevelType w:val="hybridMultilevel"/>
    <w:tmpl w:val="BDE44E46"/>
    <w:lvl w:ilvl="0" w:tplc="00A87D06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0547B9"/>
    <w:multiLevelType w:val="hybridMultilevel"/>
    <w:tmpl w:val="08CCBA50"/>
    <w:lvl w:ilvl="0" w:tplc="F50EE19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7A1C84"/>
    <w:multiLevelType w:val="hybridMultilevel"/>
    <w:tmpl w:val="183AF186"/>
    <w:lvl w:ilvl="0" w:tplc="F1D8AB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08D1B81"/>
    <w:multiLevelType w:val="hybridMultilevel"/>
    <w:tmpl w:val="09EABB22"/>
    <w:lvl w:ilvl="0" w:tplc="0478E9B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8B82CC1"/>
    <w:multiLevelType w:val="hybridMultilevel"/>
    <w:tmpl w:val="E894F43E"/>
    <w:lvl w:ilvl="0" w:tplc="ABE4FF6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0786F4F"/>
    <w:multiLevelType w:val="hybridMultilevel"/>
    <w:tmpl w:val="EA460E88"/>
    <w:lvl w:ilvl="0" w:tplc="3B9AD13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5D48A6"/>
    <w:multiLevelType w:val="hybridMultilevel"/>
    <w:tmpl w:val="D7B4AC8C"/>
    <w:lvl w:ilvl="0" w:tplc="49548C1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22660A5"/>
    <w:multiLevelType w:val="hybridMultilevel"/>
    <w:tmpl w:val="509A8E8A"/>
    <w:lvl w:ilvl="0" w:tplc="B4B64BA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2283E1E"/>
    <w:multiLevelType w:val="hybridMultilevel"/>
    <w:tmpl w:val="A16ACA2A"/>
    <w:lvl w:ilvl="0" w:tplc="C630A36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E71EA9"/>
    <w:multiLevelType w:val="hybridMultilevel"/>
    <w:tmpl w:val="20000B3E"/>
    <w:lvl w:ilvl="0" w:tplc="9B3249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923734">
    <w:abstractNumId w:val="1"/>
  </w:num>
  <w:num w:numId="2" w16cid:durableId="1479149289">
    <w:abstractNumId w:val="0"/>
  </w:num>
  <w:num w:numId="3" w16cid:durableId="872766065">
    <w:abstractNumId w:val="6"/>
  </w:num>
  <w:num w:numId="4" w16cid:durableId="45110112">
    <w:abstractNumId w:val="3"/>
  </w:num>
  <w:num w:numId="5" w16cid:durableId="1828476031">
    <w:abstractNumId w:val="4"/>
  </w:num>
  <w:num w:numId="6" w16cid:durableId="1706565064">
    <w:abstractNumId w:val="5"/>
  </w:num>
  <w:num w:numId="7" w16cid:durableId="152725073">
    <w:abstractNumId w:val="7"/>
  </w:num>
  <w:num w:numId="8" w16cid:durableId="747074375">
    <w:abstractNumId w:val="9"/>
  </w:num>
  <w:num w:numId="9" w16cid:durableId="1019158006">
    <w:abstractNumId w:val="2"/>
  </w:num>
  <w:num w:numId="10" w16cid:durableId="1027104925">
    <w:abstractNumId w:val="8"/>
  </w:num>
  <w:num w:numId="11" w16cid:durableId="1893416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86"/>
    <w:rsid w:val="00000DEB"/>
    <w:rsid w:val="00005AA3"/>
    <w:rsid w:val="00025EF0"/>
    <w:rsid w:val="000313E4"/>
    <w:rsid w:val="000346D8"/>
    <w:rsid w:val="00037F0B"/>
    <w:rsid w:val="0004259A"/>
    <w:rsid w:val="000463C1"/>
    <w:rsid w:val="000508C3"/>
    <w:rsid w:val="00063C39"/>
    <w:rsid w:val="000647D0"/>
    <w:rsid w:val="00065878"/>
    <w:rsid w:val="000678F6"/>
    <w:rsid w:val="0007124A"/>
    <w:rsid w:val="00071DCB"/>
    <w:rsid w:val="00076789"/>
    <w:rsid w:val="00077B62"/>
    <w:rsid w:val="00080BF1"/>
    <w:rsid w:val="00082DEE"/>
    <w:rsid w:val="00083891"/>
    <w:rsid w:val="00084ED6"/>
    <w:rsid w:val="00093B4A"/>
    <w:rsid w:val="000945B6"/>
    <w:rsid w:val="000A0861"/>
    <w:rsid w:val="000A4B1B"/>
    <w:rsid w:val="000A643B"/>
    <w:rsid w:val="000B0AD4"/>
    <w:rsid w:val="000B32A2"/>
    <w:rsid w:val="000B38ED"/>
    <w:rsid w:val="000B5987"/>
    <w:rsid w:val="000B6EB5"/>
    <w:rsid w:val="000C070F"/>
    <w:rsid w:val="000C25F1"/>
    <w:rsid w:val="000C3136"/>
    <w:rsid w:val="000D251B"/>
    <w:rsid w:val="000D3C0C"/>
    <w:rsid w:val="000D49ED"/>
    <w:rsid w:val="000D4B88"/>
    <w:rsid w:val="000D7972"/>
    <w:rsid w:val="000E1AE5"/>
    <w:rsid w:val="000E2521"/>
    <w:rsid w:val="000E67BC"/>
    <w:rsid w:val="001011BC"/>
    <w:rsid w:val="001037D5"/>
    <w:rsid w:val="0010646D"/>
    <w:rsid w:val="001200BA"/>
    <w:rsid w:val="00121914"/>
    <w:rsid w:val="001226D6"/>
    <w:rsid w:val="00123156"/>
    <w:rsid w:val="00124440"/>
    <w:rsid w:val="00127C04"/>
    <w:rsid w:val="001321DF"/>
    <w:rsid w:val="00137AF8"/>
    <w:rsid w:val="00142879"/>
    <w:rsid w:val="00144F1F"/>
    <w:rsid w:val="00145C52"/>
    <w:rsid w:val="001502C1"/>
    <w:rsid w:val="0016141B"/>
    <w:rsid w:val="001654FA"/>
    <w:rsid w:val="001670B1"/>
    <w:rsid w:val="00167D38"/>
    <w:rsid w:val="0017161C"/>
    <w:rsid w:val="001751B5"/>
    <w:rsid w:val="00187DD2"/>
    <w:rsid w:val="00192E0A"/>
    <w:rsid w:val="00196BF4"/>
    <w:rsid w:val="0019748F"/>
    <w:rsid w:val="001B03ED"/>
    <w:rsid w:val="001C023F"/>
    <w:rsid w:val="001C08A7"/>
    <w:rsid w:val="001D550E"/>
    <w:rsid w:val="001D789A"/>
    <w:rsid w:val="001E4E4E"/>
    <w:rsid w:val="001E6865"/>
    <w:rsid w:val="001E6A18"/>
    <w:rsid w:val="00201186"/>
    <w:rsid w:val="00201639"/>
    <w:rsid w:val="00207D43"/>
    <w:rsid w:val="00207FC5"/>
    <w:rsid w:val="00210481"/>
    <w:rsid w:val="00217658"/>
    <w:rsid w:val="002207CE"/>
    <w:rsid w:val="00224290"/>
    <w:rsid w:val="00232567"/>
    <w:rsid w:val="00232F60"/>
    <w:rsid w:val="0023368B"/>
    <w:rsid w:val="002402A9"/>
    <w:rsid w:val="002411F2"/>
    <w:rsid w:val="002469EB"/>
    <w:rsid w:val="00252C50"/>
    <w:rsid w:val="002530E3"/>
    <w:rsid w:val="002532B2"/>
    <w:rsid w:val="002535B6"/>
    <w:rsid w:val="002550DE"/>
    <w:rsid w:val="00255E7A"/>
    <w:rsid w:val="00267779"/>
    <w:rsid w:val="00270425"/>
    <w:rsid w:val="002737F4"/>
    <w:rsid w:val="00273EA9"/>
    <w:rsid w:val="002830F5"/>
    <w:rsid w:val="002834A1"/>
    <w:rsid w:val="00285EC9"/>
    <w:rsid w:val="002967FF"/>
    <w:rsid w:val="0029701F"/>
    <w:rsid w:val="002A06D9"/>
    <w:rsid w:val="002A125D"/>
    <w:rsid w:val="002A33B3"/>
    <w:rsid w:val="002B2890"/>
    <w:rsid w:val="002C0456"/>
    <w:rsid w:val="002C3C2D"/>
    <w:rsid w:val="002C4CB3"/>
    <w:rsid w:val="002C68BB"/>
    <w:rsid w:val="002C6EED"/>
    <w:rsid w:val="002C7638"/>
    <w:rsid w:val="002D264A"/>
    <w:rsid w:val="002D337F"/>
    <w:rsid w:val="002D4A99"/>
    <w:rsid w:val="002D56A4"/>
    <w:rsid w:val="002E0834"/>
    <w:rsid w:val="002E1157"/>
    <w:rsid w:val="002E31BD"/>
    <w:rsid w:val="0030079F"/>
    <w:rsid w:val="003066E2"/>
    <w:rsid w:val="00307307"/>
    <w:rsid w:val="00307C40"/>
    <w:rsid w:val="003105E5"/>
    <w:rsid w:val="003132A8"/>
    <w:rsid w:val="00314941"/>
    <w:rsid w:val="003150EA"/>
    <w:rsid w:val="003153E7"/>
    <w:rsid w:val="00316068"/>
    <w:rsid w:val="0032135A"/>
    <w:rsid w:val="00321431"/>
    <w:rsid w:val="00326B59"/>
    <w:rsid w:val="00327818"/>
    <w:rsid w:val="00331498"/>
    <w:rsid w:val="00335EAD"/>
    <w:rsid w:val="003405A3"/>
    <w:rsid w:val="00340954"/>
    <w:rsid w:val="00341060"/>
    <w:rsid w:val="00343F9E"/>
    <w:rsid w:val="0034475C"/>
    <w:rsid w:val="0034481E"/>
    <w:rsid w:val="00346EF9"/>
    <w:rsid w:val="003616F6"/>
    <w:rsid w:val="00361F70"/>
    <w:rsid w:val="003622ED"/>
    <w:rsid w:val="003652B4"/>
    <w:rsid w:val="00365A25"/>
    <w:rsid w:val="00371C4D"/>
    <w:rsid w:val="00372858"/>
    <w:rsid w:val="00383D8A"/>
    <w:rsid w:val="00384300"/>
    <w:rsid w:val="00386E19"/>
    <w:rsid w:val="00392DED"/>
    <w:rsid w:val="00393DD4"/>
    <w:rsid w:val="00394938"/>
    <w:rsid w:val="00396004"/>
    <w:rsid w:val="003A0115"/>
    <w:rsid w:val="003A2401"/>
    <w:rsid w:val="003A54F8"/>
    <w:rsid w:val="003A65CA"/>
    <w:rsid w:val="003B6E53"/>
    <w:rsid w:val="003C0441"/>
    <w:rsid w:val="003C2579"/>
    <w:rsid w:val="003D3866"/>
    <w:rsid w:val="003D5468"/>
    <w:rsid w:val="003E7F53"/>
    <w:rsid w:val="003F338B"/>
    <w:rsid w:val="003F3714"/>
    <w:rsid w:val="003F5D47"/>
    <w:rsid w:val="00403BAD"/>
    <w:rsid w:val="00405C91"/>
    <w:rsid w:val="00407540"/>
    <w:rsid w:val="0041097D"/>
    <w:rsid w:val="0041170E"/>
    <w:rsid w:val="00411FC4"/>
    <w:rsid w:val="004145B4"/>
    <w:rsid w:val="00420F8F"/>
    <w:rsid w:val="00422787"/>
    <w:rsid w:val="00424606"/>
    <w:rsid w:val="0042741C"/>
    <w:rsid w:val="004279BD"/>
    <w:rsid w:val="00436145"/>
    <w:rsid w:val="00436624"/>
    <w:rsid w:val="00440223"/>
    <w:rsid w:val="00440AD9"/>
    <w:rsid w:val="00441620"/>
    <w:rsid w:val="004460B8"/>
    <w:rsid w:val="004516B4"/>
    <w:rsid w:val="00457189"/>
    <w:rsid w:val="00460529"/>
    <w:rsid w:val="004661C2"/>
    <w:rsid w:val="004667CF"/>
    <w:rsid w:val="0048574B"/>
    <w:rsid w:val="00487A1C"/>
    <w:rsid w:val="004916C2"/>
    <w:rsid w:val="00495749"/>
    <w:rsid w:val="00496DC6"/>
    <w:rsid w:val="004A3299"/>
    <w:rsid w:val="004A3CE7"/>
    <w:rsid w:val="004A4128"/>
    <w:rsid w:val="004A7DB6"/>
    <w:rsid w:val="004B05CA"/>
    <w:rsid w:val="004B15C7"/>
    <w:rsid w:val="004B5D25"/>
    <w:rsid w:val="004C1E98"/>
    <w:rsid w:val="004C45F4"/>
    <w:rsid w:val="004E061C"/>
    <w:rsid w:val="004F28DB"/>
    <w:rsid w:val="004F3903"/>
    <w:rsid w:val="004F4D2E"/>
    <w:rsid w:val="004F7CA9"/>
    <w:rsid w:val="0050027A"/>
    <w:rsid w:val="00502DDF"/>
    <w:rsid w:val="00507B33"/>
    <w:rsid w:val="00507B77"/>
    <w:rsid w:val="00511F1A"/>
    <w:rsid w:val="00515AA6"/>
    <w:rsid w:val="00525507"/>
    <w:rsid w:val="005472C9"/>
    <w:rsid w:val="0055333A"/>
    <w:rsid w:val="00565DB2"/>
    <w:rsid w:val="00567836"/>
    <w:rsid w:val="00574A9F"/>
    <w:rsid w:val="00581AF4"/>
    <w:rsid w:val="005822B0"/>
    <w:rsid w:val="00584ABE"/>
    <w:rsid w:val="00595C4A"/>
    <w:rsid w:val="005A0DBB"/>
    <w:rsid w:val="005A2049"/>
    <w:rsid w:val="005A2FC4"/>
    <w:rsid w:val="005A70F4"/>
    <w:rsid w:val="005B4BE4"/>
    <w:rsid w:val="005B4FBF"/>
    <w:rsid w:val="005C0B0A"/>
    <w:rsid w:val="005C7097"/>
    <w:rsid w:val="005D2FE4"/>
    <w:rsid w:val="005D348D"/>
    <w:rsid w:val="005D36A6"/>
    <w:rsid w:val="005D6528"/>
    <w:rsid w:val="005E2D4E"/>
    <w:rsid w:val="005E3022"/>
    <w:rsid w:val="005E6822"/>
    <w:rsid w:val="005F3D22"/>
    <w:rsid w:val="005F75A5"/>
    <w:rsid w:val="00601B84"/>
    <w:rsid w:val="0060384B"/>
    <w:rsid w:val="00603E73"/>
    <w:rsid w:val="00604F9F"/>
    <w:rsid w:val="006101F8"/>
    <w:rsid w:val="00610D41"/>
    <w:rsid w:val="00615B85"/>
    <w:rsid w:val="006218F9"/>
    <w:rsid w:val="00625BAB"/>
    <w:rsid w:val="00626EA5"/>
    <w:rsid w:val="00631709"/>
    <w:rsid w:val="006361D2"/>
    <w:rsid w:val="0063673D"/>
    <w:rsid w:val="00637B96"/>
    <w:rsid w:val="0064055B"/>
    <w:rsid w:val="006410D0"/>
    <w:rsid w:val="0064260D"/>
    <w:rsid w:val="006454D3"/>
    <w:rsid w:val="006460BC"/>
    <w:rsid w:val="00647A62"/>
    <w:rsid w:val="00652ECF"/>
    <w:rsid w:val="00654E66"/>
    <w:rsid w:val="00655E9F"/>
    <w:rsid w:val="00656E1B"/>
    <w:rsid w:val="0065729F"/>
    <w:rsid w:val="00657CEA"/>
    <w:rsid w:val="00665916"/>
    <w:rsid w:val="006721D1"/>
    <w:rsid w:val="00674B88"/>
    <w:rsid w:val="00675E8E"/>
    <w:rsid w:val="00676433"/>
    <w:rsid w:val="0067742C"/>
    <w:rsid w:val="00682586"/>
    <w:rsid w:val="00685B0B"/>
    <w:rsid w:val="00696DC3"/>
    <w:rsid w:val="00697F4D"/>
    <w:rsid w:val="006A215F"/>
    <w:rsid w:val="006B5ED7"/>
    <w:rsid w:val="006B673B"/>
    <w:rsid w:val="006C3AF0"/>
    <w:rsid w:val="006D3CD7"/>
    <w:rsid w:val="006D5D4F"/>
    <w:rsid w:val="006D6927"/>
    <w:rsid w:val="006D744C"/>
    <w:rsid w:val="006D7ED7"/>
    <w:rsid w:val="006E44D9"/>
    <w:rsid w:val="006E778A"/>
    <w:rsid w:val="006F743A"/>
    <w:rsid w:val="007035B9"/>
    <w:rsid w:val="0071349F"/>
    <w:rsid w:val="00713BF8"/>
    <w:rsid w:val="00714708"/>
    <w:rsid w:val="00715267"/>
    <w:rsid w:val="00716765"/>
    <w:rsid w:val="0071787B"/>
    <w:rsid w:val="007273C4"/>
    <w:rsid w:val="00733F05"/>
    <w:rsid w:val="00735EAD"/>
    <w:rsid w:val="007461FC"/>
    <w:rsid w:val="007472B9"/>
    <w:rsid w:val="0075339B"/>
    <w:rsid w:val="00755D3A"/>
    <w:rsid w:val="00763C60"/>
    <w:rsid w:val="00777867"/>
    <w:rsid w:val="00777C91"/>
    <w:rsid w:val="00786377"/>
    <w:rsid w:val="00786ED6"/>
    <w:rsid w:val="0078793C"/>
    <w:rsid w:val="00793A62"/>
    <w:rsid w:val="00793D93"/>
    <w:rsid w:val="00796DEB"/>
    <w:rsid w:val="007978A4"/>
    <w:rsid w:val="00797CBC"/>
    <w:rsid w:val="007A14E5"/>
    <w:rsid w:val="007A2EAF"/>
    <w:rsid w:val="007A5AB1"/>
    <w:rsid w:val="007B0E7A"/>
    <w:rsid w:val="007B44F7"/>
    <w:rsid w:val="007B6B11"/>
    <w:rsid w:val="007C5FA8"/>
    <w:rsid w:val="007D2890"/>
    <w:rsid w:val="007D2A0B"/>
    <w:rsid w:val="007D3DA2"/>
    <w:rsid w:val="007D66F9"/>
    <w:rsid w:val="007D6FE1"/>
    <w:rsid w:val="007E4390"/>
    <w:rsid w:val="007E742A"/>
    <w:rsid w:val="007F0958"/>
    <w:rsid w:val="007F1535"/>
    <w:rsid w:val="00820D16"/>
    <w:rsid w:val="00820D1C"/>
    <w:rsid w:val="008427A2"/>
    <w:rsid w:val="008525C1"/>
    <w:rsid w:val="0085291E"/>
    <w:rsid w:val="008579E3"/>
    <w:rsid w:val="008624E6"/>
    <w:rsid w:val="008636A2"/>
    <w:rsid w:val="00871C94"/>
    <w:rsid w:val="008764F9"/>
    <w:rsid w:val="00885A86"/>
    <w:rsid w:val="008935CC"/>
    <w:rsid w:val="008A01A4"/>
    <w:rsid w:val="008A1AC2"/>
    <w:rsid w:val="008A1EFF"/>
    <w:rsid w:val="008B1BD8"/>
    <w:rsid w:val="008C03D6"/>
    <w:rsid w:val="008C1ADC"/>
    <w:rsid w:val="008C3130"/>
    <w:rsid w:val="008C6214"/>
    <w:rsid w:val="008D5EE8"/>
    <w:rsid w:val="008E54F6"/>
    <w:rsid w:val="008E6CDF"/>
    <w:rsid w:val="008F569C"/>
    <w:rsid w:val="008F7EA0"/>
    <w:rsid w:val="0090431D"/>
    <w:rsid w:val="009124FB"/>
    <w:rsid w:val="00913D66"/>
    <w:rsid w:val="00917711"/>
    <w:rsid w:val="0092039B"/>
    <w:rsid w:val="00921877"/>
    <w:rsid w:val="00921E47"/>
    <w:rsid w:val="00926D70"/>
    <w:rsid w:val="00930963"/>
    <w:rsid w:val="009318EF"/>
    <w:rsid w:val="009412FA"/>
    <w:rsid w:val="00942DE0"/>
    <w:rsid w:val="00947F67"/>
    <w:rsid w:val="00955340"/>
    <w:rsid w:val="0096238D"/>
    <w:rsid w:val="00974C79"/>
    <w:rsid w:val="00980A84"/>
    <w:rsid w:val="00983415"/>
    <w:rsid w:val="009838AE"/>
    <w:rsid w:val="00985F76"/>
    <w:rsid w:val="00987F5E"/>
    <w:rsid w:val="009902EE"/>
    <w:rsid w:val="00997A31"/>
    <w:rsid w:val="00997B3E"/>
    <w:rsid w:val="009A2DCC"/>
    <w:rsid w:val="009A3BE8"/>
    <w:rsid w:val="009B4B8C"/>
    <w:rsid w:val="009C10C8"/>
    <w:rsid w:val="009C5DF4"/>
    <w:rsid w:val="009D351D"/>
    <w:rsid w:val="009D6EB1"/>
    <w:rsid w:val="009E00F6"/>
    <w:rsid w:val="009E1185"/>
    <w:rsid w:val="009F3881"/>
    <w:rsid w:val="009F5C3D"/>
    <w:rsid w:val="009F7B35"/>
    <w:rsid w:val="009F7D77"/>
    <w:rsid w:val="00A00A21"/>
    <w:rsid w:val="00A04F1A"/>
    <w:rsid w:val="00A0617B"/>
    <w:rsid w:val="00A07634"/>
    <w:rsid w:val="00A15608"/>
    <w:rsid w:val="00A21434"/>
    <w:rsid w:val="00A304E2"/>
    <w:rsid w:val="00A323EA"/>
    <w:rsid w:val="00A41687"/>
    <w:rsid w:val="00A649F9"/>
    <w:rsid w:val="00A66664"/>
    <w:rsid w:val="00A81608"/>
    <w:rsid w:val="00A82222"/>
    <w:rsid w:val="00A84E75"/>
    <w:rsid w:val="00AA7616"/>
    <w:rsid w:val="00AB2207"/>
    <w:rsid w:val="00AB2242"/>
    <w:rsid w:val="00AB3BC1"/>
    <w:rsid w:val="00AC359D"/>
    <w:rsid w:val="00AD60CC"/>
    <w:rsid w:val="00AE34DC"/>
    <w:rsid w:val="00AF46AA"/>
    <w:rsid w:val="00AF4F2A"/>
    <w:rsid w:val="00AF667D"/>
    <w:rsid w:val="00B01E37"/>
    <w:rsid w:val="00B02767"/>
    <w:rsid w:val="00B04C8B"/>
    <w:rsid w:val="00B07DE5"/>
    <w:rsid w:val="00B125EF"/>
    <w:rsid w:val="00B16D2B"/>
    <w:rsid w:val="00B4056B"/>
    <w:rsid w:val="00B414AB"/>
    <w:rsid w:val="00B42A85"/>
    <w:rsid w:val="00B45C5F"/>
    <w:rsid w:val="00B46C34"/>
    <w:rsid w:val="00B5118E"/>
    <w:rsid w:val="00B573F0"/>
    <w:rsid w:val="00B60F3E"/>
    <w:rsid w:val="00B63893"/>
    <w:rsid w:val="00B641B5"/>
    <w:rsid w:val="00B65AEA"/>
    <w:rsid w:val="00B67AD6"/>
    <w:rsid w:val="00B745B3"/>
    <w:rsid w:val="00B74B5C"/>
    <w:rsid w:val="00B831EA"/>
    <w:rsid w:val="00B84F26"/>
    <w:rsid w:val="00B9427C"/>
    <w:rsid w:val="00BA0887"/>
    <w:rsid w:val="00BA0C59"/>
    <w:rsid w:val="00BA2325"/>
    <w:rsid w:val="00BA582E"/>
    <w:rsid w:val="00BC02EF"/>
    <w:rsid w:val="00BC32DE"/>
    <w:rsid w:val="00BC4556"/>
    <w:rsid w:val="00BC4EEC"/>
    <w:rsid w:val="00BC5981"/>
    <w:rsid w:val="00BD4401"/>
    <w:rsid w:val="00BD758C"/>
    <w:rsid w:val="00BE24C1"/>
    <w:rsid w:val="00BE4B14"/>
    <w:rsid w:val="00BE687E"/>
    <w:rsid w:val="00BE6ADE"/>
    <w:rsid w:val="00BE703E"/>
    <w:rsid w:val="00BE77C8"/>
    <w:rsid w:val="00BF5AA0"/>
    <w:rsid w:val="00C00898"/>
    <w:rsid w:val="00C03D4F"/>
    <w:rsid w:val="00C07759"/>
    <w:rsid w:val="00C17742"/>
    <w:rsid w:val="00C179F5"/>
    <w:rsid w:val="00C23917"/>
    <w:rsid w:val="00C24CD7"/>
    <w:rsid w:val="00C33755"/>
    <w:rsid w:val="00C36F5E"/>
    <w:rsid w:val="00C41FA7"/>
    <w:rsid w:val="00C461BF"/>
    <w:rsid w:val="00C55F18"/>
    <w:rsid w:val="00C66241"/>
    <w:rsid w:val="00C735D4"/>
    <w:rsid w:val="00C73CC0"/>
    <w:rsid w:val="00C748BB"/>
    <w:rsid w:val="00C81875"/>
    <w:rsid w:val="00C850CF"/>
    <w:rsid w:val="00C9144D"/>
    <w:rsid w:val="00C95B21"/>
    <w:rsid w:val="00CA2DE8"/>
    <w:rsid w:val="00CA4596"/>
    <w:rsid w:val="00CA5C5C"/>
    <w:rsid w:val="00CA6D33"/>
    <w:rsid w:val="00CB13EF"/>
    <w:rsid w:val="00CB3FFE"/>
    <w:rsid w:val="00CB6EF5"/>
    <w:rsid w:val="00CB7382"/>
    <w:rsid w:val="00CB783B"/>
    <w:rsid w:val="00CC0ACB"/>
    <w:rsid w:val="00CC2E8C"/>
    <w:rsid w:val="00CC40FB"/>
    <w:rsid w:val="00CD02C4"/>
    <w:rsid w:val="00CD14BC"/>
    <w:rsid w:val="00CD35F0"/>
    <w:rsid w:val="00CD4408"/>
    <w:rsid w:val="00CE1DE9"/>
    <w:rsid w:val="00CE4F1E"/>
    <w:rsid w:val="00CF0219"/>
    <w:rsid w:val="00CF319E"/>
    <w:rsid w:val="00D01201"/>
    <w:rsid w:val="00D0132E"/>
    <w:rsid w:val="00D01ECE"/>
    <w:rsid w:val="00D023BC"/>
    <w:rsid w:val="00D121A6"/>
    <w:rsid w:val="00D13F99"/>
    <w:rsid w:val="00D20805"/>
    <w:rsid w:val="00D21877"/>
    <w:rsid w:val="00D25E80"/>
    <w:rsid w:val="00D26429"/>
    <w:rsid w:val="00D35103"/>
    <w:rsid w:val="00D42222"/>
    <w:rsid w:val="00D422FA"/>
    <w:rsid w:val="00D452F1"/>
    <w:rsid w:val="00D45F18"/>
    <w:rsid w:val="00D5221A"/>
    <w:rsid w:val="00D52895"/>
    <w:rsid w:val="00D61933"/>
    <w:rsid w:val="00D63FF7"/>
    <w:rsid w:val="00D6425C"/>
    <w:rsid w:val="00D70408"/>
    <w:rsid w:val="00D76C27"/>
    <w:rsid w:val="00D76E26"/>
    <w:rsid w:val="00D804C8"/>
    <w:rsid w:val="00D832F3"/>
    <w:rsid w:val="00D85991"/>
    <w:rsid w:val="00D92EC9"/>
    <w:rsid w:val="00D9463D"/>
    <w:rsid w:val="00D97B75"/>
    <w:rsid w:val="00DB092E"/>
    <w:rsid w:val="00DB2E40"/>
    <w:rsid w:val="00DC029F"/>
    <w:rsid w:val="00DC23FE"/>
    <w:rsid w:val="00DC6039"/>
    <w:rsid w:val="00DC61B6"/>
    <w:rsid w:val="00DC70A4"/>
    <w:rsid w:val="00DD23BC"/>
    <w:rsid w:val="00DD42AF"/>
    <w:rsid w:val="00DE1A92"/>
    <w:rsid w:val="00DE26A7"/>
    <w:rsid w:val="00DE4F7D"/>
    <w:rsid w:val="00DE5BE1"/>
    <w:rsid w:val="00DF4E0E"/>
    <w:rsid w:val="00DF5622"/>
    <w:rsid w:val="00DF779F"/>
    <w:rsid w:val="00E003B3"/>
    <w:rsid w:val="00E0126E"/>
    <w:rsid w:val="00E25B7D"/>
    <w:rsid w:val="00E27565"/>
    <w:rsid w:val="00E34FA1"/>
    <w:rsid w:val="00E35B23"/>
    <w:rsid w:val="00E36FA9"/>
    <w:rsid w:val="00E404F5"/>
    <w:rsid w:val="00E47C98"/>
    <w:rsid w:val="00E51FAB"/>
    <w:rsid w:val="00E54919"/>
    <w:rsid w:val="00E60EDF"/>
    <w:rsid w:val="00E6158F"/>
    <w:rsid w:val="00E633F4"/>
    <w:rsid w:val="00E73289"/>
    <w:rsid w:val="00E73BCC"/>
    <w:rsid w:val="00E752C7"/>
    <w:rsid w:val="00E75E2D"/>
    <w:rsid w:val="00E82702"/>
    <w:rsid w:val="00E877A7"/>
    <w:rsid w:val="00EA66B7"/>
    <w:rsid w:val="00EB076D"/>
    <w:rsid w:val="00EB326A"/>
    <w:rsid w:val="00EB431D"/>
    <w:rsid w:val="00EB783A"/>
    <w:rsid w:val="00EC63FD"/>
    <w:rsid w:val="00ED43B5"/>
    <w:rsid w:val="00EE1AF7"/>
    <w:rsid w:val="00EE64BD"/>
    <w:rsid w:val="00EE675E"/>
    <w:rsid w:val="00F047F9"/>
    <w:rsid w:val="00F16A4A"/>
    <w:rsid w:val="00F21C4C"/>
    <w:rsid w:val="00F31B13"/>
    <w:rsid w:val="00F33DDD"/>
    <w:rsid w:val="00F372ED"/>
    <w:rsid w:val="00F45402"/>
    <w:rsid w:val="00F50195"/>
    <w:rsid w:val="00F5306C"/>
    <w:rsid w:val="00F55227"/>
    <w:rsid w:val="00F55944"/>
    <w:rsid w:val="00F63965"/>
    <w:rsid w:val="00F70A4D"/>
    <w:rsid w:val="00F75D21"/>
    <w:rsid w:val="00F846FD"/>
    <w:rsid w:val="00F8589D"/>
    <w:rsid w:val="00F8793D"/>
    <w:rsid w:val="00F97286"/>
    <w:rsid w:val="00FA29B3"/>
    <w:rsid w:val="00FA35C0"/>
    <w:rsid w:val="00FA4570"/>
    <w:rsid w:val="00FA6D58"/>
    <w:rsid w:val="00FB2DD4"/>
    <w:rsid w:val="00FB3B19"/>
    <w:rsid w:val="00FB4E1C"/>
    <w:rsid w:val="00FB77B0"/>
    <w:rsid w:val="00FC0A60"/>
    <w:rsid w:val="00FC2531"/>
    <w:rsid w:val="00FC61AD"/>
    <w:rsid w:val="00FC6EC8"/>
    <w:rsid w:val="00FD54C2"/>
    <w:rsid w:val="00FE03B3"/>
    <w:rsid w:val="00FE1ECF"/>
    <w:rsid w:val="00FE44DD"/>
    <w:rsid w:val="00FE5A4F"/>
    <w:rsid w:val="00FF0549"/>
    <w:rsid w:val="00FF2C1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B7CF6"/>
  <w15:docId w15:val="{4119B9D5-7A8B-4E80-B0F4-7DA5A9A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8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5C3D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A9"/>
  </w:style>
  <w:style w:type="paragraph" w:styleId="Footer">
    <w:name w:val="footer"/>
    <w:basedOn w:val="Normal"/>
    <w:link w:val="Foot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A9"/>
  </w:style>
  <w:style w:type="paragraph" w:styleId="FootnoteText">
    <w:name w:val="footnote text"/>
    <w:basedOn w:val="Normal"/>
    <w:link w:val="FootnoteTextChar"/>
    <w:uiPriority w:val="99"/>
    <w:semiHidden/>
    <w:unhideWhenUsed/>
    <w:rsid w:val="003D546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468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D5468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5B6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5B6"/>
    <w:rPr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9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1101-8771-4254-9410-719B4BD3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nattee ritdee</dc:creator>
  <cp:lastModifiedBy>Peeratikarn Meesuwan</cp:lastModifiedBy>
  <cp:revision>64</cp:revision>
  <cp:lastPrinted>2021-08-02T09:09:00Z</cp:lastPrinted>
  <dcterms:created xsi:type="dcterms:W3CDTF">2021-06-28T07:14:00Z</dcterms:created>
  <dcterms:modified xsi:type="dcterms:W3CDTF">2025-02-26T07:15:00Z</dcterms:modified>
</cp:coreProperties>
</file>